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E4D0E" w:rsidRPr="005F09BE" w:rsidRDefault="005F09BE" w:rsidP="005F09BE">
      <w:pPr>
        <w:jc w:val="right"/>
        <w:rPr>
          <w:i/>
          <w:sz w:val="28"/>
          <w:szCs w:val="28"/>
        </w:rPr>
      </w:pPr>
      <w:bookmarkStart w:id="0" w:name="_GoBack"/>
      <w:r w:rsidRPr="005F09BE">
        <w:rPr>
          <w:i/>
          <w:sz w:val="28"/>
          <w:szCs w:val="28"/>
        </w:rPr>
        <w:t>Проект</w:t>
      </w:r>
    </w:p>
    <w:bookmarkEnd w:id="0"/>
    <w:p w:rsidR="006E518C" w:rsidRDefault="006E518C" w:rsidP="00104AA3">
      <w:pPr>
        <w:jc w:val="both"/>
        <w:rPr>
          <w:sz w:val="28"/>
          <w:szCs w:val="28"/>
        </w:rPr>
      </w:pPr>
    </w:p>
    <w:p w:rsidR="006E518C" w:rsidRDefault="006E518C" w:rsidP="00104AA3">
      <w:pPr>
        <w:jc w:val="both"/>
        <w:rPr>
          <w:sz w:val="28"/>
          <w:szCs w:val="28"/>
        </w:rPr>
      </w:pPr>
    </w:p>
    <w:p w:rsidR="006E518C" w:rsidRDefault="006E518C" w:rsidP="00104AA3">
      <w:pPr>
        <w:jc w:val="both"/>
        <w:rPr>
          <w:sz w:val="28"/>
          <w:szCs w:val="28"/>
        </w:rPr>
      </w:pPr>
    </w:p>
    <w:p w:rsidR="006E518C" w:rsidRDefault="006E518C" w:rsidP="00104AA3">
      <w:pPr>
        <w:jc w:val="both"/>
        <w:rPr>
          <w:sz w:val="28"/>
          <w:szCs w:val="28"/>
        </w:rPr>
      </w:pPr>
    </w:p>
    <w:p w:rsidR="006E518C" w:rsidRDefault="006E518C" w:rsidP="00104AA3">
      <w:pPr>
        <w:jc w:val="both"/>
        <w:rPr>
          <w:sz w:val="28"/>
          <w:szCs w:val="28"/>
        </w:rPr>
      </w:pPr>
    </w:p>
    <w:p w:rsidR="006E518C" w:rsidRDefault="006E518C" w:rsidP="00104AA3">
      <w:pPr>
        <w:jc w:val="both"/>
        <w:rPr>
          <w:sz w:val="28"/>
          <w:szCs w:val="28"/>
        </w:rPr>
      </w:pPr>
    </w:p>
    <w:p w:rsidR="00104AA3" w:rsidRDefault="00104AA3" w:rsidP="00104AA3">
      <w:pPr>
        <w:jc w:val="center"/>
        <w:rPr>
          <w:sz w:val="28"/>
          <w:szCs w:val="28"/>
        </w:rPr>
      </w:pPr>
    </w:p>
    <w:p w:rsidR="00104AA3" w:rsidRDefault="00104AA3" w:rsidP="00104AA3">
      <w:pPr>
        <w:jc w:val="center"/>
        <w:rPr>
          <w:sz w:val="28"/>
          <w:szCs w:val="28"/>
        </w:rPr>
      </w:pPr>
    </w:p>
    <w:p w:rsidR="00104AA3" w:rsidRDefault="00104AA3" w:rsidP="00104AA3">
      <w:pPr>
        <w:jc w:val="center"/>
        <w:rPr>
          <w:sz w:val="28"/>
          <w:szCs w:val="28"/>
        </w:rPr>
      </w:pPr>
      <w:r>
        <w:rPr>
          <w:sz w:val="28"/>
          <w:szCs w:val="28"/>
        </w:rPr>
        <w:t>ПОСТАНОВА</w:t>
      </w:r>
    </w:p>
    <w:p w:rsidR="00104AA3" w:rsidRDefault="00104AA3" w:rsidP="00104AA3">
      <w:pPr>
        <w:jc w:val="center"/>
        <w:rPr>
          <w:sz w:val="28"/>
          <w:szCs w:val="28"/>
        </w:rPr>
      </w:pPr>
      <w:r>
        <w:rPr>
          <w:sz w:val="28"/>
          <w:szCs w:val="28"/>
        </w:rPr>
        <w:t>ВЕРХОВНОЇ РАДИ УКРАЇНИ</w:t>
      </w:r>
    </w:p>
    <w:p w:rsidR="00104AA3" w:rsidRDefault="00104AA3" w:rsidP="00104AA3">
      <w:pPr>
        <w:jc w:val="both"/>
        <w:rPr>
          <w:sz w:val="28"/>
          <w:szCs w:val="28"/>
        </w:rPr>
      </w:pPr>
    </w:p>
    <w:p w:rsidR="00104AA3" w:rsidRDefault="00104AA3" w:rsidP="00104AA3">
      <w:pPr>
        <w:pStyle w:val="2"/>
        <w:ind w:left="426" w:firstLine="282"/>
        <w:jc w:val="center"/>
      </w:pPr>
    </w:p>
    <w:p w:rsidR="00104AA3" w:rsidRDefault="00104AA3" w:rsidP="00104AA3">
      <w:pPr>
        <w:pStyle w:val="2"/>
        <w:ind w:left="426" w:firstLine="282"/>
        <w:jc w:val="center"/>
      </w:pPr>
      <w:r>
        <w:t>Про прийняття за основу проекту Закону України</w:t>
      </w:r>
    </w:p>
    <w:p w:rsidR="00AB0ADD" w:rsidRDefault="00104AA3" w:rsidP="00104AA3">
      <w:pPr>
        <w:pStyle w:val="2"/>
        <w:ind w:left="426" w:firstLine="0"/>
        <w:jc w:val="center"/>
      </w:pPr>
      <w:r w:rsidRPr="00294CE6">
        <w:t>про внесення змін</w:t>
      </w:r>
      <w:r w:rsidR="00AB0ADD">
        <w:t>и</w:t>
      </w:r>
      <w:r w:rsidRPr="00294CE6">
        <w:t xml:space="preserve"> до </w:t>
      </w:r>
      <w:r w:rsidR="00AB0ADD">
        <w:t>Бюджетного кодексу</w:t>
      </w:r>
      <w:r w:rsidRPr="00294CE6">
        <w:t xml:space="preserve"> Ук</w:t>
      </w:r>
      <w:r>
        <w:t xml:space="preserve">раїни </w:t>
      </w:r>
    </w:p>
    <w:p w:rsidR="00104AA3" w:rsidRDefault="00AB0ADD" w:rsidP="00104AA3">
      <w:pPr>
        <w:pStyle w:val="2"/>
        <w:ind w:left="426" w:firstLine="0"/>
        <w:jc w:val="center"/>
      </w:pPr>
      <w:r>
        <w:t>(</w:t>
      </w:r>
      <w:r w:rsidR="00104AA3" w:rsidRPr="00294CE6">
        <w:t xml:space="preserve">щодо </w:t>
      </w:r>
      <w:r>
        <w:t>регульованих ринків та деривативів)</w:t>
      </w:r>
    </w:p>
    <w:p w:rsidR="00104AA3" w:rsidRDefault="00104AA3" w:rsidP="00104AA3">
      <w:pPr>
        <w:pStyle w:val="2"/>
        <w:ind w:left="426" w:firstLine="282"/>
      </w:pPr>
    </w:p>
    <w:p w:rsidR="00104AA3" w:rsidRDefault="00104AA3" w:rsidP="00104AA3">
      <w:pPr>
        <w:pStyle w:val="2"/>
        <w:ind w:left="426" w:firstLine="282"/>
      </w:pPr>
      <w:r>
        <w:t>Верховна Рада України  п о с т а н о в л я є:</w:t>
      </w:r>
    </w:p>
    <w:p w:rsidR="00104AA3" w:rsidRDefault="00104AA3" w:rsidP="00104AA3">
      <w:pPr>
        <w:pStyle w:val="a4"/>
        <w:ind w:firstLine="426"/>
        <w:jc w:val="both"/>
      </w:pPr>
    </w:p>
    <w:p w:rsidR="00104AA3" w:rsidRDefault="00104AA3" w:rsidP="00AB0ADD">
      <w:pPr>
        <w:pStyle w:val="a4"/>
        <w:ind w:firstLine="426"/>
        <w:jc w:val="both"/>
      </w:pPr>
      <w:r>
        <w:t xml:space="preserve">1. </w:t>
      </w:r>
      <w:r w:rsidRPr="00FB7620">
        <w:t>П</w:t>
      </w:r>
      <w:r>
        <w:t xml:space="preserve">рийняти за основу </w:t>
      </w:r>
      <w:r w:rsidRPr="00762D5F">
        <w:t xml:space="preserve">проект Закону </w:t>
      </w:r>
      <w:r>
        <w:t xml:space="preserve">України </w:t>
      </w:r>
      <w:r w:rsidR="00AB0ADD" w:rsidRPr="00294CE6">
        <w:t>про внесення змін</w:t>
      </w:r>
      <w:r w:rsidR="00AB0ADD">
        <w:t>и</w:t>
      </w:r>
      <w:r w:rsidR="00AB0ADD" w:rsidRPr="00294CE6">
        <w:t xml:space="preserve"> до </w:t>
      </w:r>
      <w:r w:rsidR="00AB0ADD">
        <w:t>Бюджетного кодексу</w:t>
      </w:r>
      <w:r w:rsidR="00AB0ADD" w:rsidRPr="00294CE6">
        <w:t xml:space="preserve"> Ук</w:t>
      </w:r>
      <w:r w:rsidR="00AB0ADD">
        <w:t>раїни (</w:t>
      </w:r>
      <w:r w:rsidR="00AB0ADD" w:rsidRPr="00294CE6">
        <w:t xml:space="preserve">щодо </w:t>
      </w:r>
      <w:r w:rsidR="00AB0ADD">
        <w:t>регульованих ринків та деривативів)</w:t>
      </w:r>
      <w:r w:rsidRPr="00294CE6">
        <w:t xml:space="preserve"> </w:t>
      </w:r>
      <w:r w:rsidRPr="00DC77A3">
        <w:t xml:space="preserve">(реєстр. </w:t>
      </w:r>
      <w:r>
        <w:t>№</w:t>
      </w:r>
      <w:r w:rsidR="00AB0ADD">
        <w:t> 3500)</w:t>
      </w:r>
      <w:r>
        <w:t xml:space="preserve">, </w:t>
      </w:r>
      <w:r w:rsidR="00AB0ADD">
        <w:t>поданий</w:t>
      </w:r>
      <w:r>
        <w:t xml:space="preserve"> </w:t>
      </w:r>
      <w:r w:rsidRPr="00294CE6">
        <w:t>народ</w:t>
      </w:r>
      <w:r>
        <w:t>ним</w:t>
      </w:r>
      <w:r w:rsidR="00AB0ADD">
        <w:t>и</w:t>
      </w:r>
      <w:r>
        <w:t xml:space="preserve"> депутат</w:t>
      </w:r>
      <w:r w:rsidR="00AB0ADD">
        <w:t>а</w:t>
      </w:r>
      <w:r>
        <w:t>м</w:t>
      </w:r>
      <w:r w:rsidR="00AB0ADD">
        <w:t>и</w:t>
      </w:r>
      <w:r>
        <w:t xml:space="preserve"> України </w:t>
      </w:r>
      <w:proofErr w:type="spellStart"/>
      <w:r w:rsidR="00DE2566">
        <w:t>Демчаком</w:t>
      </w:r>
      <w:proofErr w:type="spellEnd"/>
      <w:r w:rsidR="00DE2566">
        <w:t xml:space="preserve"> Р.Є., </w:t>
      </w:r>
      <w:proofErr w:type="spellStart"/>
      <w:r w:rsidR="00DE2566">
        <w:t>Довбенком</w:t>
      </w:r>
      <w:proofErr w:type="spellEnd"/>
      <w:r w:rsidR="00DE2566">
        <w:t xml:space="preserve"> М.В., </w:t>
      </w:r>
      <w:proofErr w:type="spellStart"/>
      <w:r w:rsidR="00DE2566">
        <w:t>Різаненком</w:t>
      </w:r>
      <w:proofErr w:type="spellEnd"/>
      <w:r w:rsidR="00DE2566">
        <w:t> П.О.</w:t>
      </w:r>
      <w:r w:rsidR="00AB0ADD">
        <w:t xml:space="preserve"> та іншими народними депутатами України.</w:t>
      </w:r>
    </w:p>
    <w:p w:rsidR="00104AA3" w:rsidRDefault="00104AA3" w:rsidP="00104AA3">
      <w:pPr>
        <w:pStyle w:val="a4"/>
        <w:ind w:firstLine="426"/>
        <w:jc w:val="both"/>
      </w:pPr>
    </w:p>
    <w:p w:rsidR="00104AA3" w:rsidRDefault="00104AA3" w:rsidP="00104AA3">
      <w:pPr>
        <w:pStyle w:val="a4"/>
        <w:ind w:firstLine="426"/>
        <w:jc w:val="both"/>
      </w:pPr>
      <w:r>
        <w:t xml:space="preserve">2. Комітету Верховної Ради України з питань </w:t>
      </w:r>
      <w:r w:rsidR="00AB0ADD">
        <w:t>бюджету</w:t>
      </w:r>
      <w:r>
        <w:t xml:space="preserve"> доопрацювати зазначений законо</w:t>
      </w:r>
      <w:r w:rsidR="00AB0ADD">
        <w:t>проект з урахуванням зауважень і</w:t>
      </w:r>
      <w:r>
        <w:t xml:space="preserve"> пропозицій суб'єктів права законодавчої ініціативи </w:t>
      </w:r>
      <w:r w:rsidR="005846F2">
        <w:t>та</w:t>
      </w:r>
      <w:r>
        <w:t xml:space="preserve"> </w:t>
      </w:r>
      <w:proofErr w:type="spellStart"/>
      <w:r>
        <w:t>внести</w:t>
      </w:r>
      <w:proofErr w:type="spellEnd"/>
      <w:r>
        <w:t xml:space="preserve"> його на розгляд Верховної Ради України у другому читанні.</w:t>
      </w:r>
    </w:p>
    <w:p w:rsidR="00104AA3" w:rsidRDefault="00104AA3" w:rsidP="00104AA3">
      <w:pPr>
        <w:pStyle w:val="a4"/>
        <w:ind w:firstLine="426"/>
        <w:jc w:val="both"/>
      </w:pPr>
    </w:p>
    <w:p w:rsidR="00104AA3" w:rsidRDefault="00104AA3" w:rsidP="00104AA3">
      <w:pPr>
        <w:pStyle w:val="a4"/>
        <w:ind w:firstLine="426"/>
        <w:jc w:val="both"/>
      </w:pPr>
    </w:p>
    <w:p w:rsidR="00104AA3" w:rsidRDefault="00104AA3" w:rsidP="00104AA3">
      <w:pPr>
        <w:pStyle w:val="a4"/>
        <w:ind w:firstLine="426"/>
        <w:jc w:val="both"/>
      </w:pPr>
    </w:p>
    <w:p w:rsidR="00104AA3" w:rsidRDefault="00104AA3" w:rsidP="00104AA3">
      <w:pPr>
        <w:pStyle w:val="a4"/>
        <w:ind w:firstLine="426"/>
        <w:jc w:val="both"/>
      </w:pPr>
      <w:r>
        <w:t>Голова Верховної Ради</w:t>
      </w:r>
    </w:p>
    <w:p w:rsidR="00104AA3" w:rsidRDefault="00104AA3" w:rsidP="00104AA3">
      <w:pPr>
        <w:pStyle w:val="a4"/>
        <w:ind w:left="708" w:firstLine="708"/>
        <w:jc w:val="both"/>
      </w:pPr>
      <w:r>
        <w:t>України</w:t>
      </w:r>
      <w:r w:rsidR="005846F2">
        <w:t xml:space="preserve">                                                                    В. ГРОЙСМАН</w:t>
      </w:r>
    </w:p>
    <w:p w:rsidR="00104AA3" w:rsidRDefault="00104AA3" w:rsidP="00104AA3"/>
    <w:p w:rsidR="00104AA3" w:rsidRDefault="00104AA3" w:rsidP="00104AA3"/>
    <w:p w:rsidR="00104AA3" w:rsidRDefault="00104AA3" w:rsidP="00104AA3"/>
    <w:p w:rsidR="00104AA3" w:rsidRDefault="00104AA3" w:rsidP="00104AA3"/>
    <w:p w:rsidR="005204CF" w:rsidRDefault="005204CF"/>
    <w:sectPr w:rsidR="005204CF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ntiqua">
    <w:altName w:val="Century Gothic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04AA3"/>
    <w:rsid w:val="00104AA3"/>
    <w:rsid w:val="005204CF"/>
    <w:rsid w:val="005846F2"/>
    <w:rsid w:val="005F09BE"/>
    <w:rsid w:val="006E4D0E"/>
    <w:rsid w:val="006E518C"/>
    <w:rsid w:val="00AB0ADD"/>
    <w:rsid w:val="00AF76C4"/>
    <w:rsid w:val="00C81C4C"/>
    <w:rsid w:val="00DE25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242FB5"/>
  <w15:chartTrackingRefBased/>
  <w15:docId w15:val="{67D1570B-5EF2-4A25-8BB9-E247DF4F57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8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04AA3"/>
    <w:pPr>
      <w:spacing w:after="0" w:line="240" w:lineRule="auto"/>
    </w:pPr>
    <w:rPr>
      <w:rFonts w:eastAsia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Стиль"/>
    <w:basedOn w:val="a"/>
    <w:rsid w:val="00104AA3"/>
    <w:rPr>
      <w:rFonts w:ascii="Verdana" w:hAnsi="Verdana" w:cs="Verdana"/>
      <w:sz w:val="20"/>
      <w:szCs w:val="20"/>
      <w:lang w:val="en-US" w:eastAsia="en-US"/>
    </w:rPr>
  </w:style>
  <w:style w:type="paragraph" w:styleId="a4">
    <w:name w:val="Body Text"/>
    <w:basedOn w:val="a"/>
    <w:link w:val="a5"/>
    <w:rsid w:val="00104AA3"/>
    <w:rPr>
      <w:sz w:val="28"/>
      <w:szCs w:val="28"/>
    </w:rPr>
  </w:style>
  <w:style w:type="character" w:customStyle="1" w:styleId="a5">
    <w:name w:val="Основний текст Знак"/>
    <w:basedOn w:val="a0"/>
    <w:link w:val="a4"/>
    <w:rsid w:val="00104AA3"/>
    <w:rPr>
      <w:rFonts w:eastAsia="Times New Roman" w:cs="Times New Roman"/>
      <w:szCs w:val="28"/>
      <w:lang w:eastAsia="ru-RU"/>
    </w:rPr>
  </w:style>
  <w:style w:type="paragraph" w:styleId="2">
    <w:name w:val="Body Text 2"/>
    <w:basedOn w:val="a"/>
    <w:link w:val="20"/>
    <w:rsid w:val="00104AA3"/>
    <w:pPr>
      <w:ind w:firstLine="720"/>
      <w:jc w:val="both"/>
    </w:pPr>
    <w:rPr>
      <w:sz w:val="28"/>
      <w:szCs w:val="28"/>
    </w:rPr>
  </w:style>
  <w:style w:type="character" w:customStyle="1" w:styleId="20">
    <w:name w:val="Основний текст 2 Знак"/>
    <w:basedOn w:val="a0"/>
    <w:link w:val="2"/>
    <w:rsid w:val="00104AA3"/>
    <w:rPr>
      <w:rFonts w:eastAsia="Times New Roman" w:cs="Times New Roman"/>
      <w:szCs w:val="28"/>
      <w:lang w:eastAsia="ru-RU"/>
    </w:rPr>
  </w:style>
  <w:style w:type="paragraph" w:customStyle="1" w:styleId="a6">
    <w:name w:val="Вид документа"/>
    <w:basedOn w:val="a"/>
    <w:next w:val="a"/>
    <w:uiPriority w:val="99"/>
    <w:rsid w:val="00104AA3"/>
    <w:pPr>
      <w:keepNext/>
      <w:keepLines/>
      <w:spacing w:after="240"/>
      <w:jc w:val="right"/>
    </w:pPr>
    <w:rPr>
      <w:rFonts w:ascii="Antiqua" w:hAnsi="Antiqua"/>
      <w:i/>
      <w:sz w:val="26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6E518C"/>
    <w:rPr>
      <w:rFonts w:ascii="Segoe UI" w:hAnsi="Segoe UI" w:cs="Segoe UI"/>
      <w:sz w:val="18"/>
      <w:szCs w:val="18"/>
    </w:rPr>
  </w:style>
  <w:style w:type="character" w:customStyle="1" w:styleId="a8">
    <w:name w:val="Текст у виносці Знак"/>
    <w:basedOn w:val="a0"/>
    <w:link w:val="a7"/>
    <w:uiPriority w:val="99"/>
    <w:semiHidden/>
    <w:rsid w:val="006E518C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1</Pages>
  <Words>551</Words>
  <Characters>315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Анна Валентинівна Пінчукова</dc:creator>
  <cp:keywords/>
  <dc:description/>
  <cp:lastModifiedBy>Анна Валентинівна Пінчукова</cp:lastModifiedBy>
  <cp:revision>9</cp:revision>
  <cp:lastPrinted>2016-03-31T08:57:00Z</cp:lastPrinted>
  <dcterms:created xsi:type="dcterms:W3CDTF">2016-03-31T08:37:00Z</dcterms:created>
  <dcterms:modified xsi:type="dcterms:W3CDTF">2016-04-01T08:34:00Z</dcterms:modified>
</cp:coreProperties>
</file>