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15E" w:rsidRDefault="00F9615E" w:rsidP="00F9615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4438</w:t>
      </w:r>
    </w:p>
    <w:p w:rsidR="00F9615E" w:rsidRDefault="00F9615E" w:rsidP="00F9615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травня 2016р.</w:t>
      </w:r>
    </w:p>
    <w:p w:rsidR="00F9615E" w:rsidRDefault="00F9615E" w:rsidP="00F9615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9615E" w:rsidRDefault="00F9615E" w:rsidP="00F9615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9615E" w:rsidRDefault="00F9615E" w:rsidP="00F9615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9615E" w:rsidRDefault="00F9615E" w:rsidP="00F9615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9615E" w:rsidRDefault="00F9615E" w:rsidP="00F9615E">
      <w:pPr>
        <w:shd w:val="clear" w:color="auto" w:fill="FFFFFF"/>
        <w:spacing w:line="317" w:lineRule="exact"/>
        <w:ind w:right="10"/>
        <w:jc w:val="center"/>
      </w:pPr>
    </w:p>
    <w:p w:rsidR="00F9615E" w:rsidRPr="006D331A" w:rsidRDefault="00F9615E" w:rsidP="00F9615E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 xml:space="preserve">змін </w:t>
      </w:r>
      <w:r w:rsidRPr="00F9615E">
        <w:rPr>
          <w:rFonts w:eastAsia="Calibri"/>
          <w:sz w:val="28"/>
          <w:szCs w:val="28"/>
          <w:lang w:val="uk-UA"/>
        </w:rPr>
        <w:t>до Податкового кодексу України (щодо стимулювання створення та діяльності сімейних фермерських господарств)</w:t>
      </w:r>
    </w:p>
    <w:p w:rsidR="00F9615E" w:rsidRPr="00F9615E" w:rsidRDefault="00F9615E" w:rsidP="00F9615E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4438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19 травня 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- </w:t>
      </w:r>
      <w:r>
        <w:rPr>
          <w:i/>
          <w:sz w:val="28"/>
          <w:szCs w:val="28"/>
          <w:lang w:val="uk-UA"/>
        </w:rPr>
        <w:t>доопрацьований</w:t>
      </w:r>
    </w:p>
    <w:p w:rsidR="00F9615E" w:rsidRPr="00336C2F" w:rsidRDefault="00F9615E" w:rsidP="00F961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F9615E">
        <w:rPr>
          <w:rFonts w:eastAsia="Calibri"/>
          <w:sz w:val="28"/>
          <w:szCs w:val="28"/>
          <w:lang w:val="uk-UA"/>
        </w:rPr>
        <w:t>народн</w:t>
      </w:r>
      <w:r w:rsidR="006A08E5">
        <w:rPr>
          <w:rFonts w:eastAsia="Calibri"/>
          <w:sz w:val="28"/>
          <w:szCs w:val="28"/>
          <w:lang w:val="uk-UA"/>
        </w:rPr>
        <w:t xml:space="preserve">і депутати України   </w:t>
      </w:r>
      <w:bookmarkStart w:id="0" w:name="_GoBack"/>
      <w:bookmarkEnd w:id="0"/>
      <w:r w:rsidR="006A08E5">
        <w:rPr>
          <w:rFonts w:eastAsia="Calibri"/>
          <w:sz w:val="28"/>
          <w:szCs w:val="28"/>
          <w:lang w:val="uk-UA"/>
        </w:rPr>
        <w:t>Івченко</w:t>
      </w:r>
      <w:r w:rsidRPr="00F9615E">
        <w:rPr>
          <w:rFonts w:eastAsia="Calibri"/>
          <w:sz w:val="28"/>
          <w:szCs w:val="28"/>
          <w:lang w:val="uk-UA"/>
        </w:rPr>
        <w:t xml:space="preserve"> В.Є., Кужель О.В., Кириленко І.Г.</w:t>
      </w:r>
    </w:p>
    <w:p w:rsidR="00F9615E" w:rsidRPr="00336C2F" w:rsidRDefault="00F9615E" w:rsidP="00F9615E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F9615E" w:rsidRDefault="00F9615E" w:rsidP="00F9615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F9615E" w:rsidRDefault="00F9615E" w:rsidP="00F9615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F9615E" w:rsidRDefault="00F9615E" w:rsidP="00F9615E"/>
    <w:p w:rsidR="00F9615E" w:rsidRDefault="00F9615E" w:rsidP="00F9615E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FD9"/>
    <w:rsid w:val="000F1FD9"/>
    <w:rsid w:val="005204CF"/>
    <w:rsid w:val="006A08E5"/>
    <w:rsid w:val="00F9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C94AD"/>
  <w15:chartTrackingRefBased/>
  <w15:docId w15:val="{5D31A12D-1805-4A78-9DFA-D9FC2991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15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544</Words>
  <Characters>311</Characters>
  <Application>Microsoft Office Word</Application>
  <DocSecurity>0</DocSecurity>
  <Lines>2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2016-06-09T09:54:00Z</dcterms:created>
  <dcterms:modified xsi:type="dcterms:W3CDTF">2016-06-13T06:11:00Z</dcterms:modified>
</cp:coreProperties>
</file>