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57" w:rsidRDefault="00745E57" w:rsidP="00745E57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Проект</w:t>
      </w:r>
    </w:p>
    <w:p w:rsidR="00745E57" w:rsidRDefault="00745E57" w:rsidP="00745E57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27.06.2018)</w:t>
      </w:r>
    </w:p>
    <w:p w:rsidR="00745E57" w:rsidRDefault="00745E57" w:rsidP="00745E57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745E57" w:rsidRDefault="00745E57" w:rsidP="00745E57">
      <w:pPr>
        <w:pStyle w:val="StyleZakonu"/>
        <w:spacing w:after="0" w:line="240" w:lineRule="auto"/>
        <w:ind w:firstLine="0"/>
        <w:jc w:val="right"/>
        <w:rPr>
          <w:sz w:val="28"/>
        </w:rPr>
      </w:pPr>
    </w:p>
    <w:p w:rsidR="001E6539" w:rsidRDefault="001E6539" w:rsidP="00745E57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1E6539">
        <w:rPr>
          <w:sz w:val="28"/>
        </w:rPr>
        <w:t>Закон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</w:p>
    <w:p w:rsidR="00745E57" w:rsidRPr="001E6539" w:rsidRDefault="00745E57" w:rsidP="00745E57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1E6539" w:rsidRDefault="001E6539" w:rsidP="00745E57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1E6539">
        <w:rPr>
          <w:b/>
          <w:sz w:val="28"/>
        </w:rPr>
        <w:t>Про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визнання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таким,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що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втратив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чинність,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Закону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України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«Про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державне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регулювання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виробництва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і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реалізації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цукру»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та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внесення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змін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до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деяких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законів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України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щодо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стимулювання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розвитку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цукрової</w:t>
      </w:r>
      <w:r w:rsidRPr="001E6539">
        <w:rPr>
          <w:b/>
          <w:sz w:val="28"/>
        </w:rPr>
        <w:t xml:space="preserve"> </w:t>
      </w:r>
      <w:r w:rsidRPr="001E6539">
        <w:rPr>
          <w:b/>
          <w:sz w:val="28"/>
        </w:rPr>
        <w:t>галузі</w:t>
      </w:r>
    </w:p>
    <w:p w:rsidR="00745E57" w:rsidRPr="001E6539" w:rsidRDefault="00745E57" w:rsidP="00745E57">
      <w:pPr>
        <w:pStyle w:val="StyleZakonu"/>
        <w:spacing w:after="0" w:line="240" w:lineRule="auto"/>
        <w:ind w:firstLine="0"/>
        <w:rPr>
          <w:b/>
          <w:sz w:val="28"/>
        </w:rPr>
      </w:pP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Верховна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Рада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</w:t>
      </w:r>
      <w:r w:rsidRPr="001E6539">
        <w:rPr>
          <w:sz w:val="28"/>
        </w:rPr>
        <w:t xml:space="preserve"> </w:t>
      </w:r>
      <w:r w:rsidRPr="001E6539">
        <w:rPr>
          <w:sz w:val="28"/>
        </w:rPr>
        <w:t>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л</w:t>
      </w:r>
      <w:r w:rsidRPr="001E6539">
        <w:rPr>
          <w:sz w:val="28"/>
        </w:rPr>
        <w:t xml:space="preserve"> </w:t>
      </w:r>
      <w:r w:rsidRPr="001E6539">
        <w:rPr>
          <w:sz w:val="28"/>
        </w:rPr>
        <w:t>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є: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І.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Визнати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таким,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що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втратив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чинність,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«Про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державне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регулювання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виробництва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реалізації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цукру»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(Відомості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Верховної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Ради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України,</w:t>
      </w:r>
      <w:r w:rsidRPr="001E6539">
        <w:rPr>
          <w:sz w:val="28"/>
        </w:rPr>
        <w:t xml:space="preserve"> </w:t>
      </w:r>
      <w:r w:rsidRPr="001E6539">
        <w:rPr>
          <w:sz w:val="28"/>
        </w:rPr>
        <w:t>1999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32,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268;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2003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30,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247;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2007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4,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38,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bookmarkStart w:id="0" w:name="_GoBack"/>
      <w:bookmarkEnd w:id="0"/>
      <w:r w:rsidRPr="001E6539">
        <w:rPr>
          <w:sz w:val="28"/>
        </w:rPr>
        <w:t>35,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482;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2011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33,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328,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36,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365;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2014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6</w:t>
      </w:r>
      <w:r w:rsidRPr="001E6539">
        <w:rPr>
          <w:sz w:val="28"/>
        </w:rPr>
        <w:t xml:space="preserve"> </w:t>
      </w:r>
      <w:r w:rsidRPr="001E6539">
        <w:rPr>
          <w:sz w:val="28"/>
        </w:rPr>
        <w:t>-</w:t>
      </w:r>
      <w:r w:rsidRPr="001E6539">
        <w:rPr>
          <w:sz w:val="28"/>
        </w:rPr>
        <w:t xml:space="preserve"> </w:t>
      </w:r>
      <w:r w:rsidRPr="001E6539">
        <w:rPr>
          <w:sz w:val="28"/>
        </w:rPr>
        <w:t>7,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80).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ІІ.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Внести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зміни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таких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законів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України: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1.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частині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першій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статті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5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«Про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державне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регулювання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імпорту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сільськогосподарської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продукції»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(Відомості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Верховної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Ради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України,</w:t>
      </w:r>
      <w:r w:rsidRPr="001E6539">
        <w:rPr>
          <w:sz w:val="28"/>
        </w:rPr>
        <w:t xml:space="preserve"> </w:t>
      </w:r>
      <w:r w:rsidRPr="001E6539">
        <w:rPr>
          <w:sz w:val="28"/>
        </w:rPr>
        <w:t>1997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44,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281;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2000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3,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23)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слова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«крім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обов’язкових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мінімальних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цін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реалізацію</w:t>
      </w:r>
      <w:r w:rsidRPr="001E6539">
        <w:rPr>
          <w:sz w:val="28"/>
        </w:rPr>
        <w:t xml:space="preserve"> </w:t>
      </w:r>
      <w:r w:rsidRPr="001E6539">
        <w:rPr>
          <w:sz w:val="28"/>
        </w:rPr>
        <w:t>(продаж)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цукрових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буряків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для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виробництва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цукру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квоти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«А»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квоти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«В»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цукру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квоти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«А»,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які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визначаються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відповідно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«Про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державне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регулювання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виробництва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реалізації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цукру»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виключити.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2.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розділі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XVI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Митного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тарифу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України,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встановленого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Законом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«Про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Митний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тариф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України»</w:t>
      </w:r>
      <w:r w:rsidRPr="001E6539">
        <w:rPr>
          <w:sz w:val="28"/>
        </w:rPr>
        <w:t xml:space="preserve"> </w:t>
      </w:r>
      <w:r w:rsidRPr="001E6539">
        <w:rPr>
          <w:sz w:val="28"/>
        </w:rPr>
        <w:t>(Відомості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Верховної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Ради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України,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2014</w:t>
      </w:r>
      <w:r w:rsidRPr="001E6539">
        <w:rPr>
          <w:sz w:val="28"/>
        </w:rPr>
        <w:t xml:space="preserve"> </w:t>
      </w:r>
      <w:r w:rsidRPr="001E6539">
        <w:rPr>
          <w:sz w:val="28"/>
        </w:rPr>
        <w:t>р.,</w:t>
      </w:r>
      <w:r w:rsidRPr="001E6539">
        <w:rPr>
          <w:sz w:val="28"/>
        </w:rPr>
        <w:t xml:space="preserve"> </w:t>
      </w:r>
      <w:r w:rsidRPr="001E6539">
        <w:rPr>
          <w:sz w:val="28"/>
        </w:rPr>
        <w:t>№</w:t>
      </w:r>
      <w:r w:rsidRPr="001E6539">
        <w:rPr>
          <w:sz w:val="28"/>
        </w:rPr>
        <w:t xml:space="preserve"> </w:t>
      </w:r>
      <w:r w:rsidRPr="001E6539">
        <w:rPr>
          <w:sz w:val="28"/>
        </w:rPr>
        <w:t>20-21,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ст.</w:t>
      </w:r>
      <w:r w:rsidRPr="001E6539">
        <w:rPr>
          <w:sz w:val="28"/>
        </w:rPr>
        <w:t xml:space="preserve"> </w:t>
      </w:r>
      <w:r w:rsidRPr="001E6539">
        <w:rPr>
          <w:sz w:val="28"/>
        </w:rPr>
        <w:t>740)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цифри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слова: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«8438</w:t>
      </w:r>
      <w:r w:rsidRPr="001E6539">
        <w:rPr>
          <w:sz w:val="28"/>
        </w:rPr>
        <w:t xml:space="preserve"> </w:t>
      </w:r>
      <w:r w:rsidRPr="001E6539">
        <w:rPr>
          <w:sz w:val="28"/>
        </w:rPr>
        <w:t>30</w:t>
      </w:r>
      <w:r w:rsidRPr="001E6539">
        <w:rPr>
          <w:sz w:val="28"/>
        </w:rPr>
        <w:t xml:space="preserve"> </w:t>
      </w:r>
      <w:r w:rsidRPr="001E6539">
        <w:rPr>
          <w:sz w:val="28"/>
        </w:rPr>
        <w:t>00</w:t>
      </w:r>
      <w:r w:rsidRPr="001E6539">
        <w:rPr>
          <w:sz w:val="28"/>
        </w:rPr>
        <w:t xml:space="preserve"> </w:t>
      </w:r>
      <w:r w:rsidRPr="001E6539">
        <w:rPr>
          <w:sz w:val="28"/>
        </w:rPr>
        <w:t>00</w:t>
      </w:r>
      <w:r w:rsidRPr="001E6539">
        <w:rPr>
          <w:sz w:val="28"/>
        </w:rPr>
        <w:t xml:space="preserve"> </w:t>
      </w:r>
      <w:r w:rsidRPr="001E6539">
        <w:rPr>
          <w:sz w:val="28"/>
        </w:rPr>
        <w:t>-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обладнання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для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цукрового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виробництва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10</w:t>
      </w:r>
      <w:r w:rsidRPr="001E6539">
        <w:rPr>
          <w:sz w:val="28"/>
        </w:rPr>
        <w:t xml:space="preserve"> </w:t>
      </w:r>
      <w:r w:rsidRPr="001E6539">
        <w:rPr>
          <w:sz w:val="28"/>
        </w:rPr>
        <w:t>10</w:t>
      </w:r>
      <w:r w:rsidRPr="001E6539">
        <w:rPr>
          <w:sz w:val="28"/>
        </w:rPr>
        <w:t xml:space="preserve"> </w:t>
      </w:r>
      <w:r w:rsidRPr="001E6539">
        <w:rPr>
          <w:sz w:val="28"/>
        </w:rPr>
        <w:t>-</w:t>
      </w:r>
      <w:r w:rsidRPr="001E6539">
        <w:rPr>
          <w:sz w:val="28"/>
        </w:rPr>
        <w:t xml:space="preserve"> </w:t>
      </w:r>
      <w:r w:rsidRPr="001E6539">
        <w:rPr>
          <w:sz w:val="28"/>
        </w:rPr>
        <w:t>»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замінити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цифрами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словами: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«8438</w:t>
      </w:r>
      <w:r w:rsidRPr="001E6539">
        <w:rPr>
          <w:sz w:val="28"/>
        </w:rPr>
        <w:t xml:space="preserve"> </w:t>
      </w:r>
      <w:r w:rsidRPr="001E6539">
        <w:rPr>
          <w:sz w:val="28"/>
        </w:rPr>
        <w:t>30</w:t>
      </w:r>
      <w:r w:rsidRPr="001E6539">
        <w:rPr>
          <w:sz w:val="28"/>
        </w:rPr>
        <w:t xml:space="preserve"> </w:t>
      </w:r>
      <w:r w:rsidRPr="001E6539">
        <w:rPr>
          <w:sz w:val="28"/>
        </w:rPr>
        <w:t>00</w:t>
      </w:r>
      <w:r w:rsidRPr="001E6539">
        <w:rPr>
          <w:sz w:val="28"/>
        </w:rPr>
        <w:t xml:space="preserve"> </w:t>
      </w:r>
      <w:r w:rsidRPr="001E6539">
        <w:rPr>
          <w:sz w:val="28"/>
        </w:rPr>
        <w:t>00</w:t>
      </w:r>
      <w:r w:rsidRPr="001E6539">
        <w:rPr>
          <w:sz w:val="28"/>
        </w:rPr>
        <w:t xml:space="preserve"> </w:t>
      </w:r>
      <w:r w:rsidRPr="001E6539">
        <w:rPr>
          <w:sz w:val="28"/>
        </w:rPr>
        <w:t>-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обладнання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для</w:t>
      </w:r>
    </w:p>
    <w:p w:rsidR="001E6539" w:rsidRPr="00745E57" w:rsidRDefault="001E6539" w:rsidP="001E6539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1E6539">
        <w:rPr>
          <w:sz w:val="28"/>
        </w:rPr>
        <w:t>цукрового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виробництва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0</w:t>
      </w:r>
      <w:r w:rsidRPr="001E6539">
        <w:rPr>
          <w:sz w:val="28"/>
        </w:rPr>
        <w:t xml:space="preserve"> </w:t>
      </w:r>
      <w:r w:rsidRPr="001E6539">
        <w:rPr>
          <w:sz w:val="28"/>
        </w:rPr>
        <w:t>0</w:t>
      </w:r>
      <w:r w:rsidRPr="001E6539">
        <w:rPr>
          <w:sz w:val="28"/>
        </w:rPr>
        <w:t xml:space="preserve"> </w:t>
      </w:r>
      <w:r w:rsidRPr="001E6539">
        <w:rPr>
          <w:sz w:val="28"/>
        </w:rPr>
        <w:t>-</w:t>
      </w:r>
      <w:r w:rsidRPr="001E6539">
        <w:rPr>
          <w:sz w:val="28"/>
        </w:rPr>
        <w:t xml:space="preserve"> </w:t>
      </w:r>
      <w:r w:rsidRPr="001E6539">
        <w:rPr>
          <w:sz w:val="28"/>
        </w:rPr>
        <w:t>».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І</w:t>
      </w:r>
      <w:r w:rsidRPr="001E6539">
        <w:rPr>
          <w:sz w:val="28"/>
          <w:lang w:val="en-US"/>
        </w:rPr>
        <w:t>II</w:t>
      </w:r>
      <w:r w:rsidRPr="001E6539">
        <w:rPr>
          <w:sz w:val="28"/>
        </w:rPr>
        <w:t>.</w:t>
      </w:r>
      <w:r w:rsidRPr="001E6539">
        <w:rPr>
          <w:sz w:val="28"/>
          <w:lang w:val="ru-RU"/>
        </w:rPr>
        <w:t xml:space="preserve"> </w:t>
      </w:r>
      <w:r w:rsidRPr="001E6539">
        <w:rPr>
          <w:sz w:val="28"/>
        </w:rPr>
        <w:t>Прикінцеві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положення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1.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Цей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набирає</w:t>
      </w:r>
      <w:r w:rsidRPr="001E6539">
        <w:rPr>
          <w:sz w:val="28"/>
        </w:rPr>
        <w:t xml:space="preserve"> </w:t>
      </w:r>
      <w:r w:rsidRPr="001E6539">
        <w:rPr>
          <w:sz w:val="28"/>
        </w:rPr>
        <w:t>чинності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через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місяць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дня,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наступного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днем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його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опублікування.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2.</w:t>
      </w:r>
      <w:r w:rsidRPr="001E6539">
        <w:rPr>
          <w:sz w:val="28"/>
        </w:rPr>
        <w:t xml:space="preserve"> </w:t>
      </w:r>
      <w:r w:rsidRPr="001E6539">
        <w:rPr>
          <w:sz w:val="28"/>
        </w:rPr>
        <w:t>Кабінету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Міністрів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України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протягом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одного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місяця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</w:t>
      </w:r>
      <w:r w:rsidRPr="001E6539">
        <w:rPr>
          <w:sz w:val="28"/>
        </w:rPr>
        <w:t xml:space="preserve"> </w:t>
      </w:r>
      <w:r w:rsidRPr="001E6539">
        <w:rPr>
          <w:sz w:val="28"/>
        </w:rPr>
        <w:t>дня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опублікування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цього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Закону: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привести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свої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нормативно-правові</w:t>
      </w:r>
      <w:r w:rsidRPr="001E6539">
        <w:rPr>
          <w:sz w:val="28"/>
        </w:rPr>
        <w:t xml:space="preserve"> </w:t>
      </w:r>
      <w:r w:rsidRPr="001E6539">
        <w:rPr>
          <w:sz w:val="28"/>
        </w:rPr>
        <w:t>акти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відповідність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із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цим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Законом;</w:t>
      </w:r>
    </w:p>
    <w:p w:rsidR="001E6539" w:rsidRPr="001E6539" w:rsidRDefault="001E6539" w:rsidP="001E6539">
      <w:pPr>
        <w:pStyle w:val="StyleZakonu"/>
        <w:spacing w:after="0" w:line="240" w:lineRule="auto"/>
        <w:ind w:firstLine="720"/>
        <w:rPr>
          <w:sz w:val="28"/>
        </w:rPr>
      </w:pPr>
      <w:r w:rsidRPr="001E6539">
        <w:rPr>
          <w:sz w:val="28"/>
        </w:rPr>
        <w:t>забезпечити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перегляд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приведення</w:t>
      </w:r>
      <w:r w:rsidRPr="001E6539">
        <w:rPr>
          <w:sz w:val="28"/>
        </w:rPr>
        <w:t xml:space="preserve"> </w:t>
      </w:r>
      <w:r w:rsidRPr="001E6539">
        <w:rPr>
          <w:sz w:val="28"/>
        </w:rPr>
        <w:t>міністерствами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та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іншими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центральними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органами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виконавчої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влади</w:t>
      </w:r>
      <w:r w:rsidRPr="001E6539">
        <w:rPr>
          <w:sz w:val="28"/>
        </w:rPr>
        <w:t xml:space="preserve"> </w:t>
      </w:r>
      <w:r w:rsidRPr="001E6539">
        <w:rPr>
          <w:sz w:val="28"/>
        </w:rPr>
        <w:t>їх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нормативно-правових</w:t>
      </w:r>
      <w:r w:rsidRPr="001E6539">
        <w:rPr>
          <w:sz w:val="28"/>
        </w:rPr>
        <w:t xml:space="preserve"> </w:t>
      </w:r>
      <w:r w:rsidRPr="001E6539">
        <w:rPr>
          <w:sz w:val="28"/>
        </w:rPr>
        <w:t>актів</w:t>
      </w:r>
      <w:r w:rsidRPr="001E6539">
        <w:rPr>
          <w:sz w:val="28"/>
        </w:rPr>
        <w:t xml:space="preserve"> </w:t>
      </w:r>
      <w:r w:rsidRPr="001E6539">
        <w:rPr>
          <w:sz w:val="28"/>
        </w:rPr>
        <w:t>у</w:t>
      </w:r>
      <w:r w:rsidRPr="001E6539">
        <w:rPr>
          <w:sz w:val="28"/>
        </w:rPr>
        <w:t xml:space="preserve"> </w:t>
      </w:r>
      <w:r w:rsidRPr="001E6539">
        <w:rPr>
          <w:sz w:val="28"/>
        </w:rPr>
        <w:t>відповідність</w:t>
      </w:r>
      <w:r w:rsidRPr="001E6539">
        <w:rPr>
          <w:sz w:val="28"/>
        </w:rPr>
        <w:t xml:space="preserve"> </w:t>
      </w:r>
      <w:r w:rsidRPr="001E6539">
        <w:rPr>
          <w:sz w:val="28"/>
        </w:rPr>
        <w:t>із</w:t>
      </w:r>
      <w:r w:rsidRPr="001E6539">
        <w:rPr>
          <w:sz w:val="28"/>
        </w:rPr>
        <w:t xml:space="preserve"> </w:t>
      </w:r>
      <w:r w:rsidRPr="001E6539">
        <w:rPr>
          <w:sz w:val="28"/>
        </w:rPr>
        <w:t>цим</w:t>
      </w:r>
      <w:r w:rsidRPr="001E6539">
        <w:rPr>
          <w:sz w:val="28"/>
        </w:rPr>
        <w:t xml:space="preserve"> </w:t>
      </w:r>
      <w:r w:rsidRPr="001E6539">
        <w:rPr>
          <w:sz w:val="28"/>
        </w:rPr>
        <w:t>Законом.</w:t>
      </w:r>
    </w:p>
    <w:p w:rsidR="005204CF" w:rsidRPr="001E6539" w:rsidRDefault="005204CF" w:rsidP="001E6539">
      <w:pPr>
        <w:spacing w:after="0" w:line="240" w:lineRule="auto"/>
        <w:ind w:firstLine="720"/>
        <w:jc w:val="both"/>
      </w:pPr>
    </w:p>
    <w:sectPr w:rsidR="005204CF" w:rsidRPr="001E6539" w:rsidSect="001E6539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15" w:rsidRDefault="007F6515" w:rsidP="001E6539">
      <w:pPr>
        <w:spacing w:after="0" w:line="240" w:lineRule="auto"/>
      </w:pPr>
      <w:r>
        <w:separator/>
      </w:r>
    </w:p>
  </w:endnote>
  <w:endnote w:type="continuationSeparator" w:id="0">
    <w:p w:rsidR="007F6515" w:rsidRDefault="007F6515" w:rsidP="001E6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15" w:rsidRDefault="007F6515" w:rsidP="001E6539">
      <w:pPr>
        <w:spacing w:after="0" w:line="240" w:lineRule="auto"/>
      </w:pPr>
      <w:r>
        <w:separator/>
      </w:r>
    </w:p>
  </w:footnote>
  <w:footnote w:type="continuationSeparator" w:id="0">
    <w:p w:rsidR="007F6515" w:rsidRDefault="007F6515" w:rsidP="001E65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539"/>
    <w:rsid w:val="000260AC"/>
    <w:rsid w:val="001E6539"/>
    <w:rsid w:val="0031270B"/>
    <w:rsid w:val="00323C09"/>
    <w:rsid w:val="005204CF"/>
    <w:rsid w:val="00711C7D"/>
    <w:rsid w:val="00745E57"/>
    <w:rsid w:val="007F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B927E"/>
  <w15:chartTrackingRefBased/>
  <w15:docId w15:val="{513F6670-857C-4932-B19E-C76F9DE0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1E6539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1E6539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E65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E6539"/>
    <w:rPr>
      <w:lang w:val="ru-RU"/>
    </w:rPr>
  </w:style>
  <w:style w:type="paragraph" w:styleId="a5">
    <w:name w:val="footer"/>
    <w:basedOn w:val="a"/>
    <w:link w:val="a6"/>
    <w:uiPriority w:val="99"/>
    <w:unhideWhenUsed/>
    <w:rsid w:val="001E65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E6539"/>
    <w:rPr>
      <w:lang w:val="ru-RU"/>
    </w:rPr>
  </w:style>
  <w:style w:type="paragraph" w:customStyle="1" w:styleId="a7">
    <w:name w:val="Номер страницы"/>
    <w:basedOn w:val="a5"/>
    <w:rsid w:val="001E6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1550</Characters>
  <Application>Microsoft Office Word</Application>
  <DocSecurity>0</DocSecurity>
  <Lines>35</Lines>
  <Paragraphs>20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2018-07-02T08:58:00Z</dcterms:created>
  <dcterms:modified xsi:type="dcterms:W3CDTF">2018-07-02T08:58:00Z</dcterms:modified>
</cp:coreProperties>
</file>