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b/>
          <w:szCs w:val="24"/>
          <w:lang w:val="uk-UA" w:eastAsia="ru-RU"/>
        </w:rPr>
      </w:pPr>
      <w:r w:rsidRPr="00F6471B">
        <w:rPr>
          <w:rFonts w:eastAsia="Times New Roman" w:cs="Times New Roman"/>
          <w:b/>
          <w:szCs w:val="24"/>
          <w:lang w:val="uk-UA" w:eastAsia="ru-RU"/>
        </w:rPr>
        <w:t>ВИСНОВОК</w:t>
      </w: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eastAsia="ru-RU"/>
        </w:rPr>
      </w:pPr>
      <w:r w:rsidRPr="00F6471B">
        <w:rPr>
          <w:rFonts w:eastAsia="Times New Roman" w:cs="Times New Roman"/>
          <w:szCs w:val="24"/>
          <w:lang w:val="uk-UA" w:eastAsia="ru-RU"/>
        </w:rPr>
        <w:t>щодо результатів здійснення а</w:t>
      </w:r>
      <w:r w:rsidRPr="00F6471B">
        <w:rPr>
          <w:rFonts w:eastAsia="Times New Roman" w:cs="Times New Roman"/>
          <w:szCs w:val="24"/>
          <w:lang w:eastAsia="ru-RU"/>
        </w:rPr>
        <w:t>нтикорупційної</w:t>
      </w:r>
      <w:r w:rsidRPr="00F6471B">
        <w:rPr>
          <w:rFonts w:eastAsia="Times New Roman" w:cs="Times New Roman"/>
          <w:szCs w:val="24"/>
          <w:lang w:val="uk-UA" w:eastAsia="ru-RU"/>
        </w:rPr>
        <w:t xml:space="preserve"> експертизи </w:t>
      </w:r>
    </w:p>
    <w:p w:rsidR="00F6471B" w:rsidRPr="00F6471B" w:rsidRDefault="00F6471B" w:rsidP="00F6471B">
      <w:pPr>
        <w:spacing w:after="0" w:line="240" w:lineRule="auto"/>
        <w:jc w:val="center"/>
        <w:rPr>
          <w:rFonts w:eastAsia="Times New Roman" w:cs="Times New Roman"/>
          <w:szCs w:val="24"/>
          <w:lang w:val="uk-UA" w:eastAsia="ru-RU"/>
        </w:rPr>
      </w:pPr>
      <w:r w:rsidRPr="00F6471B">
        <w:rPr>
          <w:rFonts w:eastAsia="Times New Roman" w:cs="Times New Roman"/>
          <w:szCs w:val="24"/>
          <w:lang w:val="uk-UA" w:eastAsia="ru-RU"/>
        </w:rPr>
        <w:t>проекту нормативно-правового акта</w:t>
      </w:r>
    </w:p>
    <w:p w:rsidR="00F6471B" w:rsidRPr="00F6471B" w:rsidRDefault="00F6471B" w:rsidP="00F6471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Назва проекту акта:  проект Закону про </w:t>
      </w:r>
      <w:r w:rsidR="00053774">
        <w:rPr>
          <w:rFonts w:ascii="Arial" w:eastAsia="Times New Roman" w:hAnsi="Arial" w:cs="Arial"/>
          <w:sz w:val="22"/>
          <w:lang w:val="uk-UA" w:eastAsia="ru-RU"/>
        </w:rPr>
        <w:t>внесення змін до Закону України «Про перелік об’єктів права державної власності, що не підлягають приватизації» щодо деяких об’єктів сільськогосподарської та транспортної галузей</w:t>
      </w:r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Реєстр. № </w:t>
      </w:r>
      <w:r w:rsidR="00053774">
        <w:rPr>
          <w:rFonts w:ascii="Arial" w:eastAsia="Times New Roman" w:hAnsi="Arial" w:cs="Arial"/>
          <w:sz w:val="22"/>
          <w:lang w:val="uk-UA" w:eastAsia="ru-RU"/>
        </w:rPr>
        <w:t>4536</w:t>
      </w: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 від </w:t>
      </w:r>
      <w:r w:rsidR="00053774">
        <w:rPr>
          <w:rFonts w:ascii="Arial" w:eastAsia="Times New Roman" w:hAnsi="Arial" w:cs="Arial"/>
          <w:sz w:val="22"/>
          <w:lang w:val="uk-UA" w:eastAsia="ru-RU"/>
        </w:rPr>
        <w:t>27</w:t>
      </w:r>
      <w:r w:rsidRPr="00F6471B">
        <w:rPr>
          <w:rFonts w:ascii="Arial" w:eastAsia="Times New Roman" w:hAnsi="Arial" w:cs="Arial"/>
          <w:sz w:val="22"/>
          <w:lang w:val="uk-UA" w:eastAsia="ru-RU"/>
        </w:rPr>
        <w:t>.</w:t>
      </w:r>
      <w:r w:rsidR="00053774">
        <w:rPr>
          <w:rFonts w:ascii="Arial" w:eastAsia="Times New Roman" w:hAnsi="Arial" w:cs="Arial"/>
          <w:sz w:val="22"/>
          <w:lang w:val="uk-UA" w:eastAsia="ru-RU"/>
        </w:rPr>
        <w:t>04</w:t>
      </w:r>
      <w:r w:rsidRPr="00F6471B">
        <w:rPr>
          <w:rFonts w:ascii="Arial" w:eastAsia="Times New Roman" w:hAnsi="Arial" w:cs="Arial"/>
          <w:sz w:val="22"/>
          <w:lang w:val="uk-UA" w:eastAsia="ru-RU"/>
        </w:rPr>
        <w:t>.201</w:t>
      </w:r>
      <w:r w:rsidR="00053774">
        <w:rPr>
          <w:rFonts w:ascii="Arial" w:eastAsia="Times New Roman" w:hAnsi="Arial" w:cs="Arial"/>
          <w:sz w:val="22"/>
          <w:lang w:val="uk-UA" w:eastAsia="ru-RU"/>
        </w:rPr>
        <w:t>6</w:t>
      </w:r>
      <w:r w:rsidRPr="00F6471B">
        <w:rPr>
          <w:rFonts w:ascii="Arial" w:eastAsia="Times New Roman" w:hAnsi="Arial" w:cs="Arial"/>
          <w:sz w:val="22"/>
          <w:lang w:val="uk-UA" w:eastAsia="ru-RU"/>
        </w:rPr>
        <w:t>р.</w:t>
      </w:r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Суб’єкт права законодавчої ініціативи: </w:t>
      </w:r>
      <w:r w:rsidR="00053774">
        <w:rPr>
          <w:rFonts w:ascii="Arial" w:eastAsia="Times New Roman" w:hAnsi="Arial" w:cs="Arial"/>
          <w:sz w:val="22"/>
          <w:lang w:val="uk-UA" w:eastAsia="ru-RU"/>
        </w:rPr>
        <w:t>Кабінет Міністрів</w:t>
      </w: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 України </w:t>
      </w:r>
    </w:p>
    <w:p w:rsidR="00053774" w:rsidRPr="00F6471B" w:rsidRDefault="00053774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ascii="Arial" w:eastAsia="Times New Roman" w:hAnsi="Arial" w:cs="Arial"/>
          <w:sz w:val="22"/>
          <w:lang w:val="uk-UA" w:eastAsia="ru-RU"/>
        </w:rPr>
      </w:pPr>
      <w:r w:rsidRPr="00F6471B">
        <w:rPr>
          <w:rFonts w:ascii="Arial" w:eastAsia="Times New Roman" w:hAnsi="Arial" w:cs="Arial"/>
          <w:sz w:val="22"/>
          <w:lang w:val="uk-UA" w:eastAsia="ru-RU"/>
        </w:rPr>
        <w:t xml:space="preserve">Головний комітет з підготовки і попереднього розгляду – Комітет з питань </w:t>
      </w:r>
      <w:r w:rsidR="00053774">
        <w:rPr>
          <w:rFonts w:ascii="Arial" w:eastAsia="Times New Roman" w:hAnsi="Arial" w:cs="Arial"/>
          <w:sz w:val="22"/>
          <w:lang w:val="uk-UA" w:eastAsia="ru-RU"/>
        </w:rPr>
        <w:t>економічної політики</w:t>
      </w:r>
      <w:bookmarkStart w:id="0" w:name="_GoBack"/>
      <w:bookmarkEnd w:id="0"/>
    </w:p>
    <w:p w:rsidR="00F6471B" w:rsidRPr="00F6471B" w:rsidRDefault="00F6471B" w:rsidP="00F6471B">
      <w:pPr>
        <w:spacing w:after="0" w:line="240" w:lineRule="auto"/>
        <w:ind w:left="720"/>
        <w:jc w:val="both"/>
        <w:rPr>
          <w:rFonts w:eastAsia="Times New Roman" w:cs="Times New Roman"/>
          <w:szCs w:val="24"/>
          <w:u w:val="single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F6471B">
        <w:rPr>
          <w:rFonts w:eastAsia="Times New Roman" w:cs="Times New Roman"/>
          <w:szCs w:val="24"/>
          <w:u w:val="single"/>
          <w:lang w:val="uk-UA" w:eastAsia="ru-RU"/>
        </w:rPr>
        <w:t xml:space="preserve">У проекті акта не виявлено корупціогенні фактори – проект акта відповідає вимогам антикорупційного законодавства – </w:t>
      </w:r>
      <w:r w:rsidRPr="00F6471B">
        <w:rPr>
          <w:rFonts w:eastAsia="Times New Roman" w:cs="Times New Roman"/>
          <w:szCs w:val="24"/>
          <w:lang w:val="uk-UA" w:eastAsia="ru-RU"/>
        </w:rPr>
        <w:t>(рішення Комітету від 14 липня 2016 року, протокол № 79.)</w:t>
      </w:r>
    </w:p>
    <w:p w:rsidR="00F6471B" w:rsidRPr="00F6471B" w:rsidRDefault="00F6471B" w:rsidP="00F6471B">
      <w:pPr>
        <w:spacing w:after="0" w:line="240" w:lineRule="auto"/>
        <w:ind w:left="720"/>
        <w:rPr>
          <w:rFonts w:ascii="Arial" w:eastAsia="Times New Roman" w:hAnsi="Arial" w:cs="Arial"/>
          <w:sz w:val="22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uk-UA" w:eastAsia="ru-RU"/>
        </w:rPr>
      </w:pPr>
      <w:r w:rsidRPr="00F6471B">
        <w:rPr>
          <w:rFonts w:eastAsia="Times New Roman" w:cs="Times New Roman"/>
          <w:b/>
          <w:szCs w:val="24"/>
          <w:lang w:val="uk-UA" w:eastAsia="ru-RU"/>
        </w:rPr>
        <w:t>Голова Комітету                                                              Є.Соболєв</w:t>
      </w:r>
    </w:p>
    <w:p w:rsidR="00F6471B" w:rsidRPr="00F6471B" w:rsidRDefault="00F6471B" w:rsidP="00F6471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F6471B" w:rsidRPr="00F6471B" w:rsidRDefault="00F6471B" w:rsidP="00F6471B">
      <w:pPr>
        <w:spacing w:after="0" w:line="240" w:lineRule="auto"/>
        <w:rPr>
          <w:rFonts w:eastAsia="Times New Roman" w:cs="Times New Roman"/>
          <w:szCs w:val="24"/>
          <w:lang w:val="uk-UA" w:eastAsia="ru-RU"/>
        </w:rPr>
      </w:pPr>
    </w:p>
    <w:p w:rsidR="005204CF" w:rsidRDefault="005204CF"/>
    <w:sectPr w:rsidR="005204CF" w:rsidSect="0020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850" w:bottom="53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91D" w:rsidRDefault="0071791D" w:rsidP="00053774">
      <w:pPr>
        <w:spacing w:after="0" w:line="240" w:lineRule="auto"/>
      </w:pPr>
      <w:r>
        <w:separator/>
      </w:r>
    </w:p>
  </w:endnote>
  <w:endnote w:type="continuationSeparator" w:id="0">
    <w:p w:rsidR="0071791D" w:rsidRDefault="0071791D" w:rsidP="00053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1791D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7179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1791D" w:rsidP="0020052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Default="007179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91D" w:rsidRDefault="0071791D" w:rsidP="00053774">
      <w:pPr>
        <w:spacing w:after="0" w:line="240" w:lineRule="auto"/>
      </w:pPr>
      <w:r>
        <w:separator/>
      </w:r>
    </w:p>
  </w:footnote>
  <w:footnote w:type="continuationSeparator" w:id="0">
    <w:p w:rsidR="0071791D" w:rsidRDefault="0071791D" w:rsidP="00053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1791D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D79DA" w:rsidRDefault="007179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1791D" w:rsidP="0020052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CD79DA" w:rsidRPr="0011757E" w:rsidRDefault="0071791D" w:rsidP="0020052D">
    <w:pPr>
      <w:pStyle w:val="a3"/>
      <w:ind w:left="6840"/>
      <w:rPr>
        <w:lang w:val="uk-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9DA" w:rsidRDefault="0071791D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До реєстр.№</w:t>
    </w:r>
    <w:r w:rsidR="00053774">
      <w:rPr>
        <w:lang w:val="uk-UA"/>
      </w:rPr>
      <w:t>4536</w:t>
    </w:r>
  </w:p>
  <w:p w:rsidR="00CD79DA" w:rsidRPr="00176D5D" w:rsidRDefault="00053774" w:rsidP="00CE76AA">
    <w:pPr>
      <w:pStyle w:val="a3"/>
      <w:ind w:firstLine="6480"/>
      <w:jc w:val="both"/>
      <w:rPr>
        <w:lang w:val="uk-UA"/>
      </w:rPr>
    </w:pPr>
    <w:r>
      <w:rPr>
        <w:lang w:val="uk-UA"/>
      </w:rPr>
      <w:t>від 27.04</w:t>
    </w:r>
    <w:r w:rsidR="0071791D">
      <w:rPr>
        <w:lang w:val="uk-UA"/>
      </w:rPr>
      <w:t>.201</w:t>
    </w:r>
    <w:r>
      <w:rPr>
        <w:lang w:val="uk-UA"/>
      </w:rPr>
      <w:t>6</w:t>
    </w:r>
    <w:r w:rsidR="0071791D">
      <w:rPr>
        <w:lang w:val="uk-UA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B"/>
    <w:rsid w:val="00053774"/>
    <w:rsid w:val="005204CF"/>
    <w:rsid w:val="0071791D"/>
    <w:rsid w:val="00F6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D71C1"/>
  <w15:chartTrackingRefBased/>
  <w15:docId w15:val="{022391F6-D720-49FF-8329-3D8477F82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6471B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rsid w:val="00F6471B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rsid w:val="00F6471B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a6">
    <w:name w:val="Нижній колонтитул Знак"/>
    <w:basedOn w:val="a0"/>
    <w:link w:val="a5"/>
    <w:rsid w:val="00F6471B"/>
    <w:rPr>
      <w:rFonts w:eastAsia="Times New Roman" w:cs="Times New Roman"/>
      <w:szCs w:val="24"/>
      <w:lang w:val="ru-RU" w:eastAsia="ru-RU"/>
    </w:rPr>
  </w:style>
  <w:style w:type="character" w:styleId="a7">
    <w:name w:val="page number"/>
    <w:basedOn w:val="a0"/>
    <w:rsid w:val="00F6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286</Characters>
  <Application>Microsoft Office Word</Application>
  <DocSecurity>0</DocSecurity>
  <Lines>2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</cp:revision>
  <dcterms:created xsi:type="dcterms:W3CDTF">2016-07-14T14:48:00Z</dcterms:created>
  <dcterms:modified xsi:type="dcterms:W3CDTF">2016-07-14T14:52:00Z</dcterms:modified>
</cp:coreProperties>
</file>