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9E2" w:rsidRDefault="008B79E2" w:rsidP="008B79E2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4547</w:t>
      </w:r>
    </w:p>
    <w:p w:rsidR="008B79E2" w:rsidRDefault="008B79E2" w:rsidP="008B79E2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29 квітня 2016р.</w:t>
      </w:r>
    </w:p>
    <w:p w:rsidR="008B79E2" w:rsidRDefault="008B79E2" w:rsidP="008B79E2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8B79E2" w:rsidRDefault="008B79E2" w:rsidP="008B79E2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8B79E2" w:rsidRDefault="008B79E2" w:rsidP="008B79E2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8B79E2" w:rsidRDefault="008B79E2" w:rsidP="008B79E2">
      <w:pPr>
        <w:shd w:val="clear" w:color="auto" w:fill="FFFFFF"/>
        <w:spacing w:line="317" w:lineRule="exact"/>
        <w:ind w:right="10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>проекту нормативно-правового акта</w:t>
      </w:r>
    </w:p>
    <w:p w:rsidR="008B79E2" w:rsidRDefault="008B79E2" w:rsidP="008B79E2">
      <w:pPr>
        <w:shd w:val="clear" w:color="auto" w:fill="FFFFFF"/>
        <w:spacing w:line="317" w:lineRule="exact"/>
        <w:ind w:right="10"/>
        <w:jc w:val="center"/>
      </w:pPr>
    </w:p>
    <w:p w:rsidR="008B79E2" w:rsidRDefault="008B79E2" w:rsidP="008B79E2">
      <w:pPr>
        <w:shd w:val="clear" w:color="auto" w:fill="FFFFFF"/>
        <w:spacing w:line="360" w:lineRule="auto"/>
        <w:ind w:right="11" w:firstLine="709"/>
        <w:jc w:val="both"/>
        <w:rPr>
          <w:sz w:val="52"/>
          <w:szCs w:val="28"/>
          <w:lang w:val="uk-UA"/>
        </w:rPr>
      </w:pPr>
      <w:r>
        <w:rPr>
          <w:sz w:val="28"/>
          <w:szCs w:val="28"/>
          <w:lang w:val="uk-UA"/>
        </w:rPr>
        <w:t xml:space="preserve">Назва проекту акта: </w:t>
      </w:r>
      <w:r>
        <w:rPr>
          <w:rFonts w:eastAsia="Calibri"/>
          <w:sz w:val="28"/>
          <w:szCs w:val="28"/>
          <w:lang w:val="uk-UA"/>
        </w:rPr>
        <w:t xml:space="preserve">про </w:t>
      </w:r>
      <w:r w:rsidRPr="008B79E2">
        <w:rPr>
          <w:rFonts w:eastAsia="Calibri"/>
          <w:sz w:val="28"/>
          <w:szCs w:val="28"/>
          <w:lang w:val="uk-UA"/>
        </w:rPr>
        <w:t>внесення змін до Закону України «Про інвестиційну діяльність» щодо державних інвестиційних проектів</w:t>
      </w:r>
    </w:p>
    <w:p w:rsidR="008B79E2" w:rsidRDefault="008B79E2" w:rsidP="008B79E2">
      <w:pPr>
        <w:shd w:val="clear" w:color="auto" w:fill="FFFFFF"/>
        <w:spacing w:before="254" w:line="360" w:lineRule="auto"/>
        <w:ind w:left="7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Реєстр. № 4547 від 29 квітня 2016 р.</w:t>
      </w:r>
    </w:p>
    <w:p w:rsidR="008B79E2" w:rsidRDefault="008B79E2" w:rsidP="008B79E2">
      <w:pPr>
        <w:shd w:val="clear" w:color="auto" w:fill="FFFFFF"/>
        <w:spacing w:after="120"/>
        <w:ind w:firstLine="720"/>
        <w:jc w:val="both"/>
        <w:rPr>
          <w:rFonts w:eastAsia="Calibri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Суб'єкт права законодавчої ініціативи:</w:t>
      </w:r>
      <w:r w:rsidRPr="00083C8B">
        <w:rPr>
          <w:rFonts w:eastAsia="Calibri"/>
          <w:sz w:val="28"/>
          <w:szCs w:val="28"/>
          <w:lang w:val="uk-UA"/>
        </w:rPr>
        <w:t xml:space="preserve"> народними депутатами України </w:t>
      </w:r>
      <w:proofErr w:type="spellStart"/>
      <w:r w:rsidRPr="008B79E2">
        <w:rPr>
          <w:rFonts w:eastAsia="Calibri"/>
          <w:sz w:val="28"/>
          <w:szCs w:val="28"/>
          <w:lang w:val="uk-UA"/>
        </w:rPr>
        <w:t>Кіралем</w:t>
      </w:r>
      <w:proofErr w:type="spellEnd"/>
      <w:r w:rsidRPr="008B79E2">
        <w:rPr>
          <w:rFonts w:eastAsia="Calibri"/>
          <w:sz w:val="28"/>
          <w:szCs w:val="28"/>
          <w:lang w:val="uk-UA"/>
        </w:rPr>
        <w:t xml:space="preserve"> С.І., </w:t>
      </w:r>
      <w:proofErr w:type="spellStart"/>
      <w:r w:rsidRPr="008B79E2">
        <w:rPr>
          <w:rFonts w:eastAsia="Calibri"/>
          <w:sz w:val="28"/>
          <w:szCs w:val="28"/>
          <w:lang w:val="uk-UA"/>
        </w:rPr>
        <w:t>Дубініним</w:t>
      </w:r>
      <w:proofErr w:type="spellEnd"/>
      <w:r w:rsidRPr="008B79E2">
        <w:rPr>
          <w:rFonts w:eastAsia="Calibri"/>
          <w:sz w:val="28"/>
          <w:szCs w:val="28"/>
          <w:lang w:val="uk-UA"/>
        </w:rPr>
        <w:t xml:space="preserve"> О.І. та іншими</w:t>
      </w:r>
    </w:p>
    <w:p w:rsidR="008B79E2" w:rsidRDefault="008B79E2" w:rsidP="008B79E2">
      <w:pPr>
        <w:shd w:val="clear" w:color="auto" w:fill="FFFFFF"/>
        <w:spacing w:before="240" w:line="259" w:lineRule="exact"/>
        <w:ind w:right="10" w:firstLine="7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Головний комітет з підготовки і попереднього розгляду - Комітет з питань промислової політики та підприємництва</w:t>
      </w:r>
    </w:p>
    <w:p w:rsidR="008B79E2" w:rsidRDefault="008B79E2" w:rsidP="008B79E2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>У проекті акта не виявлено корупціогенних факторів - проект акта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</w:t>
      </w:r>
      <w:r w:rsidR="004812FB">
        <w:rPr>
          <w:sz w:val="28"/>
          <w:szCs w:val="28"/>
          <w:lang w:val="uk-UA"/>
        </w:rPr>
        <w:t>0</w:t>
      </w:r>
      <w:bookmarkStart w:id="0" w:name="_GoBack"/>
      <w:bookmarkEnd w:id="0"/>
      <w:r>
        <w:rPr>
          <w:sz w:val="28"/>
          <w:szCs w:val="28"/>
          <w:lang w:val="uk-UA"/>
        </w:rPr>
        <w:t>1 червня 2016 року, протокол № 73).</w:t>
      </w:r>
    </w:p>
    <w:p w:rsidR="008B79E2" w:rsidRDefault="008B79E2" w:rsidP="008B79E2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    Є.СОБОЛЄВ</w:t>
      </w:r>
    </w:p>
    <w:p w:rsidR="008B79E2" w:rsidRDefault="008B79E2" w:rsidP="008B79E2"/>
    <w:p w:rsidR="008B79E2" w:rsidRDefault="008B79E2" w:rsidP="008B79E2"/>
    <w:p w:rsidR="008B79E2" w:rsidRDefault="008B79E2" w:rsidP="008B79E2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299"/>
    <w:rsid w:val="00014299"/>
    <w:rsid w:val="004812FB"/>
    <w:rsid w:val="005204CF"/>
    <w:rsid w:val="008B7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72934"/>
  <w15:chartTrackingRefBased/>
  <w15:docId w15:val="{DC865064-425F-4974-9FC6-58805497D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79E2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512</Words>
  <Characters>292</Characters>
  <Application>Microsoft Office Word</Application>
  <DocSecurity>0</DocSecurity>
  <Lines>2</Lines>
  <Paragraphs>1</Paragraphs>
  <ScaleCrop>false</ScaleCrop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Карман Юрій Васильович</cp:lastModifiedBy>
  <cp:revision>3</cp:revision>
  <dcterms:created xsi:type="dcterms:W3CDTF">2016-05-26T11:58:00Z</dcterms:created>
  <dcterms:modified xsi:type="dcterms:W3CDTF">2016-06-01T15:12:00Z</dcterms:modified>
</cp:coreProperties>
</file>