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385B" w:rsidRPr="00FC1791" w:rsidRDefault="0028385B" w:rsidP="0028385B">
      <w:pPr>
        <w:jc w:val="center"/>
        <w:rPr>
          <w:b/>
        </w:rPr>
      </w:pPr>
      <w:r w:rsidRPr="00FC1791">
        <w:rPr>
          <w:b/>
        </w:rPr>
        <w:t>ПОРІВНЯЛЬНА ТАБЛИЦЯ</w:t>
      </w:r>
    </w:p>
    <w:p w:rsidR="0028385B" w:rsidRPr="00FC1791" w:rsidRDefault="0028385B" w:rsidP="0028385B">
      <w:pPr>
        <w:jc w:val="center"/>
      </w:pPr>
    </w:p>
    <w:p w:rsidR="005225EE" w:rsidRPr="00FC1791" w:rsidRDefault="00C14F0A" w:rsidP="005225EE">
      <w:pPr>
        <w:tabs>
          <w:tab w:val="left" w:pos="720"/>
        </w:tabs>
        <w:jc w:val="center"/>
        <w:rPr>
          <w:b/>
          <w:bCs/>
        </w:rPr>
      </w:pPr>
      <w:r w:rsidRPr="00FC1791">
        <w:rPr>
          <w:b/>
          <w:bCs/>
        </w:rPr>
        <w:t xml:space="preserve">до </w:t>
      </w:r>
      <w:r w:rsidR="005225EE" w:rsidRPr="00FC1791">
        <w:rPr>
          <w:b/>
        </w:rPr>
        <w:t xml:space="preserve">проекту Закону України </w:t>
      </w:r>
      <w:r w:rsidR="005225EE" w:rsidRPr="00FC1791">
        <w:rPr>
          <w:b/>
          <w:bCs/>
        </w:rPr>
        <w:t xml:space="preserve">«Про внесення змін до статті 8 </w:t>
      </w:r>
    </w:p>
    <w:p w:rsidR="005225EE" w:rsidRPr="00FC1791" w:rsidRDefault="005225EE" w:rsidP="005225EE">
      <w:pPr>
        <w:tabs>
          <w:tab w:val="left" w:pos="720"/>
        </w:tabs>
        <w:jc w:val="center"/>
        <w:rPr>
          <w:b/>
          <w:bCs/>
        </w:rPr>
      </w:pPr>
      <w:r w:rsidRPr="00FC1791">
        <w:rPr>
          <w:b/>
          <w:bCs/>
        </w:rPr>
        <w:t xml:space="preserve">Закону України «Про альтернативні </w:t>
      </w:r>
      <w:r w:rsidRPr="00FC1791">
        <w:rPr>
          <w:b/>
        </w:rPr>
        <w:t>види палива</w:t>
      </w:r>
      <w:r w:rsidRPr="00FC1791">
        <w:rPr>
          <w:b/>
          <w:bCs/>
        </w:rPr>
        <w:t>»</w:t>
      </w:r>
    </w:p>
    <w:p w:rsidR="00F2009A" w:rsidRPr="00FC1791" w:rsidRDefault="00F2009A" w:rsidP="0078322F">
      <w:pPr>
        <w:jc w:val="center"/>
        <w:rPr>
          <w:b/>
          <w:bCs/>
        </w:rPr>
      </w:pPr>
    </w:p>
    <w:tbl>
      <w:tblPr>
        <w:tblW w:w="14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54"/>
        <w:gridCol w:w="7254"/>
      </w:tblGrid>
      <w:tr w:rsidR="00372DE8" w:rsidRPr="00FC1791" w:rsidTr="002143CE">
        <w:tc>
          <w:tcPr>
            <w:tcW w:w="7254" w:type="dxa"/>
          </w:tcPr>
          <w:p w:rsidR="00372DE8" w:rsidRPr="00FC1791" w:rsidRDefault="00372DE8" w:rsidP="001728AF">
            <w:pPr>
              <w:jc w:val="center"/>
              <w:rPr>
                <w:b/>
                <w:bCs/>
              </w:rPr>
            </w:pPr>
            <w:r w:rsidRPr="00FC1791">
              <w:rPr>
                <w:b/>
                <w:bCs/>
              </w:rPr>
              <w:t>Зміст положення (норми) чинного законодавства</w:t>
            </w:r>
          </w:p>
        </w:tc>
        <w:tc>
          <w:tcPr>
            <w:tcW w:w="7254" w:type="dxa"/>
          </w:tcPr>
          <w:p w:rsidR="00372DE8" w:rsidRPr="00FC1791" w:rsidRDefault="00372DE8" w:rsidP="001728AF">
            <w:pPr>
              <w:jc w:val="center"/>
              <w:rPr>
                <w:b/>
                <w:bCs/>
              </w:rPr>
            </w:pPr>
            <w:r w:rsidRPr="00FC1791">
              <w:rPr>
                <w:b/>
                <w:bCs/>
              </w:rPr>
              <w:t xml:space="preserve">Зміст відповідного положення (норми) проекту акта </w:t>
            </w:r>
          </w:p>
        </w:tc>
      </w:tr>
      <w:tr w:rsidR="00372DE8" w:rsidRPr="00FC1791" w:rsidTr="005225EE">
        <w:trPr>
          <w:trHeight w:val="359"/>
        </w:trPr>
        <w:tc>
          <w:tcPr>
            <w:tcW w:w="14508" w:type="dxa"/>
            <w:gridSpan w:val="2"/>
          </w:tcPr>
          <w:p w:rsidR="00F2009A" w:rsidRPr="00FC1791" w:rsidRDefault="007E2981" w:rsidP="001728AF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FC179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Закон України «Про альтернативні види палива»</w:t>
            </w:r>
          </w:p>
        </w:tc>
      </w:tr>
      <w:tr w:rsidR="00372DE8" w:rsidRPr="00FC1791" w:rsidTr="002143CE">
        <w:tc>
          <w:tcPr>
            <w:tcW w:w="7254" w:type="dxa"/>
          </w:tcPr>
          <w:p w:rsidR="00D955F3" w:rsidRPr="00FC1791" w:rsidRDefault="00D955F3" w:rsidP="0068585A">
            <w:pPr>
              <w:ind w:firstLine="426"/>
              <w:jc w:val="both"/>
            </w:pPr>
            <w:r w:rsidRPr="00FC1791">
              <w:t xml:space="preserve">Стаття 8. Особливості відносин у сфері виробництва та використання біологічних видів палива </w:t>
            </w:r>
            <w:bookmarkStart w:id="0" w:name="o83"/>
            <w:bookmarkEnd w:id="0"/>
          </w:p>
          <w:p w:rsidR="00D955F3" w:rsidRPr="00FC1791" w:rsidRDefault="0068585A" w:rsidP="0068585A">
            <w:pPr>
              <w:ind w:firstLine="426"/>
              <w:jc w:val="both"/>
            </w:pPr>
            <w:r w:rsidRPr="00FC1791">
              <w:t xml:space="preserve">Діяльність у сфері </w:t>
            </w:r>
            <w:r w:rsidR="00D955F3" w:rsidRPr="00FC1791">
              <w:t xml:space="preserve">виробництва та використання біологічних </w:t>
            </w:r>
            <w:r w:rsidRPr="00FC1791">
              <w:t xml:space="preserve">видів палива може здійснюватися </w:t>
            </w:r>
            <w:r w:rsidR="00D955F3" w:rsidRPr="00FC1791">
              <w:t>суб'єктами господарювання всіх</w:t>
            </w:r>
            <w:r w:rsidRPr="00FC1791">
              <w:t xml:space="preserve"> </w:t>
            </w:r>
            <w:r w:rsidR="00D955F3" w:rsidRPr="00FC1791">
              <w:t xml:space="preserve">форм власності відповідно до законодавства України. </w:t>
            </w:r>
          </w:p>
          <w:p w:rsidR="0068585A" w:rsidRPr="00FC1791" w:rsidRDefault="00AF47AB" w:rsidP="00AF47AB">
            <w:pPr>
              <w:ind w:firstLine="426"/>
              <w:jc w:val="both"/>
            </w:pPr>
            <w:r w:rsidRPr="00FC1791">
              <w:t xml:space="preserve">Суб'єкти господарювання, </w:t>
            </w:r>
            <w:r w:rsidR="0068585A" w:rsidRPr="00FC1791">
              <w:t>що використовують різні  технології виробни</w:t>
            </w:r>
            <w:r w:rsidRPr="00FC1791">
              <w:t xml:space="preserve">цтва біологічних видів палива, </w:t>
            </w:r>
            <w:r w:rsidR="0068585A" w:rsidRPr="00FC1791">
              <w:t xml:space="preserve">мають рівні права на доступ до ринку біологічних видів палива. </w:t>
            </w:r>
          </w:p>
          <w:p w:rsidR="0068585A" w:rsidRPr="00FC1791" w:rsidRDefault="00AF47AB" w:rsidP="00AF47AB">
            <w:pPr>
              <w:ind w:firstLine="426"/>
              <w:jc w:val="both"/>
              <w:rPr>
                <w:b/>
              </w:rPr>
            </w:pPr>
            <w:bookmarkStart w:id="1" w:name="o85"/>
            <w:bookmarkEnd w:id="1"/>
            <w:r w:rsidRPr="00FC1791">
              <w:rPr>
                <w:b/>
              </w:rPr>
              <w:t xml:space="preserve">Суб'єкти господарювання, що здійснюють </w:t>
            </w:r>
            <w:r w:rsidR="0068585A" w:rsidRPr="00FC1791">
              <w:rPr>
                <w:b/>
              </w:rPr>
              <w:t xml:space="preserve">господарську </w:t>
            </w:r>
            <w:r w:rsidRPr="00FC1791">
              <w:rPr>
                <w:b/>
              </w:rPr>
              <w:t xml:space="preserve">діяльність у сфері виробництва, зберігання </w:t>
            </w:r>
            <w:r w:rsidR="0068585A" w:rsidRPr="00FC1791">
              <w:rPr>
                <w:b/>
              </w:rPr>
              <w:t>та введення в обіг рідких біологі</w:t>
            </w:r>
            <w:r w:rsidRPr="00FC1791">
              <w:rPr>
                <w:b/>
              </w:rPr>
              <w:t xml:space="preserve">чних видів палива та біогазів, </w:t>
            </w:r>
            <w:r w:rsidR="003D0A05" w:rsidRPr="00FC1791">
              <w:rPr>
                <w:b/>
              </w:rPr>
              <w:t xml:space="preserve">підлягають </w:t>
            </w:r>
            <w:r w:rsidR="0068585A" w:rsidRPr="00FC1791">
              <w:rPr>
                <w:b/>
              </w:rPr>
              <w:t xml:space="preserve">внесенню </w:t>
            </w:r>
            <w:r w:rsidRPr="00FC1791">
              <w:rPr>
                <w:b/>
              </w:rPr>
              <w:t>до державного</w:t>
            </w:r>
            <w:r w:rsidR="0068585A" w:rsidRPr="00FC1791">
              <w:rPr>
                <w:b/>
              </w:rPr>
              <w:t xml:space="preserve"> реєстру виробників рідких біологічних видів палива та біогазів у порядку, встановленому Кабінетом Міністрів України. </w:t>
            </w:r>
          </w:p>
          <w:p w:rsidR="0068585A" w:rsidRPr="00FC1791" w:rsidRDefault="00AF47AB" w:rsidP="00AF47AB">
            <w:pPr>
              <w:ind w:firstLine="426"/>
              <w:jc w:val="both"/>
              <w:rPr>
                <w:b/>
              </w:rPr>
            </w:pPr>
            <w:bookmarkStart w:id="2" w:name="o86"/>
            <w:bookmarkEnd w:id="2"/>
            <w:r w:rsidRPr="00FC1791">
              <w:rPr>
                <w:b/>
              </w:rPr>
              <w:t>Ведення державного реєстру виробників</w:t>
            </w:r>
            <w:r w:rsidR="0068585A" w:rsidRPr="00FC1791">
              <w:rPr>
                <w:b/>
              </w:rPr>
              <w:t xml:space="preserve"> рідких   біологічних </w:t>
            </w:r>
            <w:r w:rsidRPr="00FC1791">
              <w:rPr>
                <w:b/>
              </w:rPr>
              <w:t xml:space="preserve">видів </w:t>
            </w:r>
            <w:r w:rsidR="0068585A" w:rsidRPr="00FC1791">
              <w:rPr>
                <w:b/>
              </w:rPr>
              <w:t>пали</w:t>
            </w:r>
            <w:r w:rsidRPr="00FC1791">
              <w:rPr>
                <w:b/>
              </w:rPr>
              <w:t xml:space="preserve">ва та біогазів здійснюється </w:t>
            </w:r>
            <w:r w:rsidR="000C4996" w:rsidRPr="00FC1791">
              <w:rPr>
                <w:b/>
              </w:rPr>
              <w:t xml:space="preserve">органом, </w:t>
            </w:r>
            <w:r w:rsidR="0068585A" w:rsidRPr="00FC1791">
              <w:rPr>
                <w:b/>
              </w:rPr>
              <w:t xml:space="preserve">уповноваженим Кабінетом Міністрів України. </w:t>
            </w:r>
          </w:p>
          <w:p w:rsidR="0068585A" w:rsidRPr="001954CC" w:rsidRDefault="00AF47AB" w:rsidP="00AF47AB">
            <w:pPr>
              <w:ind w:firstLine="426"/>
              <w:jc w:val="both"/>
            </w:pPr>
            <w:bookmarkStart w:id="3" w:name="o87"/>
            <w:bookmarkEnd w:id="3"/>
            <w:r w:rsidRPr="00FC1791">
              <w:t>Біомаса, що утворюється внаслідок діяльності</w:t>
            </w:r>
            <w:r w:rsidR="0068585A" w:rsidRPr="00FC1791">
              <w:t xml:space="preserve"> суб'єктів </w:t>
            </w:r>
            <w:r w:rsidRPr="00FC1791">
              <w:t>господарювання, може використовуватись як</w:t>
            </w:r>
            <w:r w:rsidR="0068585A" w:rsidRPr="00FC1791">
              <w:t xml:space="preserve"> </w:t>
            </w:r>
            <w:r w:rsidR="0068585A" w:rsidRPr="00FC1791">
              <w:lastRenderedPageBreak/>
              <w:t>біопалив</w:t>
            </w:r>
            <w:r w:rsidRPr="00FC1791">
              <w:t>о</w:t>
            </w:r>
            <w:r w:rsidR="000C4996" w:rsidRPr="00FC1791">
              <w:t xml:space="preserve"> або </w:t>
            </w:r>
            <w:r w:rsidR="0068585A" w:rsidRPr="00FC1791">
              <w:t xml:space="preserve">для </w:t>
            </w:r>
            <w:r w:rsidRPr="00FC1791">
              <w:t>виробництва</w:t>
            </w:r>
            <w:r w:rsidR="0068585A" w:rsidRPr="00FC1791">
              <w:t xml:space="preserve"> біопали</w:t>
            </w:r>
            <w:r w:rsidRPr="00FC1791">
              <w:t xml:space="preserve">ва чи біокомпонентів, крім </w:t>
            </w:r>
            <w:r w:rsidR="000C4996" w:rsidRPr="00FC1791">
              <w:t xml:space="preserve">тієї </w:t>
            </w:r>
            <w:r w:rsidR="0068585A" w:rsidRPr="00FC1791">
              <w:t xml:space="preserve">частини </w:t>
            </w:r>
            <w:r w:rsidRPr="00FC1791">
              <w:t>біомаси, яка використовується</w:t>
            </w:r>
            <w:r w:rsidR="0068585A" w:rsidRPr="00FC1791">
              <w:t xml:space="preserve"> зазначеними суб'єктами для потреб </w:t>
            </w:r>
            <w:r w:rsidRPr="00FC1791">
              <w:t>власного виробництва,</w:t>
            </w:r>
            <w:r w:rsidR="0068585A" w:rsidRPr="00FC1791">
              <w:t xml:space="preserve"> не пов'яз</w:t>
            </w:r>
            <w:r w:rsidRPr="00FC1791">
              <w:t xml:space="preserve">аних з виробництвом біопалива </w:t>
            </w:r>
            <w:r w:rsidR="0068585A" w:rsidRPr="00FC1791">
              <w:t xml:space="preserve">чи біокомпонентів. </w:t>
            </w:r>
          </w:p>
          <w:p w:rsidR="000C4996" w:rsidRPr="00FC1791" w:rsidRDefault="000C4996" w:rsidP="000C4996">
            <w:pPr>
              <w:ind w:firstLine="426"/>
              <w:jc w:val="both"/>
              <w:rPr>
                <w:lang w:val="en-US"/>
              </w:rPr>
            </w:pPr>
            <w:r w:rsidRPr="00FC1791">
              <w:rPr>
                <w:lang w:val="en-US"/>
              </w:rPr>
              <w:t>[…]</w:t>
            </w:r>
          </w:p>
          <w:p w:rsidR="00D6144E" w:rsidRPr="00FC1791" w:rsidRDefault="00D6144E" w:rsidP="000C4996">
            <w:pPr>
              <w:ind w:firstLine="426"/>
              <w:jc w:val="both"/>
            </w:pPr>
          </w:p>
        </w:tc>
        <w:tc>
          <w:tcPr>
            <w:tcW w:w="7254" w:type="dxa"/>
          </w:tcPr>
          <w:p w:rsidR="002143CE" w:rsidRPr="00FC1791" w:rsidRDefault="002143CE" w:rsidP="002143CE">
            <w:pPr>
              <w:ind w:firstLine="426"/>
              <w:jc w:val="both"/>
            </w:pPr>
            <w:r w:rsidRPr="00FC1791">
              <w:lastRenderedPageBreak/>
              <w:t xml:space="preserve">Стаття 8. Особливості відносин у сфері виробництва та використання біологічних видів палива </w:t>
            </w:r>
          </w:p>
          <w:p w:rsidR="002143CE" w:rsidRPr="00FC1791" w:rsidRDefault="002143CE" w:rsidP="002143CE">
            <w:pPr>
              <w:ind w:firstLine="426"/>
              <w:jc w:val="both"/>
            </w:pPr>
            <w:r w:rsidRPr="00FC1791">
              <w:t xml:space="preserve">Діяльність у сфері виробництва та використання біологічних видів палива може здійснюватися суб'єктами господарювання всіх форм власності відповідно до законодавства України. </w:t>
            </w:r>
          </w:p>
          <w:p w:rsidR="002143CE" w:rsidRPr="00FC1791" w:rsidRDefault="002143CE" w:rsidP="002143CE">
            <w:pPr>
              <w:ind w:firstLine="426"/>
              <w:jc w:val="both"/>
            </w:pPr>
            <w:r w:rsidRPr="00FC1791">
              <w:t xml:space="preserve">Суб'єкти господарювання, що використовують різні  технології виробництва біологічних видів палива, мають рівні права на доступ до ринку біологічних видів палива. </w:t>
            </w:r>
          </w:p>
          <w:p w:rsidR="002143CE" w:rsidRPr="00FC1791" w:rsidRDefault="002143CE" w:rsidP="002143CE">
            <w:pPr>
              <w:ind w:firstLine="426"/>
              <w:jc w:val="both"/>
              <w:rPr>
                <w:b/>
              </w:rPr>
            </w:pPr>
            <w:r w:rsidRPr="00FC1791">
              <w:rPr>
                <w:b/>
              </w:rPr>
              <w:t>Виключено.</w:t>
            </w:r>
          </w:p>
          <w:p w:rsidR="002143CE" w:rsidRPr="00FC1791" w:rsidRDefault="002143CE" w:rsidP="002143CE">
            <w:pPr>
              <w:ind w:firstLine="426"/>
              <w:jc w:val="both"/>
            </w:pPr>
          </w:p>
          <w:p w:rsidR="002143CE" w:rsidRPr="00FC1791" w:rsidRDefault="002143CE" w:rsidP="002143CE">
            <w:pPr>
              <w:ind w:firstLine="426"/>
              <w:jc w:val="both"/>
            </w:pPr>
          </w:p>
          <w:p w:rsidR="002143CE" w:rsidRPr="00FC1791" w:rsidRDefault="002143CE" w:rsidP="002143CE">
            <w:pPr>
              <w:ind w:firstLine="426"/>
              <w:jc w:val="both"/>
            </w:pPr>
          </w:p>
          <w:p w:rsidR="002143CE" w:rsidRPr="00FC1791" w:rsidRDefault="002143CE" w:rsidP="00FC1791">
            <w:pPr>
              <w:jc w:val="both"/>
            </w:pPr>
          </w:p>
          <w:p w:rsidR="00FC1791" w:rsidRDefault="00FC1791" w:rsidP="002143CE">
            <w:pPr>
              <w:ind w:firstLine="426"/>
              <w:jc w:val="both"/>
              <w:rPr>
                <w:b/>
              </w:rPr>
            </w:pPr>
          </w:p>
          <w:p w:rsidR="00FC1791" w:rsidRDefault="00FC1791" w:rsidP="002143CE">
            <w:pPr>
              <w:ind w:firstLine="426"/>
              <w:jc w:val="both"/>
              <w:rPr>
                <w:b/>
              </w:rPr>
            </w:pPr>
          </w:p>
          <w:p w:rsidR="002143CE" w:rsidRPr="001954CC" w:rsidRDefault="002143CE" w:rsidP="002143CE">
            <w:pPr>
              <w:ind w:firstLine="426"/>
              <w:jc w:val="both"/>
              <w:rPr>
                <w:b/>
              </w:rPr>
            </w:pPr>
            <w:r w:rsidRPr="00FC1791">
              <w:rPr>
                <w:b/>
              </w:rPr>
              <w:t>Виключено</w:t>
            </w:r>
            <w:r w:rsidR="008F6295" w:rsidRPr="001954CC">
              <w:rPr>
                <w:b/>
              </w:rPr>
              <w:t>.</w:t>
            </w:r>
          </w:p>
          <w:p w:rsidR="002143CE" w:rsidRPr="00FC1791" w:rsidRDefault="002143CE" w:rsidP="002143CE">
            <w:pPr>
              <w:ind w:firstLine="426"/>
              <w:jc w:val="both"/>
            </w:pPr>
          </w:p>
          <w:p w:rsidR="002143CE" w:rsidRPr="00FC1791" w:rsidRDefault="002143CE" w:rsidP="002143CE">
            <w:pPr>
              <w:ind w:firstLine="426"/>
              <w:jc w:val="both"/>
            </w:pPr>
          </w:p>
          <w:p w:rsidR="002143CE" w:rsidRPr="00FC1791" w:rsidRDefault="002143CE" w:rsidP="002143CE">
            <w:pPr>
              <w:ind w:firstLine="426"/>
              <w:jc w:val="both"/>
            </w:pPr>
          </w:p>
          <w:p w:rsidR="002143CE" w:rsidRPr="00FC1791" w:rsidRDefault="002143CE" w:rsidP="002143CE">
            <w:pPr>
              <w:ind w:firstLine="426"/>
              <w:jc w:val="both"/>
            </w:pPr>
            <w:r w:rsidRPr="00FC1791">
              <w:t xml:space="preserve">Біомаса, що утворюється внаслідок діяльності суб'єктів господарювання, може використовуватись як </w:t>
            </w:r>
            <w:r w:rsidRPr="00FC1791">
              <w:lastRenderedPageBreak/>
              <w:t>біопаливо</w:t>
            </w:r>
            <w:r w:rsidR="000C4996" w:rsidRPr="00FC1791">
              <w:t xml:space="preserve"> або </w:t>
            </w:r>
            <w:r w:rsidRPr="00FC1791">
              <w:t xml:space="preserve">для виробництва біопалива чи біокомпонентів, крім </w:t>
            </w:r>
            <w:r w:rsidR="000C4996" w:rsidRPr="00FC1791">
              <w:t>тієї</w:t>
            </w:r>
            <w:r w:rsidRPr="00FC1791">
              <w:t xml:space="preserve"> частини біомаси, яка використовується зазначеними суб'єктами для потреб власного виробництва, не пов'язаних з виробництвом біопалива чи біокомпонентів. </w:t>
            </w:r>
          </w:p>
          <w:p w:rsidR="000C4996" w:rsidRPr="00FC1791" w:rsidRDefault="000C4996" w:rsidP="002143CE">
            <w:pPr>
              <w:ind w:firstLine="426"/>
              <w:jc w:val="both"/>
              <w:rPr>
                <w:lang w:val="en-US"/>
              </w:rPr>
            </w:pPr>
            <w:r w:rsidRPr="00FC1791">
              <w:rPr>
                <w:lang w:val="en-US"/>
              </w:rPr>
              <w:t>[…]</w:t>
            </w:r>
          </w:p>
          <w:p w:rsidR="00F2009A" w:rsidRPr="00FC1791" w:rsidRDefault="00F2009A" w:rsidP="000C4996">
            <w:pPr>
              <w:ind w:firstLine="426"/>
              <w:jc w:val="both"/>
              <w:rPr>
                <w:b/>
                <w:bCs/>
              </w:rPr>
            </w:pPr>
          </w:p>
        </w:tc>
      </w:tr>
    </w:tbl>
    <w:p w:rsidR="00F254DA" w:rsidRPr="00FC1791" w:rsidRDefault="00F254DA"/>
    <w:p w:rsidR="00D6144E" w:rsidRPr="00FC1791" w:rsidRDefault="00D6144E">
      <w:pPr>
        <w:rPr>
          <w:lang w:val="ru-RU"/>
        </w:rPr>
      </w:pPr>
    </w:p>
    <w:p w:rsidR="00EC67BC" w:rsidRPr="00FC1791" w:rsidRDefault="00EC67BC">
      <w:pPr>
        <w:rPr>
          <w:lang w:val="ru-RU"/>
        </w:rPr>
      </w:pPr>
    </w:p>
    <w:p w:rsidR="00E92437" w:rsidRDefault="00E92437" w:rsidP="00E92437">
      <w:pPr>
        <w:jc w:val="both"/>
        <w:rPr>
          <w:b/>
        </w:rPr>
      </w:pPr>
      <w:r>
        <w:rPr>
          <w:b/>
        </w:rPr>
        <w:t xml:space="preserve">Віце-прем’єр-міністр України </w:t>
      </w:r>
      <w:r>
        <w:rPr>
          <w:b/>
        </w:rPr>
        <w:t xml:space="preserve">– </w:t>
      </w:r>
    </w:p>
    <w:p w:rsidR="00E92437" w:rsidRDefault="00E92437" w:rsidP="00E92437">
      <w:pPr>
        <w:jc w:val="both"/>
        <w:rPr>
          <w:b/>
        </w:rPr>
      </w:pPr>
      <w:r>
        <w:rPr>
          <w:b/>
        </w:rPr>
        <w:t xml:space="preserve">Міністр регіонального розвитку, </w:t>
      </w:r>
    </w:p>
    <w:p w:rsidR="00E92437" w:rsidRDefault="00E92437" w:rsidP="00E92437">
      <w:pPr>
        <w:jc w:val="both"/>
        <w:rPr>
          <w:b/>
        </w:rPr>
      </w:pPr>
      <w:r>
        <w:rPr>
          <w:b/>
        </w:rPr>
        <w:t>б</w:t>
      </w:r>
      <w:r>
        <w:rPr>
          <w:b/>
        </w:rPr>
        <w:t xml:space="preserve">удівництва та </w:t>
      </w:r>
      <w:proofErr w:type="spellStart"/>
      <w:r>
        <w:rPr>
          <w:b/>
        </w:rPr>
        <w:t>житлово-</w:t>
      </w:r>
      <w:proofErr w:type="spellEnd"/>
    </w:p>
    <w:p w:rsidR="00FC1791" w:rsidRDefault="00E92437" w:rsidP="00E92437">
      <w:pPr>
        <w:jc w:val="both"/>
        <w:rPr>
          <w:i/>
          <w:sz w:val="20"/>
          <w:szCs w:val="20"/>
        </w:rPr>
      </w:pPr>
      <w:r>
        <w:rPr>
          <w:b/>
        </w:rPr>
        <w:t>комунального</w:t>
      </w:r>
      <w:r>
        <w:rPr>
          <w:b/>
        </w:rPr>
        <w:t xml:space="preserve"> </w:t>
      </w:r>
      <w:r>
        <w:rPr>
          <w:b/>
        </w:rPr>
        <w:t>господарства України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</w:t>
      </w:r>
      <w:bookmarkStart w:id="4" w:name="_GoBack"/>
      <w:bookmarkEnd w:id="4"/>
      <w:r>
        <w:rPr>
          <w:b/>
        </w:rPr>
        <w:t>Г. Г. ЗУБКО</w:t>
      </w:r>
    </w:p>
    <w:p w:rsidR="00FC1791" w:rsidRDefault="00FC1791" w:rsidP="00FC1791">
      <w:pPr>
        <w:jc w:val="both"/>
        <w:rPr>
          <w:i/>
          <w:sz w:val="20"/>
          <w:szCs w:val="20"/>
        </w:rPr>
      </w:pPr>
    </w:p>
    <w:p w:rsidR="00EC67BC" w:rsidRPr="00CD3D90" w:rsidRDefault="001954CC" w:rsidP="00EC67BC">
      <w:pPr>
        <w:jc w:val="both"/>
      </w:pPr>
      <w:r>
        <w:t>____ ____________ 2016</w:t>
      </w:r>
      <w:r w:rsidR="00EC67BC" w:rsidRPr="00CD3D90">
        <w:t xml:space="preserve"> р.</w:t>
      </w:r>
    </w:p>
    <w:p w:rsidR="00D955F3" w:rsidRPr="00B74EAF" w:rsidRDefault="00D955F3">
      <w:pPr>
        <w:rPr>
          <w:b/>
        </w:rPr>
      </w:pPr>
    </w:p>
    <w:sectPr w:rsidR="00D955F3" w:rsidRPr="00B74EAF" w:rsidSect="00D955F3">
      <w:headerReference w:type="default" r:id="rId8"/>
      <w:footerReference w:type="even" r:id="rId9"/>
      <w:pgSz w:w="16838" w:h="11906" w:orient="landscape"/>
      <w:pgMar w:top="1134" w:right="850" w:bottom="1134" w:left="1701" w:header="709" w:footer="84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28C6" w:rsidRDefault="005E28C6" w:rsidP="00372DE8">
      <w:r>
        <w:separator/>
      </w:r>
    </w:p>
  </w:endnote>
  <w:endnote w:type="continuationSeparator" w:id="0">
    <w:p w:rsidR="005E28C6" w:rsidRDefault="005E28C6" w:rsidP="00372D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4432" w:rsidRDefault="00BA4432" w:rsidP="007963B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A4432" w:rsidRDefault="00BA4432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28C6" w:rsidRDefault="005E28C6" w:rsidP="00372DE8">
      <w:r>
        <w:separator/>
      </w:r>
    </w:p>
  </w:footnote>
  <w:footnote w:type="continuationSeparator" w:id="0">
    <w:p w:rsidR="005E28C6" w:rsidRDefault="005E28C6" w:rsidP="00372D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4432" w:rsidRDefault="00BA4432">
    <w:pPr>
      <w:pStyle w:val="ac"/>
      <w:jc w:val="center"/>
      <w:rPr>
        <w:lang w:val="en-US"/>
      </w:rPr>
    </w:pPr>
    <w:r>
      <w:fldChar w:fldCharType="begin"/>
    </w:r>
    <w:r>
      <w:instrText>PAGE   \* MERGEFORMAT</w:instrText>
    </w:r>
    <w:r>
      <w:fldChar w:fldCharType="separate"/>
    </w:r>
    <w:r w:rsidR="00E92437">
      <w:rPr>
        <w:noProof/>
      </w:rPr>
      <w:t>2</w:t>
    </w:r>
    <w:r>
      <w:fldChar w:fldCharType="end"/>
    </w:r>
  </w:p>
  <w:p w:rsidR="00BA4432" w:rsidRPr="000C4996" w:rsidRDefault="00BA4432">
    <w:pPr>
      <w:pStyle w:val="ac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C853D8"/>
    <w:multiLevelType w:val="multilevel"/>
    <w:tmpl w:val="56EAB554"/>
    <w:lvl w:ilvl="0">
      <w:start w:val="1"/>
      <w:numFmt w:val="decimal"/>
      <w:lvlText w:val="%1."/>
      <w:lvlJc w:val="left"/>
      <w:pPr>
        <w:ind w:left="1395" w:hanging="945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2115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30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436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531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661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75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886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0170" w:hanging="21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DE8"/>
    <w:rsid w:val="00053672"/>
    <w:rsid w:val="00096224"/>
    <w:rsid w:val="000B06C7"/>
    <w:rsid w:val="000B2839"/>
    <w:rsid w:val="000C4996"/>
    <w:rsid w:val="000D35F7"/>
    <w:rsid w:val="000D36F1"/>
    <w:rsid w:val="000E01A3"/>
    <w:rsid w:val="001020C4"/>
    <w:rsid w:val="00151664"/>
    <w:rsid w:val="001728AF"/>
    <w:rsid w:val="00186CF2"/>
    <w:rsid w:val="00187999"/>
    <w:rsid w:val="00192621"/>
    <w:rsid w:val="001954CC"/>
    <w:rsid w:val="00202406"/>
    <w:rsid w:val="002143CE"/>
    <w:rsid w:val="002204A3"/>
    <w:rsid w:val="002438C6"/>
    <w:rsid w:val="00263553"/>
    <w:rsid w:val="00275A2B"/>
    <w:rsid w:val="0028385B"/>
    <w:rsid w:val="00291874"/>
    <w:rsid w:val="002B00AB"/>
    <w:rsid w:val="002B7094"/>
    <w:rsid w:val="003022A4"/>
    <w:rsid w:val="00322C7C"/>
    <w:rsid w:val="00327135"/>
    <w:rsid w:val="00372DE8"/>
    <w:rsid w:val="003805C1"/>
    <w:rsid w:val="0038205E"/>
    <w:rsid w:val="00384802"/>
    <w:rsid w:val="0039024B"/>
    <w:rsid w:val="003C1C43"/>
    <w:rsid w:val="003D0A05"/>
    <w:rsid w:val="003E010E"/>
    <w:rsid w:val="003F27AE"/>
    <w:rsid w:val="00433135"/>
    <w:rsid w:val="00472696"/>
    <w:rsid w:val="004E4FC5"/>
    <w:rsid w:val="00505045"/>
    <w:rsid w:val="00511BC5"/>
    <w:rsid w:val="005212A0"/>
    <w:rsid w:val="005225EE"/>
    <w:rsid w:val="00534C96"/>
    <w:rsid w:val="00543836"/>
    <w:rsid w:val="00563838"/>
    <w:rsid w:val="005814D9"/>
    <w:rsid w:val="00584254"/>
    <w:rsid w:val="00590689"/>
    <w:rsid w:val="005C15F9"/>
    <w:rsid w:val="005E1ACB"/>
    <w:rsid w:val="005E28C6"/>
    <w:rsid w:val="00675619"/>
    <w:rsid w:val="0068585A"/>
    <w:rsid w:val="006C27E9"/>
    <w:rsid w:val="006C660C"/>
    <w:rsid w:val="006D517E"/>
    <w:rsid w:val="00727C64"/>
    <w:rsid w:val="0074088C"/>
    <w:rsid w:val="00751D6E"/>
    <w:rsid w:val="007657AC"/>
    <w:rsid w:val="00772383"/>
    <w:rsid w:val="0078143D"/>
    <w:rsid w:val="0078322F"/>
    <w:rsid w:val="00795F0E"/>
    <w:rsid w:val="007963B5"/>
    <w:rsid w:val="00797145"/>
    <w:rsid w:val="007A0C22"/>
    <w:rsid w:val="007D665F"/>
    <w:rsid w:val="007E2981"/>
    <w:rsid w:val="007F4653"/>
    <w:rsid w:val="008003FC"/>
    <w:rsid w:val="00803F3A"/>
    <w:rsid w:val="00812F9E"/>
    <w:rsid w:val="00846FAB"/>
    <w:rsid w:val="00864803"/>
    <w:rsid w:val="0087532E"/>
    <w:rsid w:val="00875F80"/>
    <w:rsid w:val="008F6295"/>
    <w:rsid w:val="00913BA1"/>
    <w:rsid w:val="00943614"/>
    <w:rsid w:val="00944CB1"/>
    <w:rsid w:val="00945E41"/>
    <w:rsid w:val="00970D83"/>
    <w:rsid w:val="009716E8"/>
    <w:rsid w:val="009757BA"/>
    <w:rsid w:val="009816BB"/>
    <w:rsid w:val="00984994"/>
    <w:rsid w:val="009B051D"/>
    <w:rsid w:val="009E235B"/>
    <w:rsid w:val="009F7C9B"/>
    <w:rsid w:val="00A15CAF"/>
    <w:rsid w:val="00A17BCF"/>
    <w:rsid w:val="00A241D0"/>
    <w:rsid w:val="00A76953"/>
    <w:rsid w:val="00AA0332"/>
    <w:rsid w:val="00AA548A"/>
    <w:rsid w:val="00AB3568"/>
    <w:rsid w:val="00AB43AB"/>
    <w:rsid w:val="00AD2856"/>
    <w:rsid w:val="00AD4404"/>
    <w:rsid w:val="00AE576A"/>
    <w:rsid w:val="00AF47AB"/>
    <w:rsid w:val="00B00000"/>
    <w:rsid w:val="00B166AC"/>
    <w:rsid w:val="00B17A8F"/>
    <w:rsid w:val="00B22E4B"/>
    <w:rsid w:val="00B74EAF"/>
    <w:rsid w:val="00B85256"/>
    <w:rsid w:val="00B9058E"/>
    <w:rsid w:val="00B9412E"/>
    <w:rsid w:val="00B94214"/>
    <w:rsid w:val="00BA4432"/>
    <w:rsid w:val="00BD1C6E"/>
    <w:rsid w:val="00BE253A"/>
    <w:rsid w:val="00C14F0A"/>
    <w:rsid w:val="00C47005"/>
    <w:rsid w:val="00C81911"/>
    <w:rsid w:val="00CA3EBF"/>
    <w:rsid w:val="00CB6529"/>
    <w:rsid w:val="00CC25E4"/>
    <w:rsid w:val="00CD1C48"/>
    <w:rsid w:val="00CD3D90"/>
    <w:rsid w:val="00CD4989"/>
    <w:rsid w:val="00CE0F3E"/>
    <w:rsid w:val="00D2332B"/>
    <w:rsid w:val="00D27D39"/>
    <w:rsid w:val="00D57E56"/>
    <w:rsid w:val="00D603ED"/>
    <w:rsid w:val="00D6144E"/>
    <w:rsid w:val="00D85B70"/>
    <w:rsid w:val="00D955F3"/>
    <w:rsid w:val="00D96DCB"/>
    <w:rsid w:val="00DC3D09"/>
    <w:rsid w:val="00E0250B"/>
    <w:rsid w:val="00E16C0B"/>
    <w:rsid w:val="00E6777C"/>
    <w:rsid w:val="00E771DF"/>
    <w:rsid w:val="00E92437"/>
    <w:rsid w:val="00EB75E3"/>
    <w:rsid w:val="00EC26A8"/>
    <w:rsid w:val="00EC67BC"/>
    <w:rsid w:val="00EE0C39"/>
    <w:rsid w:val="00EE1E52"/>
    <w:rsid w:val="00EF7D47"/>
    <w:rsid w:val="00F2009A"/>
    <w:rsid w:val="00F254DA"/>
    <w:rsid w:val="00F26A77"/>
    <w:rsid w:val="00F4134E"/>
    <w:rsid w:val="00F663B9"/>
    <w:rsid w:val="00F75BEB"/>
    <w:rsid w:val="00F776D0"/>
    <w:rsid w:val="00F95EDA"/>
    <w:rsid w:val="00FC04D0"/>
    <w:rsid w:val="00FC1791"/>
    <w:rsid w:val="00FD5429"/>
    <w:rsid w:val="00FD5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C39"/>
    <w:pPr>
      <w:spacing w:after="0" w:line="240" w:lineRule="auto"/>
    </w:pPr>
    <w:rPr>
      <w:sz w:val="28"/>
      <w:szCs w:val="28"/>
      <w:lang w:eastAsia="ja-JP"/>
    </w:rPr>
  </w:style>
  <w:style w:type="paragraph" w:styleId="2">
    <w:name w:val="heading 2"/>
    <w:basedOn w:val="a"/>
    <w:next w:val="a"/>
    <w:link w:val="20"/>
    <w:uiPriority w:val="99"/>
    <w:qFormat/>
    <w:rsid w:val="00372DE8"/>
    <w:pPr>
      <w:keepNext/>
      <w:spacing w:before="240" w:after="60"/>
      <w:outlineLvl w:val="1"/>
    </w:pPr>
    <w:rPr>
      <w:rFonts w:ascii="Cambria" w:hAnsi="Cambria"/>
      <w:b/>
      <w:bCs/>
      <w:i/>
      <w:i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372DE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 w:eastAsia="ru-RU"/>
    </w:rPr>
  </w:style>
  <w:style w:type="table" w:styleId="a3">
    <w:name w:val="Table Grid"/>
    <w:basedOn w:val="a1"/>
    <w:uiPriority w:val="99"/>
    <w:rsid w:val="00372DE8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link w:val="2"/>
    <w:uiPriority w:val="99"/>
    <w:semiHidden/>
    <w:locked/>
    <w:rsid w:val="00372DE8"/>
    <w:rPr>
      <w:rFonts w:ascii="Cambria" w:hAnsi="Cambria"/>
      <w:b/>
      <w:i/>
      <w:sz w:val="28"/>
      <w:lang w:val="uk-UA" w:eastAsia="ru-RU"/>
    </w:rPr>
  </w:style>
  <w:style w:type="paragraph" w:styleId="a4">
    <w:name w:val="footer"/>
    <w:basedOn w:val="a"/>
    <w:link w:val="a5"/>
    <w:uiPriority w:val="99"/>
    <w:rsid w:val="007963B5"/>
    <w:pPr>
      <w:tabs>
        <w:tab w:val="center" w:pos="4677"/>
        <w:tab w:val="right" w:pos="9355"/>
      </w:tabs>
    </w:pPr>
  </w:style>
  <w:style w:type="character" w:customStyle="1" w:styleId="HTML0">
    <w:name w:val="Стандартный HTML Знак"/>
    <w:link w:val="HTML"/>
    <w:uiPriority w:val="99"/>
    <w:locked/>
    <w:rsid w:val="00372DE8"/>
    <w:rPr>
      <w:rFonts w:ascii="Courier New" w:hAnsi="Courier New"/>
      <w:lang w:val="ru-RU" w:eastAsia="ru-RU"/>
    </w:rPr>
  </w:style>
  <w:style w:type="character" w:customStyle="1" w:styleId="a5">
    <w:name w:val="Нижний колонтитул Знак"/>
    <w:basedOn w:val="a0"/>
    <w:link w:val="a4"/>
    <w:uiPriority w:val="99"/>
    <w:semiHidden/>
    <w:rPr>
      <w:sz w:val="28"/>
      <w:szCs w:val="28"/>
      <w:lang w:eastAsia="ja-JP"/>
    </w:rPr>
  </w:style>
  <w:style w:type="character" w:styleId="a6">
    <w:name w:val="page number"/>
    <w:basedOn w:val="a0"/>
    <w:uiPriority w:val="99"/>
    <w:rsid w:val="007963B5"/>
    <w:rPr>
      <w:rFonts w:cs="Times New Roman"/>
    </w:rPr>
  </w:style>
  <w:style w:type="paragraph" w:customStyle="1" w:styleId="rvps2">
    <w:name w:val="rvps2"/>
    <w:basedOn w:val="a"/>
    <w:uiPriority w:val="99"/>
    <w:rsid w:val="00186CF2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styleId="a7">
    <w:name w:val="annotation reference"/>
    <w:basedOn w:val="a0"/>
    <w:uiPriority w:val="99"/>
    <w:semiHidden/>
    <w:rsid w:val="00322C7C"/>
    <w:rPr>
      <w:rFonts w:cs="Times New Roman"/>
      <w:sz w:val="16"/>
    </w:rPr>
  </w:style>
  <w:style w:type="paragraph" w:styleId="a8">
    <w:name w:val="annotation text"/>
    <w:basedOn w:val="a"/>
    <w:link w:val="a9"/>
    <w:uiPriority w:val="99"/>
    <w:semiHidden/>
    <w:rsid w:val="00322C7C"/>
    <w:rPr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rsid w:val="00322C7C"/>
    <w:rPr>
      <w:rFonts w:ascii="Tahoma" w:hAnsi="Tahoma" w:cs="Tahoma"/>
      <w:sz w:val="16"/>
      <w:szCs w:val="16"/>
    </w:rPr>
  </w:style>
  <w:style w:type="character" w:customStyle="1" w:styleId="a9">
    <w:name w:val="Текст примечания Знак"/>
    <w:link w:val="a8"/>
    <w:uiPriority w:val="99"/>
    <w:semiHidden/>
    <w:locked/>
    <w:rsid w:val="00322C7C"/>
    <w:rPr>
      <w:lang w:val="uk-UA" w:eastAsia="ru-RU"/>
    </w:rPr>
  </w:style>
  <w:style w:type="character" w:customStyle="1" w:styleId="ab">
    <w:name w:val="Текст выноски Знак"/>
    <w:basedOn w:val="a0"/>
    <w:link w:val="aa"/>
    <w:uiPriority w:val="99"/>
    <w:semiHidden/>
    <w:rPr>
      <w:rFonts w:ascii="Tahoma" w:hAnsi="Tahoma" w:cs="Tahoma"/>
      <w:sz w:val="16"/>
      <w:szCs w:val="16"/>
      <w:lang w:eastAsia="ja-JP"/>
    </w:rPr>
  </w:style>
  <w:style w:type="paragraph" w:styleId="ac">
    <w:name w:val="header"/>
    <w:basedOn w:val="a"/>
    <w:link w:val="ad"/>
    <w:uiPriority w:val="99"/>
    <w:rsid w:val="0078322F"/>
    <w:pPr>
      <w:tabs>
        <w:tab w:val="center" w:pos="4677"/>
        <w:tab w:val="right" w:pos="9355"/>
      </w:tabs>
    </w:pPr>
  </w:style>
  <w:style w:type="paragraph" w:styleId="ae">
    <w:name w:val="Body Text Indent"/>
    <w:basedOn w:val="a"/>
    <w:link w:val="af"/>
    <w:uiPriority w:val="99"/>
    <w:rsid w:val="00EC67BC"/>
    <w:pPr>
      <w:widowControl w:val="0"/>
      <w:autoSpaceDE w:val="0"/>
      <w:autoSpaceDN w:val="0"/>
      <w:adjustRightInd w:val="0"/>
      <w:ind w:firstLine="709"/>
      <w:jc w:val="both"/>
    </w:pPr>
    <w:rPr>
      <w:sz w:val="26"/>
      <w:szCs w:val="26"/>
      <w:lang w:eastAsia="ru-RU"/>
    </w:rPr>
  </w:style>
  <w:style w:type="character" w:customStyle="1" w:styleId="ad">
    <w:name w:val="Верхний колонтитул Знак"/>
    <w:link w:val="ac"/>
    <w:uiPriority w:val="99"/>
    <w:locked/>
    <w:rsid w:val="000C4996"/>
    <w:rPr>
      <w:sz w:val="28"/>
      <w:lang w:val="x-none" w:eastAsia="ja-JP"/>
    </w:rPr>
  </w:style>
  <w:style w:type="character" w:customStyle="1" w:styleId="af">
    <w:name w:val="Основной текст с отступом Знак"/>
    <w:basedOn w:val="a0"/>
    <w:link w:val="ae"/>
    <w:uiPriority w:val="99"/>
    <w:semiHidden/>
    <w:rPr>
      <w:sz w:val="28"/>
      <w:szCs w:val="28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C39"/>
    <w:pPr>
      <w:spacing w:after="0" w:line="240" w:lineRule="auto"/>
    </w:pPr>
    <w:rPr>
      <w:sz w:val="28"/>
      <w:szCs w:val="28"/>
      <w:lang w:eastAsia="ja-JP"/>
    </w:rPr>
  </w:style>
  <w:style w:type="paragraph" w:styleId="2">
    <w:name w:val="heading 2"/>
    <w:basedOn w:val="a"/>
    <w:next w:val="a"/>
    <w:link w:val="20"/>
    <w:uiPriority w:val="99"/>
    <w:qFormat/>
    <w:rsid w:val="00372DE8"/>
    <w:pPr>
      <w:keepNext/>
      <w:spacing w:before="240" w:after="60"/>
      <w:outlineLvl w:val="1"/>
    </w:pPr>
    <w:rPr>
      <w:rFonts w:ascii="Cambria" w:hAnsi="Cambria"/>
      <w:b/>
      <w:bCs/>
      <w:i/>
      <w:i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372DE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 w:eastAsia="ru-RU"/>
    </w:rPr>
  </w:style>
  <w:style w:type="table" w:styleId="a3">
    <w:name w:val="Table Grid"/>
    <w:basedOn w:val="a1"/>
    <w:uiPriority w:val="99"/>
    <w:rsid w:val="00372DE8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link w:val="2"/>
    <w:uiPriority w:val="99"/>
    <w:semiHidden/>
    <w:locked/>
    <w:rsid w:val="00372DE8"/>
    <w:rPr>
      <w:rFonts w:ascii="Cambria" w:hAnsi="Cambria"/>
      <w:b/>
      <w:i/>
      <w:sz w:val="28"/>
      <w:lang w:val="uk-UA" w:eastAsia="ru-RU"/>
    </w:rPr>
  </w:style>
  <w:style w:type="paragraph" w:styleId="a4">
    <w:name w:val="footer"/>
    <w:basedOn w:val="a"/>
    <w:link w:val="a5"/>
    <w:uiPriority w:val="99"/>
    <w:rsid w:val="007963B5"/>
    <w:pPr>
      <w:tabs>
        <w:tab w:val="center" w:pos="4677"/>
        <w:tab w:val="right" w:pos="9355"/>
      </w:tabs>
    </w:pPr>
  </w:style>
  <w:style w:type="character" w:customStyle="1" w:styleId="HTML0">
    <w:name w:val="Стандартный HTML Знак"/>
    <w:link w:val="HTML"/>
    <w:uiPriority w:val="99"/>
    <w:locked/>
    <w:rsid w:val="00372DE8"/>
    <w:rPr>
      <w:rFonts w:ascii="Courier New" w:hAnsi="Courier New"/>
      <w:lang w:val="ru-RU" w:eastAsia="ru-RU"/>
    </w:rPr>
  </w:style>
  <w:style w:type="character" w:customStyle="1" w:styleId="a5">
    <w:name w:val="Нижний колонтитул Знак"/>
    <w:basedOn w:val="a0"/>
    <w:link w:val="a4"/>
    <w:uiPriority w:val="99"/>
    <w:semiHidden/>
    <w:rPr>
      <w:sz w:val="28"/>
      <w:szCs w:val="28"/>
      <w:lang w:eastAsia="ja-JP"/>
    </w:rPr>
  </w:style>
  <w:style w:type="character" w:styleId="a6">
    <w:name w:val="page number"/>
    <w:basedOn w:val="a0"/>
    <w:uiPriority w:val="99"/>
    <w:rsid w:val="007963B5"/>
    <w:rPr>
      <w:rFonts w:cs="Times New Roman"/>
    </w:rPr>
  </w:style>
  <w:style w:type="paragraph" w:customStyle="1" w:styleId="rvps2">
    <w:name w:val="rvps2"/>
    <w:basedOn w:val="a"/>
    <w:uiPriority w:val="99"/>
    <w:rsid w:val="00186CF2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styleId="a7">
    <w:name w:val="annotation reference"/>
    <w:basedOn w:val="a0"/>
    <w:uiPriority w:val="99"/>
    <w:semiHidden/>
    <w:rsid w:val="00322C7C"/>
    <w:rPr>
      <w:rFonts w:cs="Times New Roman"/>
      <w:sz w:val="16"/>
    </w:rPr>
  </w:style>
  <w:style w:type="paragraph" w:styleId="a8">
    <w:name w:val="annotation text"/>
    <w:basedOn w:val="a"/>
    <w:link w:val="a9"/>
    <w:uiPriority w:val="99"/>
    <w:semiHidden/>
    <w:rsid w:val="00322C7C"/>
    <w:rPr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rsid w:val="00322C7C"/>
    <w:rPr>
      <w:rFonts w:ascii="Tahoma" w:hAnsi="Tahoma" w:cs="Tahoma"/>
      <w:sz w:val="16"/>
      <w:szCs w:val="16"/>
    </w:rPr>
  </w:style>
  <w:style w:type="character" w:customStyle="1" w:styleId="a9">
    <w:name w:val="Текст примечания Знак"/>
    <w:link w:val="a8"/>
    <w:uiPriority w:val="99"/>
    <w:semiHidden/>
    <w:locked/>
    <w:rsid w:val="00322C7C"/>
    <w:rPr>
      <w:lang w:val="uk-UA" w:eastAsia="ru-RU"/>
    </w:rPr>
  </w:style>
  <w:style w:type="character" w:customStyle="1" w:styleId="ab">
    <w:name w:val="Текст выноски Знак"/>
    <w:basedOn w:val="a0"/>
    <w:link w:val="aa"/>
    <w:uiPriority w:val="99"/>
    <w:semiHidden/>
    <w:rPr>
      <w:rFonts w:ascii="Tahoma" w:hAnsi="Tahoma" w:cs="Tahoma"/>
      <w:sz w:val="16"/>
      <w:szCs w:val="16"/>
      <w:lang w:eastAsia="ja-JP"/>
    </w:rPr>
  </w:style>
  <w:style w:type="paragraph" w:styleId="ac">
    <w:name w:val="header"/>
    <w:basedOn w:val="a"/>
    <w:link w:val="ad"/>
    <w:uiPriority w:val="99"/>
    <w:rsid w:val="0078322F"/>
    <w:pPr>
      <w:tabs>
        <w:tab w:val="center" w:pos="4677"/>
        <w:tab w:val="right" w:pos="9355"/>
      </w:tabs>
    </w:pPr>
  </w:style>
  <w:style w:type="paragraph" w:styleId="ae">
    <w:name w:val="Body Text Indent"/>
    <w:basedOn w:val="a"/>
    <w:link w:val="af"/>
    <w:uiPriority w:val="99"/>
    <w:rsid w:val="00EC67BC"/>
    <w:pPr>
      <w:widowControl w:val="0"/>
      <w:autoSpaceDE w:val="0"/>
      <w:autoSpaceDN w:val="0"/>
      <w:adjustRightInd w:val="0"/>
      <w:ind w:firstLine="709"/>
      <w:jc w:val="both"/>
    </w:pPr>
    <w:rPr>
      <w:sz w:val="26"/>
      <w:szCs w:val="26"/>
      <w:lang w:eastAsia="ru-RU"/>
    </w:rPr>
  </w:style>
  <w:style w:type="character" w:customStyle="1" w:styleId="ad">
    <w:name w:val="Верхний колонтитул Знак"/>
    <w:link w:val="ac"/>
    <w:uiPriority w:val="99"/>
    <w:locked/>
    <w:rsid w:val="000C4996"/>
    <w:rPr>
      <w:sz w:val="28"/>
      <w:lang w:val="x-none" w:eastAsia="ja-JP"/>
    </w:rPr>
  </w:style>
  <w:style w:type="character" w:customStyle="1" w:styleId="af">
    <w:name w:val="Основной текст с отступом Знак"/>
    <w:basedOn w:val="a0"/>
    <w:link w:val="ae"/>
    <w:uiPriority w:val="99"/>
    <w:semiHidden/>
    <w:rPr>
      <w:sz w:val="28"/>
      <w:szCs w:val="28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5332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2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2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2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2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2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2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1568</Words>
  <Characters>895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Хххх</vt:lpstr>
    </vt:vector>
  </TitlesOfParts>
  <Company>Microsoft</Company>
  <LinksUpToDate>false</LinksUpToDate>
  <CharactersWithSpaces>2459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Хххх</dc:title>
  <dc:creator>1</dc:creator>
  <cp:lastModifiedBy>User</cp:lastModifiedBy>
  <cp:revision>3</cp:revision>
  <cp:lastPrinted>2015-05-28T11:04:00Z</cp:lastPrinted>
  <dcterms:created xsi:type="dcterms:W3CDTF">2016-05-05T16:07:00Z</dcterms:created>
  <dcterms:modified xsi:type="dcterms:W3CDTF">2016-05-06T09:04:00Z</dcterms:modified>
</cp:coreProperties>
</file>