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18" w:rsidRDefault="00EC0818" w:rsidP="00232A35">
      <w:pPr>
        <w:spacing w:after="0" w:line="240" w:lineRule="auto"/>
        <w:ind w:left="180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904D4A" w:rsidRDefault="00EC0818" w:rsidP="00232A35">
      <w:pPr>
        <w:spacing w:after="0" w:line="240" w:lineRule="auto"/>
        <w:ind w:left="180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EC0818" w:rsidRPr="008732AD" w:rsidRDefault="00EC0818" w:rsidP="00232A3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Pr="008732AD">
        <w:rPr>
          <w:rFonts w:ascii="Times New Roman" w:hAnsi="Times New Roman"/>
          <w:b/>
          <w:sz w:val="28"/>
          <w:szCs w:val="28"/>
          <w:lang w:val="uk-UA"/>
        </w:rPr>
        <w:t xml:space="preserve">проекту Закону України «Про внесення змін до 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Основ законодавства </w:t>
      </w:r>
      <w:r w:rsidRPr="008732AD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України про охорону здоров'я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732AD">
        <w:rPr>
          <w:rFonts w:ascii="Times New Roman" w:hAnsi="Times New Roman"/>
          <w:b/>
          <w:bCs/>
          <w:sz w:val="28"/>
          <w:szCs w:val="28"/>
          <w:lang w:val="uk-UA"/>
        </w:rPr>
        <w:t xml:space="preserve">(щодо допуску </w:t>
      </w:r>
      <w:r w:rsidRPr="008732AD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членів сім'ї, опікуна, піклувальника до пацієнта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у відділенні реанімації та інтенсивної терапії</w:t>
      </w:r>
      <w:r w:rsidRPr="008732AD">
        <w:rPr>
          <w:rFonts w:ascii="Times New Roman" w:hAnsi="Times New Roman"/>
          <w:b/>
          <w:bCs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:rsidR="00EC0818" w:rsidRDefault="00EC0818" w:rsidP="00F2691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C4017" w:rsidRDefault="00EC0818" w:rsidP="00F2691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>1. Обґрунтування необхідності прийняття проекту Закону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4C401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F390F">
        <w:rPr>
          <w:rFonts w:ascii="Times New Roman" w:hAnsi="Times New Roman"/>
          <w:sz w:val="28"/>
          <w:szCs w:val="28"/>
          <w:lang w:val="uk-UA"/>
        </w:rPr>
        <w:t xml:space="preserve">Одна з проблем </w:t>
      </w:r>
      <w:r>
        <w:rPr>
          <w:rFonts w:ascii="Times New Roman" w:hAnsi="Times New Roman"/>
          <w:sz w:val="28"/>
          <w:szCs w:val="28"/>
          <w:lang w:val="uk-UA"/>
        </w:rPr>
        <w:t>вітчизняної медицини</w:t>
      </w:r>
      <w:r w:rsidRPr="007F390F">
        <w:rPr>
          <w:rFonts w:ascii="Times New Roman" w:hAnsi="Times New Roman"/>
          <w:sz w:val="28"/>
          <w:szCs w:val="28"/>
          <w:lang w:val="uk-UA"/>
        </w:rPr>
        <w:t>, що перешкоджає наданню якісної допомоги</w:t>
      </w:r>
      <w:r>
        <w:rPr>
          <w:rFonts w:ascii="Times New Roman" w:hAnsi="Times New Roman"/>
          <w:sz w:val="28"/>
          <w:szCs w:val="28"/>
          <w:lang w:val="uk-UA"/>
        </w:rPr>
        <w:t xml:space="preserve"> пацієнта - це </w:t>
      </w:r>
      <w:r w:rsidRPr="007F390F">
        <w:rPr>
          <w:rFonts w:ascii="Times New Roman" w:hAnsi="Times New Roman"/>
          <w:sz w:val="28"/>
          <w:szCs w:val="28"/>
          <w:lang w:val="uk-UA"/>
        </w:rPr>
        <w:t>обмеження і заборони на сумісне перебування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пацієнта, що одержують</w:t>
      </w:r>
      <w:r w:rsidRPr="007F39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медичну </w:t>
      </w:r>
      <w:r w:rsidRPr="007F390F">
        <w:rPr>
          <w:rFonts w:ascii="Times New Roman" w:hAnsi="Times New Roman"/>
          <w:sz w:val="28"/>
          <w:szCs w:val="28"/>
          <w:lang w:val="uk-UA"/>
        </w:rPr>
        <w:t xml:space="preserve">допомогу, і їх </w:t>
      </w:r>
      <w:r>
        <w:rPr>
          <w:rFonts w:ascii="Times New Roman" w:hAnsi="Times New Roman"/>
          <w:sz w:val="28"/>
          <w:szCs w:val="28"/>
          <w:lang w:val="uk-UA"/>
        </w:rPr>
        <w:t xml:space="preserve">близьких осіб у відділеннях реанімації та інтенсивної терапії. </w:t>
      </w:r>
      <w:r w:rsidRPr="007F390F">
        <w:rPr>
          <w:rFonts w:ascii="Times New Roman" w:hAnsi="Times New Roman"/>
          <w:sz w:val="28"/>
          <w:szCs w:val="28"/>
          <w:lang w:val="uk-UA"/>
        </w:rPr>
        <w:t>У переважній більшості медичних</w:t>
      </w:r>
      <w:r>
        <w:rPr>
          <w:rFonts w:ascii="Times New Roman" w:hAnsi="Times New Roman"/>
          <w:sz w:val="28"/>
          <w:szCs w:val="28"/>
          <w:lang w:val="uk-UA"/>
        </w:rPr>
        <w:t xml:space="preserve"> закладах України </w:t>
      </w:r>
      <w:r w:rsidRPr="007F390F">
        <w:rPr>
          <w:rFonts w:ascii="Times New Roman" w:hAnsi="Times New Roman"/>
          <w:sz w:val="28"/>
          <w:szCs w:val="28"/>
          <w:lang w:val="uk-UA"/>
        </w:rPr>
        <w:t>відділення реанім</w:t>
      </w:r>
      <w:r>
        <w:rPr>
          <w:rFonts w:ascii="Times New Roman" w:hAnsi="Times New Roman"/>
          <w:sz w:val="28"/>
          <w:szCs w:val="28"/>
          <w:lang w:val="uk-UA"/>
        </w:rPr>
        <w:t>ації та інтенсивної терапії за</w:t>
      </w:r>
      <w:r w:rsidRPr="007F390F">
        <w:rPr>
          <w:rFonts w:ascii="Times New Roman" w:hAnsi="Times New Roman"/>
          <w:sz w:val="28"/>
          <w:szCs w:val="28"/>
          <w:lang w:val="uk-UA"/>
        </w:rPr>
        <w:t>криті для спільного</w:t>
      </w:r>
      <w:r>
        <w:rPr>
          <w:rFonts w:ascii="Times New Roman" w:hAnsi="Times New Roman"/>
          <w:sz w:val="28"/>
          <w:szCs w:val="28"/>
          <w:lang w:val="uk-UA"/>
        </w:rPr>
        <w:t xml:space="preserve"> перебування пацієнтів та родичів. В Україні </w:t>
      </w:r>
      <w:r w:rsidRPr="007F390F">
        <w:rPr>
          <w:rFonts w:ascii="Times New Roman" w:hAnsi="Times New Roman"/>
          <w:sz w:val="28"/>
          <w:szCs w:val="28"/>
          <w:lang w:val="uk-UA"/>
        </w:rPr>
        <w:t>відомі лише поодинокі випад</w:t>
      </w:r>
      <w:r>
        <w:rPr>
          <w:rFonts w:ascii="Times New Roman" w:hAnsi="Times New Roman"/>
          <w:sz w:val="28"/>
          <w:szCs w:val="28"/>
          <w:lang w:val="uk-UA"/>
        </w:rPr>
        <w:t>ки, коли ця проблема була вирішена</w:t>
      </w:r>
      <w:r w:rsidRPr="007F390F">
        <w:rPr>
          <w:rFonts w:ascii="Times New Roman" w:hAnsi="Times New Roman"/>
          <w:sz w:val="28"/>
          <w:szCs w:val="28"/>
          <w:lang w:val="uk-UA"/>
        </w:rPr>
        <w:t xml:space="preserve"> з ініціативи самих керівників медичних установ.</w:t>
      </w:r>
      <w:r>
        <w:rPr>
          <w:rFonts w:ascii="Times New Roman" w:hAnsi="Times New Roman"/>
          <w:sz w:val="28"/>
          <w:szCs w:val="28"/>
          <w:lang w:val="uk-UA"/>
        </w:rPr>
        <w:t xml:space="preserve"> Разом з тим, клінічні дослідження доводять факт поліпшення здоров’я  пацієнта та кращого догляду за ним, у випадку тимчасового перебування близької особи поряд з ним. </w:t>
      </w:r>
    </w:p>
    <w:p w:rsidR="00EC0818" w:rsidRPr="00CE571C" w:rsidRDefault="00EC0818" w:rsidP="00CE57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статті 287 Цивільного кодексу України фізична особа, яка перебуває на стаціонарному лікуванні у закладі охорони здоров’я, має право на допуск до неї інших медичних працівників, членів сім</w:t>
      </w:r>
      <w:r w:rsidRPr="00A66618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ї, опікуна, піклувальника, </w:t>
      </w:r>
      <w:r w:rsidRPr="00A66618">
        <w:rPr>
          <w:rFonts w:ascii="Times New Roman" w:hAnsi="Times New Roman"/>
          <w:sz w:val="28"/>
          <w:szCs w:val="28"/>
          <w:lang w:val="uk-UA"/>
        </w:rPr>
        <w:t xml:space="preserve">нотаріуса адвоката. Згідно з Основами законодавства про охорону здоров’я </w:t>
      </w:r>
      <w:bookmarkStart w:id="0" w:name="n56"/>
      <w:bookmarkEnd w:id="0"/>
      <w:r>
        <w:rPr>
          <w:rFonts w:ascii="Times New Roman" w:hAnsi="Times New Roman"/>
          <w:sz w:val="28"/>
          <w:szCs w:val="28"/>
          <w:lang w:val="uk-UA"/>
        </w:rPr>
        <w:t>к</w:t>
      </w:r>
      <w:r w:rsidRPr="00A66618">
        <w:rPr>
          <w:rFonts w:ascii="Times New Roman" w:hAnsi="Times New Roman"/>
          <w:sz w:val="28"/>
          <w:szCs w:val="28"/>
          <w:lang w:val="uk-UA"/>
        </w:rPr>
        <w:t xml:space="preserve">ожний громадянин України має право на охорону здоров'я, що </w:t>
      </w:r>
      <w:bookmarkStart w:id="1" w:name="n57"/>
      <w:bookmarkStart w:id="2" w:name="n71"/>
      <w:bookmarkEnd w:id="1"/>
      <w:bookmarkEnd w:id="2"/>
      <w:r>
        <w:rPr>
          <w:rFonts w:ascii="Times New Roman" w:hAnsi="Times New Roman"/>
          <w:sz w:val="28"/>
          <w:szCs w:val="28"/>
          <w:lang w:val="uk-UA"/>
        </w:rPr>
        <w:t>встановлює</w:t>
      </w:r>
      <w:r w:rsidRPr="00A66618">
        <w:rPr>
          <w:rFonts w:ascii="Times New Roman" w:hAnsi="Times New Roman"/>
          <w:sz w:val="28"/>
          <w:szCs w:val="28"/>
          <w:lang w:val="uk-UA"/>
        </w:rPr>
        <w:t xml:space="preserve"> право пацієнта, який перебуває на стаціонарному лікуванні в закладі охорони здоров'я, на допуск до нього інших медичних працівників, членів сім'ї, опікуна, піклувальника, нотаріуса та адвоката, а також священнослужителя для відправлення богослужіння та релігійного обряду.</w:t>
      </w:r>
    </w:p>
    <w:p w:rsidR="00EC0818" w:rsidRDefault="00EC0818" w:rsidP="008064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зважаючи на ці норми права пацієнтів, які перебувають у відділенні реанімації та інтенсивної терапії, систематично порушуються. Членів сім</w:t>
      </w:r>
      <w:r w:rsidRPr="008064E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ї, опікунів, піклувальників безпідставно не допускають до своїх рідних. Це підтверджується численними публікаціями в ЗМІ та зверненнями громадян України: </w:t>
      </w:r>
    </w:p>
    <w:p w:rsidR="00EC0818" w:rsidRPr="006F2A97" w:rsidRDefault="00CB4BD1" w:rsidP="008064E9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hyperlink r:id="rId8" w:history="1">
        <w:r w:rsidR="00EC0818" w:rsidRPr="006F2A97">
          <w:rPr>
            <w:rStyle w:val="ad"/>
            <w:rFonts w:ascii="Times New Roman" w:hAnsi="Times New Roman"/>
            <w:color w:val="auto"/>
            <w:sz w:val="28"/>
            <w:szCs w:val="28"/>
            <w:lang w:val="uk-UA"/>
          </w:rPr>
          <w:t>http://society.lb.ua/health/2016/04/11/332542_dostup_ditey_reanimatsiyah_dva.html</w:t>
        </w:r>
      </w:hyperlink>
    </w:p>
    <w:p w:rsidR="00EC0818" w:rsidRPr="006F2A97" w:rsidRDefault="00CB4BD1" w:rsidP="008064E9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hyperlink r:id="rId9" w:history="1">
        <w:r w:rsidR="00EC0818" w:rsidRPr="006F2A97">
          <w:rPr>
            <w:rStyle w:val="ad"/>
            <w:rFonts w:ascii="Times New Roman" w:hAnsi="Times New Roman"/>
            <w:color w:val="auto"/>
            <w:sz w:val="28"/>
            <w:szCs w:val="28"/>
            <w:lang w:val="uk-UA"/>
          </w:rPr>
          <w:t>http://tsn.ua/ukrayina/ukrayinci-pochali-borotbu-za-vidkrittya-reanimaciy-dlya-vidviduvachiv-619907.html</w:t>
        </w:r>
      </w:hyperlink>
    </w:p>
    <w:p w:rsidR="00EC0818" w:rsidRPr="006F2A97" w:rsidRDefault="00CB4BD1" w:rsidP="008064E9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hyperlink r:id="rId10" w:history="1">
        <w:r w:rsidR="00EC0818" w:rsidRPr="006F2A97">
          <w:rPr>
            <w:rStyle w:val="ad"/>
            <w:rFonts w:ascii="Times New Roman" w:hAnsi="Times New Roman"/>
            <w:color w:val="auto"/>
            <w:sz w:val="28"/>
            <w:szCs w:val="28"/>
            <w:lang w:val="uk-UA"/>
          </w:rPr>
          <w:t>http://life.pravda.com.ua/society/2015/11/24/203660/</w:t>
        </w:r>
      </w:hyperlink>
      <w:r w:rsidR="00EC0818" w:rsidRPr="006F2A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C0818" w:rsidRPr="006F2A97" w:rsidRDefault="00CB4BD1" w:rsidP="008064E9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hyperlink r:id="rId11" w:history="1">
        <w:r w:rsidR="00EC0818" w:rsidRPr="006F2A97">
          <w:rPr>
            <w:rStyle w:val="ad"/>
            <w:rFonts w:ascii="Times New Roman" w:hAnsi="Times New Roman"/>
            <w:color w:val="auto"/>
            <w:sz w:val="28"/>
            <w:szCs w:val="28"/>
            <w:lang w:val="uk-UA"/>
          </w:rPr>
          <w:t>http://24smi.com.ua/ukraina/item/381-ukraintsi-vymahaiut-prysutnosti-mamy-bilia-dytyny-v-reanimatsii</w:t>
        </w:r>
      </w:hyperlink>
      <w:r w:rsidR="00EC0818" w:rsidRPr="006F2A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C0818" w:rsidRPr="00E46A2D" w:rsidRDefault="00EC0818" w:rsidP="00012F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46A2D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Такий порядок позбавляє пацієнтів родинної підтримки, яка могла б прискорити одужання та стати стимулом боротись за життя. В результаті ми маємо кричущі випадки, коли останні хвилини життя людина проводить на </w:t>
      </w:r>
      <w:r w:rsidRPr="00E46A2D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самоті, а родичі «божеволіють» під зачиненими дверима. Особливо гостро ця проблема відчувається у дитячих лікарнях, адже діти сприймають ситуацію так, ніби батьки їх покинули та зрадили, й окрім основної хвороби отримують ще й психологічні травми. </w:t>
      </w:r>
    </w:p>
    <w:p w:rsidR="00EC0818" w:rsidRDefault="00EC0818" w:rsidP="00012F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Незважаючи на те, щ</w:t>
      </w:r>
      <w:r w:rsidRPr="00E46A2D">
        <w:rPr>
          <w:rFonts w:ascii="Times New Roman" w:hAnsi="Times New Roman"/>
          <w:sz w:val="28"/>
          <w:szCs w:val="28"/>
          <w:lang w:val="uk-UA"/>
        </w:rPr>
        <w:t>о пацієнт має право на допуск до нього членів сім’ї, опікунів, піклувальників</w:t>
      </w:r>
      <w:r>
        <w:rPr>
          <w:rFonts w:ascii="Times New Roman" w:hAnsi="Times New Roman"/>
          <w:sz w:val="28"/>
          <w:szCs w:val="28"/>
          <w:lang w:val="uk-UA"/>
        </w:rPr>
        <w:t xml:space="preserve">, існують обмеження, визначені внутрішніми правилами закладів охорони </w:t>
      </w:r>
      <w:r w:rsidRPr="00012F6E">
        <w:rPr>
          <w:rFonts w:ascii="Times New Roman" w:hAnsi="Times New Roman"/>
          <w:sz w:val="28"/>
          <w:szCs w:val="28"/>
          <w:lang w:val="uk-UA"/>
        </w:rPr>
        <w:t xml:space="preserve">здоров’я. Зокрема,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r>
        <w:rPr>
          <w:rStyle w:val="rvts44"/>
          <w:rFonts w:ascii="Times New Roman" w:hAnsi="Times New Roman"/>
          <w:sz w:val="28"/>
          <w:szCs w:val="28"/>
          <w:lang w:val="uk-UA"/>
        </w:rPr>
        <w:t>н</w:t>
      </w:r>
      <w:r w:rsidRPr="00012F6E">
        <w:rPr>
          <w:rStyle w:val="rvts44"/>
          <w:rFonts w:ascii="Times New Roman" w:hAnsi="Times New Roman"/>
          <w:sz w:val="28"/>
          <w:szCs w:val="28"/>
          <w:lang w:val="uk-UA"/>
        </w:rPr>
        <w:t>аказ</w:t>
      </w:r>
      <w:r>
        <w:rPr>
          <w:rStyle w:val="rvts44"/>
          <w:rFonts w:ascii="Times New Roman" w:hAnsi="Times New Roman"/>
          <w:sz w:val="28"/>
          <w:szCs w:val="28"/>
          <w:lang w:val="uk-UA"/>
        </w:rPr>
        <w:t>і</w:t>
      </w:r>
      <w:r w:rsidRPr="00012F6E">
        <w:rPr>
          <w:rStyle w:val="rvts44"/>
          <w:rFonts w:ascii="Times New Roman" w:hAnsi="Times New Roman"/>
          <w:sz w:val="28"/>
          <w:szCs w:val="28"/>
          <w:lang w:val="uk-UA"/>
        </w:rPr>
        <w:t xml:space="preserve"> Міністерства охорони здоров’я СССР від 31.07.1978 №720 «</w:t>
      </w:r>
      <w:r w:rsidRPr="00012F6E">
        <w:rPr>
          <w:rFonts w:ascii="Times New Roman" w:hAnsi="Times New Roman"/>
          <w:sz w:val="28"/>
          <w:szCs w:val="28"/>
          <w:lang w:val="uk-UA"/>
        </w:rPr>
        <w:t xml:space="preserve">Про поліпшення медичної допомоги хворим з гнійними хірургічними захворюваннями та посилення заходів з боротьби з </w:t>
      </w:r>
      <w:proofErr w:type="spellStart"/>
      <w:r w:rsidRPr="00012F6E">
        <w:rPr>
          <w:rFonts w:ascii="Times New Roman" w:hAnsi="Times New Roman"/>
          <w:sz w:val="28"/>
          <w:szCs w:val="28"/>
          <w:lang w:val="uk-UA"/>
        </w:rPr>
        <w:t>внутрішньолікарняною</w:t>
      </w:r>
      <w:proofErr w:type="spellEnd"/>
      <w:r w:rsidRPr="00012F6E">
        <w:rPr>
          <w:rFonts w:ascii="Times New Roman" w:hAnsi="Times New Roman"/>
          <w:sz w:val="28"/>
          <w:szCs w:val="28"/>
          <w:lang w:val="uk-UA"/>
        </w:rPr>
        <w:t xml:space="preserve"> інфекцією»</w:t>
      </w:r>
      <w:r>
        <w:rPr>
          <w:rFonts w:ascii="Times New Roman" w:hAnsi="Times New Roman"/>
          <w:sz w:val="28"/>
          <w:szCs w:val="28"/>
          <w:lang w:val="uk-UA"/>
        </w:rPr>
        <w:t xml:space="preserve"> визначений санітарно-гігієнічний режим в операційному блоці, палатах і відділеннях реанімації і інтенсивної терапії, післяопераційних палатах і перев’язочних.</w:t>
      </w:r>
    </w:p>
    <w:p w:rsidR="00EC0818" w:rsidRPr="0061073F" w:rsidRDefault="00EC0818" w:rsidP="00012F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073F">
        <w:rPr>
          <w:rFonts w:ascii="Times New Roman" w:hAnsi="Times New Roman"/>
          <w:sz w:val="28"/>
          <w:szCs w:val="28"/>
          <w:lang w:val="uk-UA"/>
        </w:rPr>
        <w:t xml:space="preserve">Потрібно розуміти, що ці радянські вимоги застарілі та не відповідають медичним стандартам, які запроваджені в більшості країн Європейського Союзу. На сьогодні країни відмовляються від практики обмежень допуску близьких осіб до пацієнтів, коли вони перебувають в реанімації. </w:t>
      </w:r>
    </w:p>
    <w:p w:rsidR="00EC0818" w:rsidRPr="0061073F" w:rsidRDefault="00EC0818" w:rsidP="006107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073F">
        <w:rPr>
          <w:rFonts w:ascii="Times New Roman" w:hAnsi="Times New Roman"/>
          <w:sz w:val="28"/>
          <w:szCs w:val="28"/>
          <w:lang w:val="uk-UA"/>
        </w:rPr>
        <w:t xml:space="preserve">Особливо гостро дане питання стосується дітей, які перебувають в реанімаціях, а їх батьки не мають доступу до них та позбавлені можливості піклування за своїми дітьми. </w:t>
      </w:r>
    </w:p>
    <w:p w:rsidR="00EC0818" w:rsidRPr="0061073F" w:rsidRDefault="00EC0818" w:rsidP="006107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073F">
        <w:rPr>
          <w:rFonts w:ascii="Times New Roman" w:hAnsi="Times New Roman"/>
          <w:sz w:val="28"/>
          <w:szCs w:val="28"/>
          <w:lang w:val="uk-UA" w:eastAsia="ru-RU"/>
        </w:rPr>
        <w:t>Статтею 9, 23 Конвенції ООН про права дитини передбачено право дітей не розлучатися з батьками та право дитини на користування найбільш досконалими послугами системи охорони здоров'я та засобами лікування хвороб і відновлення здоров'я.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Дане положення підтверджує право дитини на перебування з батьками, незважаючи від виду та категорії відділення. </w:t>
      </w:r>
    </w:p>
    <w:p w:rsidR="00EC0818" w:rsidRPr="009D053B" w:rsidRDefault="00EC0818" w:rsidP="009D053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Більш того, провідні </w:t>
      </w:r>
      <w:r w:rsidRPr="00254C6A">
        <w:rPr>
          <w:rFonts w:ascii="Times New Roman" w:hAnsi="Times New Roman"/>
          <w:sz w:val="28"/>
          <w:szCs w:val="28"/>
          <w:lang w:val="uk-UA"/>
        </w:rPr>
        <w:t xml:space="preserve">професійні організації в різних країнах, керуючись результатами </w:t>
      </w:r>
      <w:r>
        <w:rPr>
          <w:rFonts w:ascii="Times New Roman" w:hAnsi="Times New Roman"/>
          <w:sz w:val="28"/>
          <w:szCs w:val="28"/>
          <w:lang w:val="uk-UA"/>
        </w:rPr>
        <w:t>клінічних досліджень і опитуваннями родичів</w:t>
      </w:r>
      <w:r w:rsidRPr="00254C6A">
        <w:rPr>
          <w:rFonts w:ascii="Times New Roman" w:hAnsi="Times New Roman"/>
          <w:sz w:val="28"/>
          <w:szCs w:val="28"/>
          <w:lang w:val="uk-UA"/>
        </w:rPr>
        <w:t>,од</w:t>
      </w:r>
      <w:r>
        <w:rPr>
          <w:rFonts w:ascii="Times New Roman" w:hAnsi="Times New Roman"/>
          <w:sz w:val="28"/>
          <w:szCs w:val="28"/>
          <w:lang w:val="uk-UA"/>
        </w:rPr>
        <w:t xml:space="preserve">нозначно висловилися за те, щоб родичі, особливо батьки, мали можливість </w:t>
      </w:r>
      <w:r w:rsidRPr="00254C6A">
        <w:rPr>
          <w:rFonts w:ascii="Times New Roman" w:hAnsi="Times New Roman"/>
          <w:sz w:val="28"/>
          <w:szCs w:val="28"/>
          <w:lang w:val="uk-UA"/>
        </w:rPr>
        <w:t>бути присутнім 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053B">
        <w:rPr>
          <w:rFonts w:ascii="Times New Roman" w:hAnsi="Times New Roman"/>
          <w:sz w:val="28"/>
          <w:szCs w:val="28"/>
          <w:lang w:val="uk-UA"/>
        </w:rPr>
        <w:t xml:space="preserve">відділеннях реанімації та інтенсивної терапії разом зі своїми близькими без будь-яких обмежень. Наприклад: </w:t>
      </w:r>
    </w:p>
    <w:p w:rsidR="00EC0818" w:rsidRPr="009D053B" w:rsidRDefault="00EC0818" w:rsidP="009D053B">
      <w:pPr>
        <w:pStyle w:val="a3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9D053B">
        <w:rPr>
          <w:rFonts w:ascii="Times New Roman" w:hAnsi="Times New Roman"/>
          <w:sz w:val="28"/>
          <w:szCs w:val="28"/>
          <w:lang w:val="uk-UA"/>
        </w:rPr>
        <w:t>Британська спілка інтенсивної педіатричної допомоги в четвертому виданні «Стандартів надання допомоги дітям, які перебувають у критичному стані» (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Paediatric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Intensive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Care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Society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, 2010) виходить з того, що батьки повинні мати можливість постійно перебувати разом зі своєю дитиною  у відділеннях реанімації та інтенсивної терапії; </w:t>
      </w:r>
    </w:p>
    <w:p w:rsidR="00EC0818" w:rsidRPr="009D053B" w:rsidRDefault="00EC0818" w:rsidP="009D053B">
      <w:pPr>
        <w:pStyle w:val="a3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9D053B">
        <w:rPr>
          <w:rFonts w:ascii="Times New Roman" w:hAnsi="Times New Roman"/>
          <w:sz w:val="28"/>
          <w:szCs w:val="28"/>
          <w:lang w:val="uk-UA"/>
        </w:rPr>
        <w:t xml:space="preserve"> Національний комітет з біоетики при уряді Італії опублікував документ «Відділення інтенсивної терапії, відкрите для сімейних візитів» (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National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Committee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on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Bioethics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>, 2013). По суті, цей документ декларує поступовий перехід  відділення реанімації та інтенсивної терапії на нові принципи роботи, які передбачають можливість присутності батьків разом з дітьми без обмежень;</w:t>
      </w:r>
    </w:p>
    <w:p w:rsidR="00EC0818" w:rsidRPr="009D053B" w:rsidRDefault="00EC0818" w:rsidP="009D053B">
      <w:pPr>
        <w:pStyle w:val="a3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D053B">
        <w:rPr>
          <w:rFonts w:ascii="Times New Roman" w:hAnsi="Times New Roman"/>
          <w:sz w:val="28"/>
          <w:szCs w:val="28"/>
          <w:lang w:val="uk-UA"/>
        </w:rPr>
        <w:t>Американська Академія педіатрії розробила політику (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American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Academy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Pediatrics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, 2012), згідно якої бажання членів сімей госпіталізованих дітей постійно бути разом з дитиною повинна всіляко заохочуватися і підтримуватися. </w:t>
      </w:r>
    </w:p>
    <w:p w:rsidR="00EC0818" w:rsidRDefault="00EC0818" w:rsidP="00BE29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D053B">
        <w:rPr>
          <w:rFonts w:ascii="Times New Roman" w:hAnsi="Times New Roman"/>
          <w:sz w:val="28"/>
          <w:szCs w:val="28"/>
          <w:lang w:val="uk-UA"/>
        </w:rPr>
        <w:lastRenderedPageBreak/>
        <w:t xml:space="preserve">Крім того, </w:t>
      </w:r>
      <w:r>
        <w:rPr>
          <w:rFonts w:ascii="Times New Roman" w:hAnsi="Times New Roman"/>
          <w:sz w:val="28"/>
          <w:szCs w:val="28"/>
          <w:lang w:val="uk-UA"/>
        </w:rPr>
        <w:t xml:space="preserve">в Україні вже є досвід успішного запровадження ідеї допуску родичів до пацієнта без погіршення загальної ситуації захворювань в клініці. Так, </w:t>
      </w:r>
      <w:r w:rsidRPr="009D053B">
        <w:rPr>
          <w:rFonts w:ascii="Times New Roman" w:hAnsi="Times New Roman"/>
          <w:sz w:val="28"/>
          <w:szCs w:val="28"/>
          <w:lang w:val="uk-UA"/>
        </w:rPr>
        <w:t xml:space="preserve">за даними Західноукраїнського дитячого </w:t>
      </w:r>
      <w:proofErr w:type="spellStart"/>
      <w:r w:rsidRPr="009D053B">
        <w:rPr>
          <w:rFonts w:ascii="Times New Roman" w:hAnsi="Times New Roman"/>
          <w:sz w:val="28"/>
          <w:szCs w:val="28"/>
          <w:lang w:val="uk-UA"/>
        </w:rPr>
        <w:t>медцентру</w:t>
      </w:r>
      <w:proofErr w:type="spellEnd"/>
      <w:r w:rsidRPr="009D053B">
        <w:rPr>
          <w:rFonts w:ascii="Times New Roman" w:hAnsi="Times New Roman"/>
          <w:sz w:val="28"/>
          <w:szCs w:val="28"/>
          <w:lang w:val="uk-UA"/>
        </w:rPr>
        <w:t xml:space="preserve"> у Львові, який пускає батьків в реанімацію вже 25 років, інфекційних спалахів за весь цей час у відділенні не було. Саме тому, в</w:t>
      </w:r>
      <w:r>
        <w:rPr>
          <w:rFonts w:ascii="Times New Roman" w:hAnsi="Times New Roman"/>
          <w:sz w:val="28"/>
          <w:szCs w:val="28"/>
          <w:lang w:val="uk-UA"/>
        </w:rPr>
        <w:t xml:space="preserve"> Прикінцевих положеннях до проекту Кабінет Міністрів України зобов’язано у тримісячний строк </w:t>
      </w:r>
      <w:r w:rsidRPr="00012F6E">
        <w:rPr>
          <w:rFonts w:ascii="Times New Roman" w:hAnsi="Times New Roman"/>
          <w:sz w:val="28"/>
          <w:szCs w:val="28"/>
          <w:lang w:val="uk-UA"/>
        </w:rPr>
        <w:t>з дня</w:t>
      </w:r>
      <w:r w:rsidRPr="005F0CE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12F6E">
        <w:rPr>
          <w:rFonts w:ascii="Times New Roman" w:hAnsi="Times New Roman"/>
          <w:sz w:val="28"/>
          <w:szCs w:val="28"/>
          <w:lang w:val="uk-UA"/>
        </w:rPr>
        <w:t xml:space="preserve">набрання чинності цим Законом внести зміни до нормативно-правових актів щодо санітарно-епідеміологічних </w:t>
      </w:r>
      <w:r>
        <w:rPr>
          <w:rFonts w:ascii="Times New Roman" w:hAnsi="Times New Roman"/>
          <w:sz w:val="28"/>
          <w:szCs w:val="28"/>
          <w:lang w:val="uk-UA"/>
        </w:rPr>
        <w:t xml:space="preserve">вимог закладів охорони здоров’я. </w:t>
      </w:r>
    </w:p>
    <w:p w:rsidR="00EC0818" w:rsidRDefault="00EC0818" w:rsidP="00FD18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Ще одним аргументом, який обґрунтовує необхідність прийняття цього законопроекту, є усунення пласту корупції в медичній сфері. На сьогодні, для отримання доступу до своєї близької особи, яка перебуває в реанімації, родичі вимушені давати неправомірну вигоду головним лікарям або керівництву закладу охорони здоров’я, що утворило окрему ланку для лікарів для заробітку.  </w:t>
      </w:r>
    </w:p>
    <w:p w:rsidR="00EC0818" w:rsidRPr="00F26911" w:rsidRDefault="00EC0818" w:rsidP="00FD18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Єдині правила для всіх закладів охорони здоров’я про допуск до пацієнта у відділенні реанімації та інтенсивної терапії унеможливлять зловживання з боку медичних працівників щодо штучного обмеження допуску членів сім</w:t>
      </w:r>
      <w:r w:rsidRPr="00F26911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ї, опікунів, піклувальників у відділення реанімації та інтенсивної терапії. Окрім того, у випадку такого обмеження права, родичі зможуть оскаржити дії лікарів в адміністративному або судовому порядку. </w:t>
      </w:r>
    </w:p>
    <w:p w:rsidR="00EC0818" w:rsidRPr="009914DA" w:rsidRDefault="00EC0818" w:rsidP="00CE571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>2. Цілі та завдання проекту Закону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904D4A" w:rsidRDefault="00EC0818" w:rsidP="00FD18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04D4A">
        <w:rPr>
          <w:rFonts w:ascii="Times New Roman" w:hAnsi="Times New Roman"/>
          <w:sz w:val="28"/>
          <w:szCs w:val="28"/>
          <w:lang w:val="uk-UA"/>
        </w:rPr>
        <w:t xml:space="preserve">Основною метою законопроекту є </w:t>
      </w:r>
      <w:r>
        <w:rPr>
          <w:rFonts w:ascii="Times New Roman" w:hAnsi="Times New Roman"/>
          <w:sz w:val="28"/>
          <w:szCs w:val="28"/>
          <w:lang w:val="uk-UA"/>
        </w:rPr>
        <w:t>створення механізму гарантування встановленого в ст. 287 Цивільного кодексу України права пацієнта на допуск до нього членів сім</w:t>
      </w:r>
      <w:r w:rsidRPr="00232A35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ї, опікуна чи піклувальника у відділення реанімації та інтенсивної терапії.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04D4A">
        <w:rPr>
          <w:rFonts w:ascii="Times New Roman" w:hAnsi="Times New Roman"/>
          <w:sz w:val="28"/>
          <w:szCs w:val="28"/>
          <w:lang w:val="uk-UA"/>
        </w:rPr>
        <w:t>Вказаний проект закону визначає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порядок допуску членів</w:t>
      </w:r>
      <w:r w:rsidRPr="00232A3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сім</w:t>
      </w:r>
      <w:r w:rsidRPr="00232A35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ї, опікуна, піклувальника до пацієнта у відділенні реанімації та інтенсивної терапії, який здійснюється відповідно до положення, затвердженого керівництвом закладу охорону здоров’я; 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232A35">
        <w:rPr>
          <w:rFonts w:ascii="Times New Roman" w:hAnsi="Times New Roman"/>
          <w:sz w:val="28"/>
          <w:szCs w:val="28"/>
          <w:lang w:val="uk-UA"/>
        </w:rPr>
        <w:t>- основні вимоги до положення про допуск членів сім’ї, опікуна, піклувальника до пацієнта у відділенні реанімації та інтенсивної терапії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санітарно-</w:t>
      </w:r>
      <w:r w:rsidRPr="00232A35">
        <w:rPr>
          <w:rFonts w:ascii="Times New Roman" w:hAnsi="Times New Roman"/>
          <w:sz w:val="28"/>
          <w:szCs w:val="28"/>
          <w:lang w:val="uk-UA"/>
        </w:rPr>
        <w:t xml:space="preserve">гігієнічні умови для допуску членів </w:t>
      </w:r>
      <w:r w:rsidRPr="00232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сім'ї, опікуна, піклувальника до пацієнта, який перебуває у </w:t>
      </w:r>
      <w:r w:rsidRPr="00232A35">
        <w:rPr>
          <w:rFonts w:ascii="Times New Roman" w:hAnsi="Times New Roman"/>
          <w:sz w:val="28"/>
          <w:szCs w:val="28"/>
          <w:lang w:val="uk-UA"/>
        </w:rPr>
        <w:t>відділені реанімації та інтенсивної терапії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підстави для обмеження доступу до пацієнта </w:t>
      </w:r>
      <w:r w:rsidRPr="00232A35">
        <w:rPr>
          <w:rFonts w:ascii="Times New Roman" w:hAnsi="Times New Roman"/>
          <w:sz w:val="28"/>
          <w:szCs w:val="28"/>
          <w:lang w:val="uk-UA"/>
        </w:rPr>
        <w:t>членів</w:t>
      </w:r>
      <w:r>
        <w:rPr>
          <w:rFonts w:ascii="Times New Roman" w:hAnsi="Times New Roman"/>
          <w:sz w:val="28"/>
          <w:szCs w:val="28"/>
          <w:lang w:val="uk-UA"/>
        </w:rPr>
        <w:t xml:space="preserve"> його</w:t>
      </w:r>
      <w:r w:rsidRPr="00232A35">
        <w:rPr>
          <w:rFonts w:ascii="Times New Roman" w:hAnsi="Times New Roman"/>
          <w:sz w:val="28"/>
          <w:szCs w:val="28"/>
          <w:lang w:val="uk-UA"/>
        </w:rPr>
        <w:t xml:space="preserve"> сім’ї, оп</w:t>
      </w:r>
      <w:r>
        <w:rPr>
          <w:rFonts w:ascii="Times New Roman" w:hAnsi="Times New Roman"/>
          <w:sz w:val="28"/>
          <w:szCs w:val="28"/>
          <w:lang w:val="uk-UA"/>
        </w:rPr>
        <w:t>ікуна, піклувальника;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порядок та підстави оскарження рішення про відмову у допуску  </w:t>
      </w:r>
      <w:r w:rsidRPr="00232A35">
        <w:rPr>
          <w:rFonts w:ascii="Times New Roman" w:hAnsi="Times New Roman"/>
          <w:sz w:val="28"/>
          <w:szCs w:val="28"/>
          <w:lang w:val="uk-UA"/>
        </w:rPr>
        <w:t xml:space="preserve">членів </w:t>
      </w:r>
      <w:r w:rsidRPr="00232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сім'ї, опікуна, піклувальника до пацієнта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 відділенні реанімації та інтенсивної терапії.  </w:t>
      </w:r>
    </w:p>
    <w:p w:rsidR="00EC0818" w:rsidRPr="00A66618" w:rsidRDefault="00EC0818" w:rsidP="00A6661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A66618" w:rsidRDefault="00EC0818" w:rsidP="00A66618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66618">
        <w:rPr>
          <w:rFonts w:ascii="Times New Roman" w:hAnsi="Times New Roman"/>
          <w:b/>
          <w:sz w:val="28"/>
          <w:szCs w:val="28"/>
          <w:lang w:val="uk-UA"/>
        </w:rPr>
        <w:lastRenderedPageBreak/>
        <w:t>4. Стан нормативно-правової бази у сфері правового регулювання</w:t>
      </w:r>
    </w:p>
    <w:p w:rsidR="00EC0818" w:rsidRPr="00A66618" w:rsidRDefault="00EC0818" w:rsidP="00812A6A">
      <w:pPr>
        <w:pStyle w:val="1"/>
        <w:ind w:firstLine="708"/>
        <w:jc w:val="both"/>
        <w:rPr>
          <w:b w:val="0"/>
          <w:sz w:val="28"/>
          <w:szCs w:val="28"/>
          <w:lang w:val="uk-UA"/>
        </w:rPr>
      </w:pPr>
      <w:r w:rsidRPr="00A66618">
        <w:rPr>
          <w:rFonts w:cs="Courier New"/>
          <w:b w:val="0"/>
          <w:sz w:val="28"/>
          <w:szCs w:val="28"/>
          <w:lang w:val="uk-UA"/>
        </w:rPr>
        <w:t>Основними нормативно-правовими</w:t>
      </w:r>
      <w:r>
        <w:rPr>
          <w:rFonts w:cs="Courier New"/>
          <w:b w:val="0"/>
          <w:sz w:val="28"/>
          <w:szCs w:val="28"/>
          <w:lang w:val="uk-UA"/>
        </w:rPr>
        <w:t xml:space="preserve"> актами, що регулюють питання в цій сфері, є</w:t>
      </w:r>
      <w:r w:rsidRPr="00A66618">
        <w:rPr>
          <w:rFonts w:cs="Courier New"/>
          <w:b w:val="0"/>
          <w:sz w:val="28"/>
          <w:szCs w:val="28"/>
          <w:lang w:val="uk-UA"/>
        </w:rPr>
        <w:t xml:space="preserve"> Цивільний кодекс України від 16 січня 2003 року № 435-IV, </w:t>
      </w:r>
      <w:r w:rsidRPr="00A66618">
        <w:rPr>
          <w:rStyle w:val="rvts23"/>
          <w:b w:val="0"/>
          <w:sz w:val="28"/>
          <w:szCs w:val="28"/>
          <w:lang w:val="uk-UA"/>
        </w:rPr>
        <w:t>Основи законодавства України про охорону здоров'я</w:t>
      </w:r>
      <w:bookmarkStart w:id="3" w:name="n4"/>
      <w:bookmarkEnd w:id="3"/>
      <w:r w:rsidRPr="00A66618">
        <w:rPr>
          <w:rStyle w:val="rvts23"/>
          <w:b w:val="0"/>
          <w:sz w:val="28"/>
          <w:szCs w:val="28"/>
          <w:lang w:val="uk-UA"/>
        </w:rPr>
        <w:t xml:space="preserve"> </w:t>
      </w:r>
      <w:r w:rsidRPr="00A66618">
        <w:rPr>
          <w:rStyle w:val="rvts44"/>
          <w:b w:val="0"/>
          <w:sz w:val="28"/>
          <w:szCs w:val="28"/>
          <w:lang w:val="uk-UA"/>
        </w:rPr>
        <w:t>(Відомості Верховної Ради України (ВВР), 1993, № 4, ст.19), Наказ Міністерства охорони здоров’я СССР від 31.07.1978 №720 «</w:t>
      </w:r>
      <w:r w:rsidRPr="00A66618">
        <w:rPr>
          <w:b w:val="0"/>
          <w:sz w:val="28"/>
          <w:szCs w:val="28"/>
          <w:lang w:val="uk-UA"/>
        </w:rPr>
        <w:t xml:space="preserve">Про поліпшення медичної допомоги хворим з гнійними хірургічними захворюваннями та посилення заходів з боротьби з </w:t>
      </w:r>
      <w:proofErr w:type="spellStart"/>
      <w:r w:rsidRPr="00A66618">
        <w:rPr>
          <w:b w:val="0"/>
          <w:sz w:val="28"/>
          <w:szCs w:val="28"/>
          <w:lang w:val="uk-UA"/>
        </w:rPr>
        <w:t>внутрішньолікарняною</w:t>
      </w:r>
      <w:proofErr w:type="spellEnd"/>
      <w:r w:rsidRPr="00A66618">
        <w:rPr>
          <w:b w:val="0"/>
          <w:sz w:val="28"/>
          <w:szCs w:val="28"/>
          <w:lang w:val="uk-UA"/>
        </w:rPr>
        <w:t xml:space="preserve"> інфекцією»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04D4A">
        <w:rPr>
          <w:rFonts w:ascii="Times New Roman" w:hAnsi="Times New Roman"/>
          <w:b/>
          <w:sz w:val="28"/>
          <w:szCs w:val="28"/>
          <w:lang w:val="uk-UA"/>
        </w:rPr>
        <w:t>5. Фінансово-економічне обґрунтування проекту Закону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04D4A">
        <w:rPr>
          <w:rFonts w:ascii="Times New Roman" w:hAnsi="Times New Roman"/>
          <w:sz w:val="28"/>
          <w:szCs w:val="28"/>
          <w:lang w:val="uk-UA"/>
        </w:rPr>
        <w:t>Прийняття проекту Закону не потребуватиме додаткових витрат з Державного бюджету України.</w:t>
      </w:r>
    </w:p>
    <w:p w:rsidR="00EC0818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Регіональний аспект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Проект Закону не стосується питань розвитку адміністративно-територіальних одиниць.</w:t>
      </w: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Запобігання дискримінації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У проекті Закону відсутні положення, які містять ознаки дискримінації.</w:t>
      </w:r>
    </w:p>
    <w:p w:rsidR="00EC0818" w:rsidRPr="004E7A64" w:rsidRDefault="00EC0818" w:rsidP="00A35C3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Запобігання корупції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У проекті Закону відсутні правила і процедури, які можуть містити ризики вчинення корупційних правопорушень.</w:t>
      </w:r>
      <w:r>
        <w:rPr>
          <w:rFonts w:ascii="Times New Roman" w:hAnsi="Times New Roman"/>
          <w:sz w:val="28"/>
          <w:szCs w:val="28"/>
          <w:lang w:val="uk-UA"/>
        </w:rPr>
        <w:t xml:space="preserve"> Навпаки, законопроект усуває ризики вчинення корупційних діянь з боку працівників закладів охорони здоров’я. </w:t>
      </w: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Громадське обговорення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Проект Закону не потребує проведення консультацій з громадськістю.</w:t>
      </w:r>
    </w:p>
    <w:p w:rsidR="00EC0818" w:rsidRPr="004E7A64" w:rsidRDefault="00EC0818" w:rsidP="00A35C3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10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Оцінка регуляторного впливу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Проект Закону не є регуляторним актом.</w:t>
      </w: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11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Вплив реалізації акта на ринок праці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A64">
        <w:rPr>
          <w:rFonts w:ascii="Times New Roman" w:hAnsi="Times New Roman"/>
          <w:sz w:val="28"/>
          <w:szCs w:val="28"/>
          <w:lang w:val="uk-UA"/>
        </w:rPr>
        <w:t>Реалізація проекту Закону не має впливу на ринок праці.</w:t>
      </w:r>
    </w:p>
    <w:p w:rsidR="00EC0818" w:rsidRPr="004E7A64" w:rsidRDefault="00EC0818" w:rsidP="00A35C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0818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12</w:t>
      </w:r>
      <w:r w:rsidRPr="004E7A64">
        <w:rPr>
          <w:rFonts w:ascii="Times New Roman" w:hAnsi="Times New Roman"/>
          <w:b/>
          <w:sz w:val="28"/>
          <w:szCs w:val="28"/>
          <w:lang w:val="uk-UA"/>
        </w:rPr>
        <w:t>. Прогноз результатів</w:t>
      </w:r>
    </w:p>
    <w:p w:rsidR="00EC0818" w:rsidRPr="004E7A64" w:rsidRDefault="00EC0818" w:rsidP="00A35C3A">
      <w:pPr>
        <w:pStyle w:val="a3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</w:p>
    <w:p w:rsidR="00EC0818" w:rsidRPr="00A66618" w:rsidRDefault="00EC0818" w:rsidP="00812A6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66618">
        <w:rPr>
          <w:rFonts w:ascii="Times New Roman" w:hAnsi="Times New Roman"/>
          <w:sz w:val="28"/>
          <w:szCs w:val="28"/>
          <w:lang w:val="uk-UA"/>
        </w:rPr>
        <w:lastRenderedPageBreak/>
        <w:t xml:space="preserve">Прийняття проекту закону «Про внесення змін до </w:t>
      </w:r>
      <w:r w:rsidRPr="00A6661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Основ законодавства України про охорону здоров'я</w:t>
      </w:r>
      <w:r w:rsidRPr="00A66618">
        <w:rPr>
          <w:rFonts w:ascii="Times New Roman" w:hAnsi="Times New Roman"/>
          <w:bCs/>
          <w:sz w:val="28"/>
          <w:szCs w:val="28"/>
          <w:lang w:val="uk-UA"/>
        </w:rPr>
        <w:t xml:space="preserve"> (щодо допуску </w:t>
      </w:r>
      <w:r w:rsidRPr="00A666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членів сім'ї, опікуна, піклувальника до пацієнта у відділенні реанімації та інтенсивної терапії</w:t>
      </w:r>
      <w:r w:rsidRPr="00A66618">
        <w:rPr>
          <w:rFonts w:ascii="Times New Roman" w:hAnsi="Times New Roman"/>
          <w:bCs/>
          <w:sz w:val="28"/>
          <w:szCs w:val="28"/>
          <w:lang w:val="uk-UA"/>
        </w:rPr>
        <w:t>)»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сприятиме дотриманню права пацієнта на допуск до нього членів сім</w:t>
      </w:r>
      <w:r w:rsidRPr="00A66618">
        <w:rPr>
          <w:rFonts w:ascii="Times New Roman" w:hAnsi="Times New Roman"/>
          <w:bCs/>
          <w:sz w:val="28"/>
          <w:szCs w:val="28"/>
          <w:lang w:val="uk-UA"/>
        </w:rPr>
        <w:t>’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ї, опікуна, піклувальника, мінімізує можливості для зловживання повноваженнями щодо надання такого доступу. Окрім того, виключить ризик вчинення корупційних діянь працівниками закладів охорони здоров’я та забезпечить гарантування допуску родичів до близької особи, яка знаходиться у відділені реанімації та інтенсивної терапії. </w:t>
      </w:r>
    </w:p>
    <w:p w:rsidR="00EC0818" w:rsidRPr="00904D4A" w:rsidRDefault="00EC0818" w:rsidP="00232A35">
      <w:pPr>
        <w:spacing w:after="0" w:line="240" w:lineRule="auto"/>
        <w:ind w:left="18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232E" w:rsidRPr="0012232E" w:rsidRDefault="00EC0818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bookmarkStart w:id="4" w:name="_GoBack"/>
      <w:bookmarkEnd w:id="4"/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Pr="00E16D16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 України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12232E" w:rsidRPr="0012232E">
        <w:rPr>
          <w:rFonts w:ascii="Times New Roman" w:hAnsi="Times New Roman"/>
          <w:b/>
          <w:sz w:val="28"/>
          <w:szCs w:val="28"/>
        </w:rPr>
        <w:t>Сотник О.С. (№ 138)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12232E">
        <w:rPr>
          <w:rFonts w:ascii="Times New Roman" w:hAnsi="Times New Roman"/>
          <w:b/>
          <w:sz w:val="28"/>
          <w:szCs w:val="28"/>
        </w:rPr>
        <w:t>Черненко О.М. (085)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В.М. (149)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12232E">
        <w:rPr>
          <w:rFonts w:ascii="Times New Roman" w:hAnsi="Times New Roman"/>
          <w:b/>
          <w:sz w:val="28"/>
          <w:szCs w:val="28"/>
        </w:rPr>
        <w:t>Подоляк І.І. (314)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Маркевич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Я.В. (141)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Юринець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О.В. (315)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Скрипник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О.С. (136)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Добродомов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Д.Є. (313)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Найєм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М. (084)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Заліщук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С.П. (082)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12232E">
        <w:rPr>
          <w:rFonts w:ascii="Times New Roman" w:hAnsi="Times New Roman"/>
          <w:b/>
          <w:sz w:val="28"/>
          <w:szCs w:val="28"/>
        </w:rPr>
        <w:t>Лещенко С.А. (083)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Гопко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Г.М. (126)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Пташник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В.Ю. (150)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12232E">
        <w:rPr>
          <w:rFonts w:ascii="Times New Roman" w:hAnsi="Times New Roman"/>
          <w:b/>
          <w:sz w:val="28"/>
          <w:szCs w:val="28"/>
        </w:rPr>
        <w:t>Шкрум</w:t>
      </w:r>
      <w:proofErr w:type="spellEnd"/>
      <w:r w:rsidRPr="0012232E">
        <w:rPr>
          <w:rFonts w:ascii="Times New Roman" w:hAnsi="Times New Roman"/>
          <w:b/>
          <w:sz w:val="28"/>
          <w:szCs w:val="28"/>
        </w:rPr>
        <w:t xml:space="preserve"> А.І. (213)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12232E">
        <w:rPr>
          <w:rFonts w:ascii="Times New Roman" w:hAnsi="Times New Roman"/>
          <w:b/>
          <w:sz w:val="28"/>
          <w:szCs w:val="28"/>
        </w:rPr>
        <w:t>Голуб В.В. (395)</w:t>
      </w:r>
    </w:p>
    <w:p w:rsidR="0012232E" w:rsidRPr="0012232E" w:rsidRDefault="0012232E" w:rsidP="0012232E">
      <w:pPr>
        <w:widowControl w:val="0"/>
        <w:spacing w:after="0"/>
        <w:jc w:val="right"/>
        <w:rPr>
          <w:rFonts w:ascii="Times New Roman" w:hAnsi="Times New Roman"/>
          <w:sz w:val="28"/>
          <w:szCs w:val="28"/>
        </w:rPr>
      </w:pPr>
      <w:r w:rsidRPr="0012232E">
        <w:rPr>
          <w:rFonts w:ascii="Times New Roman" w:hAnsi="Times New Roman"/>
          <w:b/>
          <w:sz w:val="28"/>
          <w:szCs w:val="28"/>
        </w:rPr>
        <w:t>Романова А.А. (157)</w:t>
      </w:r>
    </w:p>
    <w:p w:rsidR="00EC0818" w:rsidRPr="00D972C8" w:rsidRDefault="00EC0818" w:rsidP="00A66618">
      <w:pPr>
        <w:ind w:left="180" w:firstLine="540"/>
        <w:rPr>
          <w:rFonts w:ascii="Times New Roman" w:hAnsi="Times New Roman"/>
          <w:b/>
          <w:sz w:val="28"/>
          <w:szCs w:val="28"/>
          <w:lang w:val="uk-UA"/>
        </w:rPr>
      </w:pPr>
    </w:p>
    <w:sectPr w:rsidR="00EC0818" w:rsidRPr="00D972C8" w:rsidSect="00385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BD1" w:rsidRDefault="00CB4BD1" w:rsidP="00232A35">
      <w:pPr>
        <w:spacing w:after="0" w:line="240" w:lineRule="auto"/>
      </w:pPr>
      <w:r>
        <w:separator/>
      </w:r>
    </w:p>
  </w:endnote>
  <w:endnote w:type="continuationSeparator" w:id="0">
    <w:p w:rsidR="00CB4BD1" w:rsidRDefault="00CB4BD1" w:rsidP="00232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BD1" w:rsidRDefault="00CB4BD1" w:rsidP="00232A35">
      <w:pPr>
        <w:spacing w:after="0" w:line="240" w:lineRule="auto"/>
      </w:pPr>
      <w:r>
        <w:separator/>
      </w:r>
    </w:p>
  </w:footnote>
  <w:footnote w:type="continuationSeparator" w:id="0">
    <w:p w:rsidR="00CB4BD1" w:rsidRDefault="00CB4BD1" w:rsidP="00232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73B1"/>
    <w:multiLevelType w:val="hybridMultilevel"/>
    <w:tmpl w:val="9F32BE58"/>
    <w:lvl w:ilvl="0" w:tplc="8DDA8BA4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74956D3"/>
    <w:multiLevelType w:val="hybridMultilevel"/>
    <w:tmpl w:val="71960D34"/>
    <w:lvl w:ilvl="0" w:tplc="08F040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FB96AD0"/>
    <w:multiLevelType w:val="hybridMultilevel"/>
    <w:tmpl w:val="EA3A3012"/>
    <w:lvl w:ilvl="0" w:tplc="777C44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8A201E"/>
    <w:multiLevelType w:val="hybridMultilevel"/>
    <w:tmpl w:val="C9B81022"/>
    <w:lvl w:ilvl="0" w:tplc="4C26BFE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8C7ABA"/>
    <w:multiLevelType w:val="hybridMultilevel"/>
    <w:tmpl w:val="313644BA"/>
    <w:lvl w:ilvl="0" w:tplc="A072C44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36E255B"/>
    <w:multiLevelType w:val="hybridMultilevel"/>
    <w:tmpl w:val="27FC4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A35"/>
    <w:rsid w:val="00012F6E"/>
    <w:rsid w:val="000D5702"/>
    <w:rsid w:val="000E3EF7"/>
    <w:rsid w:val="000E607A"/>
    <w:rsid w:val="0012232E"/>
    <w:rsid w:val="002066E1"/>
    <w:rsid w:val="002122CB"/>
    <w:rsid w:val="00232A35"/>
    <w:rsid w:val="00254C6A"/>
    <w:rsid w:val="002D5010"/>
    <w:rsid w:val="002E121E"/>
    <w:rsid w:val="00385D65"/>
    <w:rsid w:val="003E72B8"/>
    <w:rsid w:val="004C02A8"/>
    <w:rsid w:val="004C4017"/>
    <w:rsid w:val="004E7A64"/>
    <w:rsid w:val="00532733"/>
    <w:rsid w:val="00532B62"/>
    <w:rsid w:val="005F0CE5"/>
    <w:rsid w:val="0061073F"/>
    <w:rsid w:val="006B33B3"/>
    <w:rsid w:val="006D2B68"/>
    <w:rsid w:val="006F2A97"/>
    <w:rsid w:val="006F7469"/>
    <w:rsid w:val="007171A0"/>
    <w:rsid w:val="007F390F"/>
    <w:rsid w:val="008064E9"/>
    <w:rsid w:val="008067BA"/>
    <w:rsid w:val="00812A6A"/>
    <w:rsid w:val="00863C14"/>
    <w:rsid w:val="008732AD"/>
    <w:rsid w:val="00895264"/>
    <w:rsid w:val="00904D4A"/>
    <w:rsid w:val="00915443"/>
    <w:rsid w:val="00936721"/>
    <w:rsid w:val="009914DA"/>
    <w:rsid w:val="009D053B"/>
    <w:rsid w:val="00A35C3A"/>
    <w:rsid w:val="00A4450F"/>
    <w:rsid w:val="00A66618"/>
    <w:rsid w:val="00B62B22"/>
    <w:rsid w:val="00B935C7"/>
    <w:rsid w:val="00BE29D2"/>
    <w:rsid w:val="00C43CD0"/>
    <w:rsid w:val="00CB4BD1"/>
    <w:rsid w:val="00CD3EA5"/>
    <w:rsid w:val="00CE571C"/>
    <w:rsid w:val="00D41D24"/>
    <w:rsid w:val="00D85B14"/>
    <w:rsid w:val="00D972C8"/>
    <w:rsid w:val="00DA4CE8"/>
    <w:rsid w:val="00E16D16"/>
    <w:rsid w:val="00E24D17"/>
    <w:rsid w:val="00E46A2D"/>
    <w:rsid w:val="00E84CF8"/>
    <w:rsid w:val="00E942E7"/>
    <w:rsid w:val="00EC0818"/>
    <w:rsid w:val="00F00FA4"/>
    <w:rsid w:val="00F26911"/>
    <w:rsid w:val="00F84904"/>
    <w:rsid w:val="00FD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35"/>
    <w:pPr>
      <w:spacing w:after="200" w:line="276" w:lineRule="auto"/>
    </w:pPr>
    <w:rPr>
      <w:rFonts w:eastAsia="Times New Roman"/>
      <w:lang w:val="ru-RU" w:eastAsia="en-US"/>
    </w:rPr>
  </w:style>
  <w:style w:type="paragraph" w:styleId="1">
    <w:name w:val="heading 1"/>
    <w:basedOn w:val="a"/>
    <w:link w:val="10"/>
    <w:uiPriority w:val="99"/>
    <w:qFormat/>
    <w:rsid w:val="00A6661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661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232A35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rsid w:val="00232A35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locked/>
    <w:rsid w:val="00232A35"/>
    <w:rPr>
      <w:rFonts w:ascii="Calibri" w:hAnsi="Calibri" w:cs="Times New Roman"/>
      <w:sz w:val="20"/>
      <w:szCs w:val="20"/>
    </w:rPr>
  </w:style>
  <w:style w:type="character" w:styleId="a6">
    <w:name w:val="endnote reference"/>
    <w:basedOn w:val="a0"/>
    <w:uiPriority w:val="99"/>
    <w:semiHidden/>
    <w:rsid w:val="00232A35"/>
    <w:rPr>
      <w:rFonts w:cs="Times New Roman"/>
      <w:vertAlign w:val="superscript"/>
    </w:rPr>
  </w:style>
  <w:style w:type="paragraph" w:styleId="a7">
    <w:name w:val="footnote text"/>
    <w:basedOn w:val="a"/>
    <w:link w:val="a8"/>
    <w:uiPriority w:val="99"/>
    <w:semiHidden/>
    <w:rsid w:val="00232A3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232A35"/>
    <w:rPr>
      <w:rFonts w:ascii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232A35"/>
    <w:rPr>
      <w:rFonts w:cs="Times New Roman"/>
      <w:vertAlign w:val="superscript"/>
    </w:rPr>
  </w:style>
  <w:style w:type="character" w:styleId="aa">
    <w:name w:val="Placeholder Text"/>
    <w:basedOn w:val="a0"/>
    <w:uiPriority w:val="99"/>
    <w:semiHidden/>
    <w:rsid w:val="00232A35"/>
    <w:rPr>
      <w:rFonts w:cs="Times New Roman"/>
      <w:color w:val="808080"/>
    </w:rPr>
  </w:style>
  <w:style w:type="paragraph" w:styleId="ab">
    <w:name w:val="Balloon Text"/>
    <w:basedOn w:val="a"/>
    <w:link w:val="ac"/>
    <w:uiPriority w:val="99"/>
    <w:semiHidden/>
    <w:rsid w:val="0023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32A35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rsid w:val="00232A35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232A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6">
    <w:name w:val="rvps6"/>
    <w:basedOn w:val="a"/>
    <w:uiPriority w:val="99"/>
    <w:rsid w:val="00A66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uiPriority w:val="99"/>
    <w:rsid w:val="00A66618"/>
    <w:rPr>
      <w:rFonts w:cs="Times New Roman"/>
    </w:rPr>
  </w:style>
  <w:style w:type="paragraph" w:customStyle="1" w:styleId="rvps7">
    <w:name w:val="rvps7"/>
    <w:basedOn w:val="a"/>
    <w:uiPriority w:val="99"/>
    <w:rsid w:val="00A66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4">
    <w:name w:val="rvts44"/>
    <w:basedOn w:val="a0"/>
    <w:uiPriority w:val="99"/>
    <w:rsid w:val="00A66618"/>
    <w:rPr>
      <w:rFonts w:cs="Times New Roman"/>
    </w:rPr>
  </w:style>
  <w:style w:type="character" w:customStyle="1" w:styleId="rvts0">
    <w:name w:val="rvts0"/>
    <w:basedOn w:val="a0"/>
    <w:uiPriority w:val="99"/>
    <w:rsid w:val="00A66618"/>
    <w:rPr>
      <w:rFonts w:cs="Times New Roman"/>
    </w:rPr>
  </w:style>
  <w:style w:type="character" w:customStyle="1" w:styleId="rvts9">
    <w:name w:val="rvts9"/>
    <w:basedOn w:val="a0"/>
    <w:uiPriority w:val="99"/>
    <w:rsid w:val="00A66618"/>
    <w:rPr>
      <w:rFonts w:cs="Times New Roman"/>
    </w:rPr>
  </w:style>
  <w:style w:type="paragraph" w:styleId="ae">
    <w:name w:val="Normal (Web)"/>
    <w:basedOn w:val="a"/>
    <w:uiPriority w:val="99"/>
    <w:semiHidden/>
    <w:rsid w:val="00F269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84CF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35"/>
    <w:pPr>
      <w:spacing w:after="200" w:line="276" w:lineRule="auto"/>
    </w:pPr>
    <w:rPr>
      <w:rFonts w:eastAsia="Times New Roman"/>
      <w:lang w:val="ru-RU" w:eastAsia="en-US"/>
    </w:rPr>
  </w:style>
  <w:style w:type="paragraph" w:styleId="1">
    <w:name w:val="heading 1"/>
    <w:basedOn w:val="a"/>
    <w:link w:val="10"/>
    <w:uiPriority w:val="99"/>
    <w:qFormat/>
    <w:rsid w:val="00A6661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661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232A35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rsid w:val="00232A35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locked/>
    <w:rsid w:val="00232A35"/>
    <w:rPr>
      <w:rFonts w:ascii="Calibri" w:hAnsi="Calibri" w:cs="Times New Roman"/>
      <w:sz w:val="20"/>
      <w:szCs w:val="20"/>
    </w:rPr>
  </w:style>
  <w:style w:type="character" w:styleId="a6">
    <w:name w:val="endnote reference"/>
    <w:basedOn w:val="a0"/>
    <w:uiPriority w:val="99"/>
    <w:semiHidden/>
    <w:rsid w:val="00232A35"/>
    <w:rPr>
      <w:rFonts w:cs="Times New Roman"/>
      <w:vertAlign w:val="superscript"/>
    </w:rPr>
  </w:style>
  <w:style w:type="paragraph" w:styleId="a7">
    <w:name w:val="footnote text"/>
    <w:basedOn w:val="a"/>
    <w:link w:val="a8"/>
    <w:uiPriority w:val="99"/>
    <w:semiHidden/>
    <w:rsid w:val="00232A3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232A35"/>
    <w:rPr>
      <w:rFonts w:ascii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232A35"/>
    <w:rPr>
      <w:rFonts w:cs="Times New Roman"/>
      <w:vertAlign w:val="superscript"/>
    </w:rPr>
  </w:style>
  <w:style w:type="character" w:styleId="aa">
    <w:name w:val="Placeholder Text"/>
    <w:basedOn w:val="a0"/>
    <w:uiPriority w:val="99"/>
    <w:semiHidden/>
    <w:rsid w:val="00232A35"/>
    <w:rPr>
      <w:rFonts w:cs="Times New Roman"/>
      <w:color w:val="808080"/>
    </w:rPr>
  </w:style>
  <w:style w:type="paragraph" w:styleId="ab">
    <w:name w:val="Balloon Text"/>
    <w:basedOn w:val="a"/>
    <w:link w:val="ac"/>
    <w:uiPriority w:val="99"/>
    <w:semiHidden/>
    <w:rsid w:val="0023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32A35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rsid w:val="00232A35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232A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6">
    <w:name w:val="rvps6"/>
    <w:basedOn w:val="a"/>
    <w:uiPriority w:val="99"/>
    <w:rsid w:val="00A66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uiPriority w:val="99"/>
    <w:rsid w:val="00A66618"/>
    <w:rPr>
      <w:rFonts w:cs="Times New Roman"/>
    </w:rPr>
  </w:style>
  <w:style w:type="paragraph" w:customStyle="1" w:styleId="rvps7">
    <w:name w:val="rvps7"/>
    <w:basedOn w:val="a"/>
    <w:uiPriority w:val="99"/>
    <w:rsid w:val="00A66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4">
    <w:name w:val="rvts44"/>
    <w:basedOn w:val="a0"/>
    <w:uiPriority w:val="99"/>
    <w:rsid w:val="00A66618"/>
    <w:rPr>
      <w:rFonts w:cs="Times New Roman"/>
    </w:rPr>
  </w:style>
  <w:style w:type="character" w:customStyle="1" w:styleId="rvts0">
    <w:name w:val="rvts0"/>
    <w:basedOn w:val="a0"/>
    <w:uiPriority w:val="99"/>
    <w:rsid w:val="00A66618"/>
    <w:rPr>
      <w:rFonts w:cs="Times New Roman"/>
    </w:rPr>
  </w:style>
  <w:style w:type="character" w:customStyle="1" w:styleId="rvts9">
    <w:name w:val="rvts9"/>
    <w:basedOn w:val="a0"/>
    <w:uiPriority w:val="99"/>
    <w:rsid w:val="00A66618"/>
    <w:rPr>
      <w:rFonts w:cs="Times New Roman"/>
    </w:rPr>
  </w:style>
  <w:style w:type="paragraph" w:styleId="ae">
    <w:name w:val="Normal (Web)"/>
    <w:basedOn w:val="a"/>
    <w:uiPriority w:val="99"/>
    <w:semiHidden/>
    <w:rsid w:val="00F269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84CF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89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iety.lb.ua/health/2016/04/11/332542_dostup_ditey_reanimatsiyah_dva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24smi.com.ua/ukraina/item/381-ukraintsi-vymahaiut-prysutnosti-mamy-bilia-dytyny-v-reanimatsi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life.pravda.com.ua/society/2015/11/24/20366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sn.ua/ukrayina/ukrayinci-pochali-borotbu-za-vidkrittya-reanimaciy-dlya-vidviduvachiv-6199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6724</Words>
  <Characters>3833</Characters>
  <Application>Microsoft Office Word</Application>
  <DocSecurity>0</DocSecurity>
  <Lines>31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Reheilo</dc:creator>
  <cp:lastModifiedBy>HP</cp:lastModifiedBy>
  <cp:revision>3</cp:revision>
  <dcterms:created xsi:type="dcterms:W3CDTF">2016-05-11T11:40:00Z</dcterms:created>
  <dcterms:modified xsi:type="dcterms:W3CDTF">2016-05-11T11:55:00Z</dcterms:modified>
</cp:coreProperties>
</file>