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116" w:rsidRDefault="00940116" w:rsidP="00940116">
      <w:pPr>
        <w:pStyle w:val="a3"/>
        <w:rPr>
          <w:lang w:val="en-US"/>
        </w:rPr>
      </w:pPr>
    </w:p>
    <w:p w:rsidR="00940116" w:rsidRDefault="00940116" w:rsidP="00940116">
      <w:pPr>
        <w:pStyle w:val="a3"/>
        <w:rPr>
          <w:lang w:val="uk-UA"/>
        </w:rPr>
      </w:pPr>
    </w:p>
    <w:p w:rsidR="00940116" w:rsidRDefault="00940116" w:rsidP="00940116">
      <w:pPr>
        <w:rPr>
          <w:lang w:val="uk-UA"/>
        </w:rPr>
      </w:pPr>
    </w:p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>
      <w:pPr>
        <w:jc w:val="both"/>
      </w:pPr>
    </w:p>
    <w:p w:rsidR="00940116" w:rsidRDefault="00940116" w:rsidP="00940116">
      <w:pPr>
        <w:tabs>
          <w:tab w:val="left" w:pos="3780"/>
        </w:tabs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940116" w:rsidRDefault="00940116" w:rsidP="00940116">
      <w:pPr>
        <w:tabs>
          <w:tab w:val="left" w:pos="1260"/>
        </w:tabs>
        <w:jc w:val="center"/>
        <w:rPr>
          <w:b/>
          <w:lang w:val="uk-UA"/>
        </w:rPr>
      </w:pPr>
      <w:r>
        <w:rPr>
          <w:b/>
          <w:lang w:val="uk-UA"/>
        </w:rPr>
        <w:t>щодо відповідності проекту нормативно-правового акта</w:t>
      </w:r>
    </w:p>
    <w:p w:rsidR="00940116" w:rsidRDefault="00940116" w:rsidP="00940116">
      <w:pPr>
        <w:spacing w:after="36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вимогам антикорупційного законодавства</w:t>
      </w:r>
    </w:p>
    <w:p w:rsidR="00940116" w:rsidRDefault="00940116" w:rsidP="00940116">
      <w:pPr>
        <w:pStyle w:val="a3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>Назва проекту акта</w:t>
      </w:r>
      <w:r>
        <w:rPr>
          <w:szCs w:val="28"/>
          <w:lang w:val="uk-UA"/>
        </w:rPr>
        <w:t xml:space="preserve">: </w:t>
      </w:r>
      <w:r w:rsidR="00602750">
        <w:rPr>
          <w:szCs w:val="28"/>
          <w:lang w:val="uk-UA"/>
        </w:rPr>
        <w:t xml:space="preserve">проект Закону </w:t>
      </w:r>
      <w:r w:rsidR="00A46E4D" w:rsidRPr="004F3BF0">
        <w:rPr>
          <w:szCs w:val="28"/>
        </w:rPr>
        <w:t>про внесення змін до деяких законодавчих актів України щодо захисту законних прав власників земельних часток (паїв)</w:t>
      </w:r>
    </w:p>
    <w:p w:rsidR="00A46E4D" w:rsidRDefault="00A46E4D" w:rsidP="00940116">
      <w:pPr>
        <w:pStyle w:val="a3"/>
        <w:jc w:val="both"/>
        <w:rPr>
          <w:szCs w:val="28"/>
          <w:lang w:val="uk-UA"/>
        </w:rPr>
      </w:pPr>
    </w:p>
    <w:p w:rsidR="00A46E4D" w:rsidRPr="00A46E4D" w:rsidRDefault="00940116" w:rsidP="00A46E4D">
      <w:pPr>
        <w:shd w:val="clear" w:color="auto" w:fill="FFFFFF"/>
        <w:spacing w:line="270" w:lineRule="atLeast"/>
        <w:rPr>
          <w:szCs w:val="28"/>
          <w:lang w:val="uk-UA" w:eastAsia="uk-UA"/>
        </w:rPr>
      </w:pPr>
      <w:r>
        <w:rPr>
          <w:szCs w:val="28"/>
          <w:lang w:val="uk-UA"/>
        </w:rPr>
        <w:t xml:space="preserve">Реєстр. № </w:t>
      </w:r>
      <w:r w:rsidR="00A46E4D" w:rsidRPr="00A46E4D">
        <w:rPr>
          <w:szCs w:val="28"/>
          <w:lang w:val="uk-UA" w:eastAsia="uk-UA"/>
        </w:rPr>
        <w:t>4695 від 19.05.2016</w:t>
      </w:r>
      <w:r w:rsidR="00A46E4D">
        <w:rPr>
          <w:szCs w:val="28"/>
          <w:lang w:val="uk-UA" w:eastAsia="uk-UA"/>
        </w:rPr>
        <w:t xml:space="preserve"> р.</w:t>
      </w:r>
    </w:p>
    <w:p w:rsidR="00940116" w:rsidRDefault="00940116" w:rsidP="00940116">
      <w:pPr>
        <w:shd w:val="clear" w:color="auto" w:fill="FFFFFF"/>
        <w:spacing w:line="270" w:lineRule="atLeast"/>
        <w:ind w:left="720"/>
        <w:jc w:val="both"/>
        <w:rPr>
          <w:color w:val="333333"/>
          <w:szCs w:val="28"/>
          <w:lang w:val="uk-UA" w:eastAsia="uk-UA"/>
        </w:rPr>
      </w:pPr>
    </w:p>
    <w:p w:rsidR="00A46E4D" w:rsidRPr="00A46E4D" w:rsidRDefault="00940116" w:rsidP="00A46E4D">
      <w:pPr>
        <w:shd w:val="clear" w:color="auto" w:fill="FFFFFF"/>
        <w:spacing w:line="270" w:lineRule="atLeast"/>
        <w:jc w:val="both"/>
        <w:rPr>
          <w:szCs w:val="28"/>
          <w:lang w:val="uk-UA" w:eastAsia="uk-UA"/>
        </w:rPr>
      </w:pPr>
      <w:r>
        <w:rPr>
          <w:szCs w:val="28"/>
          <w:lang w:val="uk-UA"/>
        </w:rPr>
        <w:t>Суб’єкт права законодавчої ініціативи: народні депутати України</w:t>
      </w:r>
      <w:r>
        <w:rPr>
          <w:szCs w:val="28"/>
          <w:lang w:val="uk-UA" w:eastAsia="uk-UA"/>
        </w:rPr>
        <w:t xml:space="preserve"> </w:t>
      </w:r>
      <w:r w:rsidR="00A46E4D">
        <w:rPr>
          <w:szCs w:val="28"/>
          <w:lang w:val="uk-UA" w:eastAsia="uk-UA"/>
        </w:rPr>
        <w:t>Ляшко О.В., Галасюк В.В. та інші</w:t>
      </w:r>
      <w:r w:rsidR="00A46E4D" w:rsidRPr="00A46E4D">
        <w:rPr>
          <w:szCs w:val="28"/>
          <w:lang w:val="uk-UA" w:eastAsia="uk-UA"/>
        </w:rPr>
        <w:t>;</w:t>
      </w:r>
    </w:p>
    <w:p w:rsidR="00A46E4D" w:rsidRDefault="00A46E4D" w:rsidP="00940116">
      <w:pPr>
        <w:jc w:val="both"/>
        <w:rPr>
          <w:szCs w:val="28"/>
          <w:lang w:val="uk-UA" w:eastAsia="uk-UA"/>
        </w:rPr>
      </w:pPr>
    </w:p>
    <w:p w:rsidR="00940116" w:rsidRPr="00A46E4D" w:rsidRDefault="00940116" w:rsidP="00940116">
      <w:pPr>
        <w:shd w:val="clear" w:color="auto" w:fill="FFFFFF"/>
        <w:jc w:val="both"/>
        <w:rPr>
          <w:bCs/>
          <w:spacing w:val="4"/>
          <w:szCs w:val="28"/>
          <w:lang w:val="uk-UA"/>
        </w:rPr>
      </w:pPr>
      <w:r>
        <w:rPr>
          <w:szCs w:val="28"/>
          <w:lang w:val="uk-UA"/>
        </w:rPr>
        <w:t xml:space="preserve">Головний комітет з підготовки і попереднього розгляду </w:t>
      </w:r>
      <w:r>
        <w:rPr>
          <w:bCs/>
          <w:spacing w:val="4"/>
          <w:szCs w:val="28"/>
          <w:lang w:val="uk-UA"/>
        </w:rPr>
        <w:t>–</w:t>
      </w:r>
      <w:r w:rsidR="00A46E4D" w:rsidRPr="00A46E4D">
        <w:rPr>
          <w:rFonts w:ascii="Arial" w:hAnsi="Arial" w:cs="Arial"/>
          <w:color w:val="333333"/>
          <w:sz w:val="18"/>
          <w:szCs w:val="18"/>
        </w:rPr>
        <w:t xml:space="preserve"> </w:t>
      </w:r>
      <w:r w:rsidR="00A46E4D" w:rsidRPr="00A46E4D">
        <w:rPr>
          <w:szCs w:val="28"/>
        </w:rPr>
        <w:t>Комітет з питань аграрної політики та земельних відносин</w:t>
      </w:r>
    </w:p>
    <w:p w:rsidR="00A46E4D" w:rsidRDefault="00A46E4D" w:rsidP="00940116">
      <w:pPr>
        <w:shd w:val="clear" w:color="auto" w:fill="FFFFFF"/>
        <w:jc w:val="both"/>
        <w:rPr>
          <w:bCs/>
          <w:spacing w:val="4"/>
          <w:szCs w:val="28"/>
          <w:lang w:val="uk-UA"/>
        </w:rPr>
      </w:pPr>
    </w:p>
    <w:p w:rsidR="00940116" w:rsidRDefault="00940116" w:rsidP="00940116">
      <w:pPr>
        <w:spacing w:after="1080"/>
        <w:ind w:firstLine="708"/>
        <w:jc w:val="both"/>
        <w:rPr>
          <w:szCs w:val="28"/>
          <w:lang w:val="uk-UA" w:eastAsia="en-US"/>
        </w:rPr>
      </w:pPr>
      <w:r>
        <w:rPr>
          <w:b/>
          <w:szCs w:val="28"/>
          <w:lang w:val="uk-UA"/>
        </w:rPr>
        <w:t xml:space="preserve">  </w:t>
      </w:r>
      <w:r>
        <w:rPr>
          <w:szCs w:val="28"/>
          <w:u w:val="single"/>
          <w:lang w:val="uk-UA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>
        <w:rPr>
          <w:szCs w:val="28"/>
          <w:lang w:val="uk-UA"/>
        </w:rPr>
        <w:t>(</w:t>
      </w:r>
      <w:r>
        <w:rPr>
          <w:lang w:val="uk-UA"/>
        </w:rPr>
        <w:t>рішення Комітету                         від 6 липня 2016 року, протокол № 7</w:t>
      </w:r>
      <w:r w:rsidR="00602750">
        <w:rPr>
          <w:lang w:val="uk-UA"/>
        </w:rPr>
        <w:t>7</w:t>
      </w:r>
      <w:bookmarkStart w:id="0" w:name="_GoBack"/>
      <w:bookmarkEnd w:id="0"/>
      <w:r>
        <w:rPr>
          <w:szCs w:val="28"/>
          <w:lang w:val="uk-UA"/>
        </w:rPr>
        <w:t>).</w:t>
      </w:r>
    </w:p>
    <w:p w:rsidR="00940116" w:rsidRDefault="00940116" w:rsidP="00940116">
      <w:pPr>
        <w:spacing w:before="120" w:after="720"/>
        <w:ind w:firstLine="720"/>
        <w:jc w:val="both"/>
      </w:pPr>
      <w:r>
        <w:rPr>
          <w:b/>
          <w:lang w:val="uk-UA"/>
        </w:rPr>
        <w:t xml:space="preserve">Голова Комітету                                                              Є. СОБОЛЄВ     </w:t>
      </w:r>
    </w:p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940116" w:rsidRDefault="00940116" w:rsidP="00940116"/>
    <w:p w:rsidR="005204CF" w:rsidRDefault="005204CF"/>
    <w:sectPr w:rsidR="005204C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394" w:rsidRDefault="00F97394" w:rsidP="00A46E4D">
      <w:r>
        <w:separator/>
      </w:r>
    </w:p>
  </w:endnote>
  <w:endnote w:type="continuationSeparator" w:id="0">
    <w:p w:rsidR="00F97394" w:rsidRDefault="00F97394" w:rsidP="00A46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394" w:rsidRDefault="00F97394" w:rsidP="00A46E4D">
      <w:r>
        <w:separator/>
      </w:r>
    </w:p>
  </w:footnote>
  <w:footnote w:type="continuationSeparator" w:id="0">
    <w:p w:rsidR="00F97394" w:rsidRDefault="00F97394" w:rsidP="00A46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6E4D" w:rsidRDefault="00A46E4D">
    <w:pPr>
      <w:pStyle w:val="a3"/>
      <w:rPr>
        <w:szCs w:val="28"/>
        <w:lang w:val="uk-UA" w:eastAsia="uk-UA"/>
      </w:rPr>
    </w:pPr>
    <w:r>
      <w:rPr>
        <w:szCs w:val="28"/>
        <w:lang w:val="uk-UA" w:eastAsia="uk-UA"/>
      </w:rPr>
      <w:tab/>
    </w:r>
    <w:r>
      <w:rPr>
        <w:szCs w:val="28"/>
        <w:lang w:val="uk-UA" w:eastAsia="uk-UA"/>
      </w:rPr>
      <w:tab/>
      <w:t xml:space="preserve"> До реєстр. № </w:t>
    </w:r>
    <w:r w:rsidRPr="00A46E4D">
      <w:rPr>
        <w:szCs w:val="28"/>
        <w:lang w:val="uk-UA" w:eastAsia="uk-UA"/>
      </w:rPr>
      <w:t>4695</w:t>
    </w:r>
  </w:p>
  <w:p w:rsidR="00A46E4D" w:rsidRDefault="00A46E4D">
    <w:pPr>
      <w:pStyle w:val="a3"/>
    </w:pPr>
    <w:r>
      <w:rPr>
        <w:szCs w:val="28"/>
        <w:lang w:val="uk-UA" w:eastAsia="uk-UA"/>
      </w:rPr>
      <w:tab/>
    </w:r>
    <w:r>
      <w:rPr>
        <w:szCs w:val="28"/>
        <w:lang w:val="uk-UA" w:eastAsia="uk-UA"/>
      </w:rPr>
      <w:tab/>
    </w:r>
    <w:r w:rsidRPr="00A46E4D">
      <w:rPr>
        <w:szCs w:val="28"/>
        <w:lang w:val="uk-UA" w:eastAsia="uk-UA"/>
      </w:rPr>
      <w:t xml:space="preserve"> від 19.05.2016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116"/>
    <w:rsid w:val="003A423D"/>
    <w:rsid w:val="005204CF"/>
    <w:rsid w:val="00602750"/>
    <w:rsid w:val="00940116"/>
    <w:rsid w:val="00A46E4D"/>
    <w:rsid w:val="00F9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4F43B"/>
  <w15:chartTrackingRefBased/>
  <w15:docId w15:val="{49B65978-2EBF-4497-9858-CADED9E91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116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94011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940116"/>
    <w:rPr>
      <w:rFonts w:eastAsia="Times New Roman" w:cs="Times New Roman"/>
      <w:szCs w:val="24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A46E4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46E4D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7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671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913974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4886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9126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671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2016-06-30T08:56:00Z</dcterms:created>
  <dcterms:modified xsi:type="dcterms:W3CDTF">2016-07-07T08:06:00Z</dcterms:modified>
</cp:coreProperties>
</file>