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DA0A64" w:rsidRPr="00E140E8">
        <w:tc>
          <w:tcPr>
            <w:tcW w:w="1809" w:type="dxa"/>
          </w:tcPr>
          <w:p w:rsidR="00DA0A64" w:rsidRPr="00270AD4" w:rsidRDefault="00DA0A64" w:rsidP="00270AD4">
            <w:pPr>
              <w:pStyle w:val="1"/>
              <w:rPr>
                <w:rStyle w:val="af0"/>
              </w:rPr>
            </w:pPr>
            <w:bookmarkStart w:id="0" w:name="_GoBack"/>
            <w:bookmarkEnd w:id="0"/>
          </w:p>
        </w:tc>
        <w:tc>
          <w:tcPr>
            <w:tcW w:w="10773" w:type="dxa"/>
            <w:gridSpan w:val="2"/>
          </w:tcPr>
          <w:p w:rsidR="00DA0A64" w:rsidRDefault="00DA0A64" w:rsidP="00DA0A64">
            <w:pPr>
              <w:rPr>
                <w:b/>
                <w:sz w:val="24"/>
              </w:rPr>
            </w:pPr>
            <w:r>
              <w:rPr>
                <w:b/>
                <w:sz w:val="24"/>
              </w:rPr>
              <w:t xml:space="preserve">Порівняльна таблиця до проекту Закону України </w:t>
            </w:r>
          </w:p>
          <w:p w:rsidR="00DA0A64" w:rsidRDefault="00DA0A64" w:rsidP="00DA0A64">
            <w:pPr>
              <w:rPr>
                <w:sz w:val="24"/>
              </w:rPr>
            </w:pPr>
            <w:r w:rsidRPr="00DA0A64">
              <w:rPr>
                <w:sz w:val="24"/>
              </w:rPr>
              <w:t>Про внесення змін до Кримінального кодексу України та Кримінального процесуального кодексу України у зв’язку з ратифікацією Конвенції Ради Європи про запобігання насильству стосовно жінок і домашньому насильству та боротьбу з цими явищами</w:t>
            </w:r>
          </w:p>
        </w:tc>
        <w:tc>
          <w:tcPr>
            <w:tcW w:w="566" w:type="dxa"/>
          </w:tcPr>
          <w:p w:rsidR="00DA0A64" w:rsidRDefault="00DA0A64">
            <w:pPr>
              <w:rPr>
                <w:sz w:val="24"/>
              </w:rPr>
            </w:pPr>
          </w:p>
        </w:tc>
        <w:tc>
          <w:tcPr>
            <w:tcW w:w="2127" w:type="dxa"/>
          </w:tcPr>
          <w:p w:rsidR="00DA0A64" w:rsidRDefault="00DA0A64">
            <w:pPr>
              <w:jc w:val="center"/>
              <w:rPr>
                <w:b/>
                <w:sz w:val="24"/>
                <w:u w:val="single"/>
              </w:rPr>
            </w:pPr>
            <w:r>
              <w:rPr>
                <w:b/>
                <w:sz w:val="24"/>
                <w:u w:val="single"/>
              </w:rPr>
              <w:t>Реєстраційний</w:t>
            </w:r>
          </w:p>
          <w:p w:rsidR="00DA0A64" w:rsidRDefault="00DA0A64">
            <w:pPr>
              <w:jc w:val="center"/>
              <w:rPr>
                <w:b/>
                <w:sz w:val="24"/>
                <w:u w:val="single"/>
              </w:rPr>
            </w:pPr>
            <w:r>
              <w:rPr>
                <w:b/>
                <w:sz w:val="24"/>
                <w:u w:val="single"/>
              </w:rPr>
              <w:t xml:space="preserve">№ </w:t>
            </w:r>
            <w:r w:rsidRPr="00DA0A64">
              <w:rPr>
                <w:b/>
                <w:sz w:val="24"/>
                <w:u w:val="single"/>
              </w:rPr>
              <w:t>4952</w:t>
            </w:r>
          </w:p>
          <w:p w:rsidR="00DA0A64" w:rsidRDefault="00DA0A64">
            <w:pPr>
              <w:rPr>
                <w:sz w:val="24"/>
              </w:rPr>
            </w:pPr>
          </w:p>
        </w:tc>
      </w:tr>
      <w:tr w:rsidR="00DA0A64" w:rsidRPr="00E140E8">
        <w:tc>
          <w:tcPr>
            <w:tcW w:w="1809" w:type="dxa"/>
          </w:tcPr>
          <w:p w:rsidR="00DA0A64" w:rsidRDefault="00DA0A64">
            <w:pPr>
              <w:rPr>
                <w:sz w:val="24"/>
              </w:rPr>
            </w:pPr>
          </w:p>
        </w:tc>
        <w:tc>
          <w:tcPr>
            <w:tcW w:w="3401" w:type="dxa"/>
          </w:tcPr>
          <w:p w:rsidR="00DA0A64" w:rsidRDefault="00DA0A64">
            <w:pPr>
              <w:rPr>
                <w:sz w:val="24"/>
              </w:rPr>
            </w:pPr>
            <w:r>
              <w:rPr>
                <w:b/>
                <w:sz w:val="24"/>
              </w:rPr>
              <w:t>Автор</w:t>
            </w:r>
            <w:r w:rsidRPr="00E140E8">
              <w:rPr>
                <w:b/>
                <w:sz w:val="24"/>
                <w:lang w:val="en-US"/>
              </w:rPr>
              <w:t>(</w:t>
            </w:r>
            <w:r>
              <w:rPr>
                <w:b/>
                <w:sz w:val="24"/>
              </w:rPr>
              <w:t>и</w:t>
            </w:r>
            <w:r w:rsidRPr="00E140E8">
              <w:rPr>
                <w:b/>
                <w:sz w:val="24"/>
                <w:lang w:val="en-US"/>
              </w:rPr>
              <w:t>)</w:t>
            </w:r>
            <w:r>
              <w:rPr>
                <w:b/>
                <w:sz w:val="24"/>
              </w:rPr>
              <w:t>:</w:t>
            </w:r>
          </w:p>
        </w:tc>
        <w:tc>
          <w:tcPr>
            <w:tcW w:w="7938" w:type="dxa"/>
            <w:gridSpan w:val="2"/>
          </w:tcPr>
          <w:p w:rsidR="00DA0A64" w:rsidRDefault="005B4829">
            <w:pPr>
              <w:rPr>
                <w:sz w:val="24"/>
              </w:rPr>
            </w:pPr>
            <w:r>
              <w:rPr>
                <w:sz w:val="24"/>
              </w:rPr>
              <w:t>На</w:t>
            </w:r>
            <w:r w:rsidR="00DA0A64" w:rsidRPr="00DA0A64">
              <w:rPr>
                <w:sz w:val="24"/>
              </w:rPr>
              <w:t>родний депутат України Луценко Ірина Степанівна</w:t>
            </w:r>
          </w:p>
        </w:tc>
        <w:tc>
          <w:tcPr>
            <w:tcW w:w="2127" w:type="dxa"/>
          </w:tcPr>
          <w:p w:rsidR="00DA0A64" w:rsidRDefault="00DA0A64" w:rsidP="00DA0A64">
            <w:pPr>
              <w:jc w:val="center"/>
              <w:rPr>
                <w:sz w:val="24"/>
              </w:rPr>
            </w:pPr>
            <w:r w:rsidRPr="00DA0A64">
              <w:rPr>
                <w:b/>
                <w:sz w:val="24"/>
              </w:rPr>
              <w:t>(Друге читання</w:t>
            </w:r>
            <w:r>
              <w:rPr>
                <w:b/>
                <w:sz w:val="24"/>
              </w:rPr>
              <w:t>)</w:t>
            </w:r>
          </w:p>
        </w:tc>
      </w:tr>
      <w:tr w:rsidR="00DA0A64" w:rsidRPr="00FF7A0A">
        <w:tc>
          <w:tcPr>
            <w:tcW w:w="1809" w:type="dxa"/>
          </w:tcPr>
          <w:p w:rsidR="00DA0A64" w:rsidRDefault="00DA0A64">
            <w:pPr>
              <w:rPr>
                <w:sz w:val="24"/>
              </w:rPr>
            </w:pPr>
          </w:p>
        </w:tc>
        <w:tc>
          <w:tcPr>
            <w:tcW w:w="3401" w:type="dxa"/>
          </w:tcPr>
          <w:p w:rsidR="00DA0A64" w:rsidRDefault="00DA0A64">
            <w:pPr>
              <w:rPr>
                <w:sz w:val="24"/>
              </w:rPr>
            </w:pPr>
            <w:r>
              <w:rPr>
                <w:b/>
                <w:sz w:val="24"/>
              </w:rPr>
              <w:t>Автори остаточної редакції:</w:t>
            </w:r>
          </w:p>
        </w:tc>
        <w:tc>
          <w:tcPr>
            <w:tcW w:w="7938" w:type="dxa"/>
            <w:gridSpan w:val="2"/>
          </w:tcPr>
          <w:p w:rsidR="00DA0A64" w:rsidRDefault="00DA0A64">
            <w:pPr>
              <w:rPr>
                <w:sz w:val="24"/>
              </w:rPr>
            </w:pPr>
            <w:r w:rsidRPr="00DA0A64">
              <w:rPr>
                <w:sz w:val="24"/>
              </w:rPr>
              <w:t>Народні депутати України - члени Комітету з питань законодавчого забезпечення правоохоронної діяльності</w:t>
            </w:r>
          </w:p>
        </w:tc>
        <w:tc>
          <w:tcPr>
            <w:tcW w:w="2127" w:type="dxa"/>
          </w:tcPr>
          <w:p w:rsidR="00DA0A64" w:rsidRDefault="00DA0A64">
            <w:pPr>
              <w:rPr>
                <w:sz w:val="24"/>
              </w:rPr>
            </w:pPr>
          </w:p>
        </w:tc>
      </w:tr>
      <w:tr w:rsidR="00DA0A64" w:rsidRPr="00E140E8">
        <w:tc>
          <w:tcPr>
            <w:tcW w:w="1809" w:type="dxa"/>
          </w:tcPr>
          <w:p w:rsidR="00DA0A64" w:rsidRDefault="00DA0A64">
            <w:pPr>
              <w:rPr>
                <w:sz w:val="24"/>
              </w:rPr>
            </w:pPr>
          </w:p>
        </w:tc>
        <w:tc>
          <w:tcPr>
            <w:tcW w:w="3401" w:type="dxa"/>
          </w:tcPr>
          <w:p w:rsidR="00DA0A64" w:rsidRDefault="00DA0A64">
            <w:pPr>
              <w:rPr>
                <w:b/>
                <w:sz w:val="24"/>
              </w:rPr>
            </w:pPr>
            <w:r>
              <w:rPr>
                <w:b/>
                <w:sz w:val="24"/>
              </w:rPr>
              <w:t xml:space="preserve">Дата розгляду в комітеті: </w:t>
            </w:r>
          </w:p>
        </w:tc>
        <w:tc>
          <w:tcPr>
            <w:tcW w:w="7938" w:type="dxa"/>
            <w:gridSpan w:val="2"/>
          </w:tcPr>
          <w:p w:rsidR="00DA0A64" w:rsidRDefault="00EC54F7">
            <w:pPr>
              <w:rPr>
                <w:sz w:val="24"/>
              </w:rPr>
            </w:pPr>
            <w:r>
              <w:rPr>
                <w:noProof/>
                <w:sz w:val="24"/>
              </w:rPr>
              <w:t>08.02</w:t>
            </w:r>
            <w:r w:rsidR="00DA0A64">
              <w:rPr>
                <w:noProof/>
                <w:sz w:val="24"/>
              </w:rPr>
              <w:t>.201</w:t>
            </w:r>
            <w:r w:rsidR="00EC1608">
              <w:rPr>
                <w:noProof/>
                <w:sz w:val="24"/>
              </w:rPr>
              <w:t>7</w:t>
            </w:r>
          </w:p>
        </w:tc>
        <w:tc>
          <w:tcPr>
            <w:tcW w:w="2127" w:type="dxa"/>
          </w:tcPr>
          <w:p w:rsidR="00DA0A64" w:rsidRDefault="00DA0A64">
            <w:pPr>
              <w:rPr>
                <w:b/>
                <w:sz w:val="24"/>
              </w:rPr>
            </w:pPr>
          </w:p>
        </w:tc>
      </w:tr>
    </w:tbl>
    <w:p w:rsidR="00DA0A64" w:rsidRPr="00DA0A64" w:rsidRDefault="00DA0A64">
      <w:pPr>
        <w:rPr>
          <w:vanish/>
        </w:rPr>
      </w:pPr>
    </w:p>
    <w:p w:rsidR="00DA0A64" w:rsidRDefault="00DA0A64"/>
    <w:tbl>
      <w:tblPr>
        <w:tblW w:w="15949" w:type="dxa"/>
        <w:tblLayout w:type="fixed"/>
        <w:tblCellMar>
          <w:left w:w="72" w:type="dxa"/>
          <w:right w:w="72" w:type="dxa"/>
        </w:tblCellMar>
        <w:tblLook w:val="0000" w:firstRow="0" w:lastRow="0" w:firstColumn="0" w:lastColumn="0" w:noHBand="0" w:noVBand="0"/>
      </w:tblPr>
      <w:tblGrid>
        <w:gridCol w:w="576"/>
        <w:gridCol w:w="4818"/>
        <w:gridCol w:w="3750"/>
        <w:gridCol w:w="1987"/>
        <w:gridCol w:w="4818"/>
      </w:tblGrid>
      <w:tr w:rsidR="00DA0A64" w:rsidRPr="00342074" w:rsidTr="00FF7A0A">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DA0A64" w:rsidRDefault="00DA0A64" w:rsidP="00342074">
            <w:pPr>
              <w:pStyle w:val="StyleWisnow"/>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DA0A64" w:rsidRPr="00342074" w:rsidRDefault="00DA0A64" w:rsidP="00DA0A64">
            <w:pPr>
              <w:pStyle w:val="StyleShap"/>
            </w:pPr>
            <w:r>
              <w:t>Редакція, прийнята в першому читанні</w:t>
            </w:r>
          </w:p>
        </w:tc>
        <w:tc>
          <w:tcPr>
            <w:tcW w:w="3750" w:type="dxa"/>
            <w:tcBorders>
              <w:top w:val="single" w:sz="6" w:space="0" w:color="auto"/>
              <w:left w:val="single" w:sz="6" w:space="0" w:color="auto"/>
              <w:bottom w:val="single" w:sz="6" w:space="0" w:color="auto"/>
              <w:right w:val="single" w:sz="6" w:space="0" w:color="auto"/>
            </w:tcBorders>
            <w:shd w:val="clear" w:color="auto" w:fill="auto"/>
          </w:tcPr>
          <w:p w:rsidR="00DA0A64" w:rsidRPr="00342074" w:rsidRDefault="00DA0A64" w:rsidP="00DA0A64">
            <w:pPr>
              <w:pStyle w:val="StyleShap"/>
            </w:pPr>
            <w:r>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DA0A64" w:rsidRPr="00342074" w:rsidRDefault="00DA0A64" w:rsidP="00DA0A64">
            <w:pPr>
              <w:pStyle w:val="StyleShap"/>
            </w:pPr>
            <w:r>
              <w:t>Висновки, обґрунтування</w:t>
            </w: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DA0A64" w:rsidRPr="00342074" w:rsidRDefault="00DA0A64" w:rsidP="00DA0A64">
            <w:pPr>
              <w:pStyle w:val="StyleShap"/>
            </w:pPr>
            <w:r>
              <w:t>Законопроект, запропонований головним комітетом в остаточній редакції</w:t>
            </w:r>
          </w:p>
        </w:tc>
      </w:tr>
      <w:tr w:rsidR="00DA0A64" w:rsidRPr="00342074" w:rsidTr="00FF7A0A">
        <w:tc>
          <w:tcPr>
            <w:tcW w:w="576" w:type="dxa"/>
            <w:tcBorders>
              <w:top w:val="single" w:sz="6" w:space="0" w:color="auto"/>
            </w:tcBorders>
          </w:tcPr>
          <w:p w:rsidR="00DA0A64" w:rsidRPr="00342074" w:rsidRDefault="00DA0A64" w:rsidP="00342074">
            <w:pPr>
              <w:pStyle w:val="StyleWisnow"/>
            </w:pPr>
            <w:bookmarkStart w:id="1" w:name="n0" w:colFirst="0" w:colLast="0"/>
            <w:bookmarkStart w:id="2" w:name="kol_n" w:colFirst="0" w:colLast="0"/>
            <w:bookmarkStart w:id="3" w:name="kol_1" w:colFirst="1" w:colLast="1"/>
            <w:bookmarkStart w:id="4" w:name="kol_2" w:colFirst="2" w:colLast="2"/>
            <w:bookmarkStart w:id="5" w:name="kol_3" w:colFirst="3" w:colLast="3"/>
            <w:bookmarkStart w:id="6" w:name="kol_4" w:colFirst="4" w:colLast="4"/>
            <w:bookmarkStart w:id="7" w:name="tabl"/>
            <w:r>
              <w:t>0.</w:t>
            </w:r>
          </w:p>
        </w:tc>
        <w:tc>
          <w:tcPr>
            <w:tcW w:w="4818" w:type="dxa"/>
            <w:tcBorders>
              <w:top w:val="single" w:sz="6" w:space="0" w:color="auto"/>
            </w:tcBorders>
          </w:tcPr>
          <w:p w:rsidR="00DA0A64" w:rsidRPr="00342074" w:rsidRDefault="004E4AA7" w:rsidP="00DA0A64">
            <w:pPr>
              <w:pStyle w:val="StyleZakonu"/>
            </w:pPr>
            <w:r>
              <w:t xml:space="preserve">                    </w:t>
            </w:r>
            <w:r w:rsidR="00DA0A64" w:rsidRPr="00342074">
              <w:t>ЗАКОН УКРАЇНИ</w:t>
            </w:r>
          </w:p>
        </w:tc>
        <w:tc>
          <w:tcPr>
            <w:tcW w:w="3750" w:type="dxa"/>
            <w:tcBorders>
              <w:top w:val="single" w:sz="6" w:space="0" w:color="auto"/>
            </w:tcBorders>
          </w:tcPr>
          <w:p w:rsidR="00DA0A64" w:rsidRPr="00342074" w:rsidRDefault="00DA0A64" w:rsidP="00DA0A64">
            <w:pPr>
              <w:pStyle w:val="StyleZakonu"/>
            </w:pPr>
          </w:p>
        </w:tc>
        <w:tc>
          <w:tcPr>
            <w:tcW w:w="1987" w:type="dxa"/>
            <w:tcBorders>
              <w:top w:val="single" w:sz="6" w:space="0" w:color="auto"/>
            </w:tcBorders>
          </w:tcPr>
          <w:p w:rsidR="00DA0A64" w:rsidRPr="00342074" w:rsidRDefault="00DA0A64" w:rsidP="00DA0A64">
            <w:pPr>
              <w:pStyle w:val="StyleZakonu"/>
            </w:pPr>
          </w:p>
        </w:tc>
        <w:tc>
          <w:tcPr>
            <w:tcW w:w="4818" w:type="dxa"/>
            <w:tcBorders>
              <w:top w:val="single" w:sz="6" w:space="0" w:color="auto"/>
            </w:tcBorders>
          </w:tcPr>
          <w:p w:rsidR="00DA0A64" w:rsidRPr="00342074" w:rsidRDefault="008A6DFC" w:rsidP="00DA0A64">
            <w:pPr>
              <w:pStyle w:val="StyleZakonu"/>
            </w:pPr>
            <w:r>
              <w:t xml:space="preserve">                       </w:t>
            </w:r>
            <w:r w:rsidR="0061578D" w:rsidRPr="00342074">
              <w:t>ЗАКОН УКРАЇНИ</w:t>
            </w:r>
          </w:p>
        </w:tc>
      </w:tr>
      <w:tr w:rsidR="00DA0A64" w:rsidRPr="00342074" w:rsidTr="00FF7A0A">
        <w:tc>
          <w:tcPr>
            <w:tcW w:w="576" w:type="dxa"/>
          </w:tcPr>
          <w:p w:rsidR="00DA0A64" w:rsidRPr="00342074" w:rsidRDefault="00DA0A64" w:rsidP="00342074">
            <w:pPr>
              <w:pStyle w:val="StyleWisnow"/>
            </w:pPr>
            <w:bookmarkStart w:id="8" w:name="n1" w:colFirst="0" w:colLast="0"/>
            <w:bookmarkEnd w:id="1"/>
            <w:r>
              <w:t>1.</w:t>
            </w:r>
          </w:p>
        </w:tc>
        <w:tc>
          <w:tcPr>
            <w:tcW w:w="4818" w:type="dxa"/>
          </w:tcPr>
          <w:p w:rsidR="00DA0A64" w:rsidRPr="00342074" w:rsidRDefault="00DA0A64" w:rsidP="00DA0A64">
            <w:pPr>
              <w:pStyle w:val="StyleZakonu"/>
            </w:pPr>
            <w:r w:rsidRPr="00342074">
              <w:t>Про внесення змін до Кримінального кодексу України та Кримінального процесуального кодексу України у зв’язку з ратифікацією Конвенції Ради Європи про запобігання насильству стосовно жінок і домашньому насильству та боротьбу з цими явищами</w:t>
            </w:r>
          </w:p>
        </w:tc>
        <w:tc>
          <w:tcPr>
            <w:tcW w:w="3750" w:type="dxa"/>
          </w:tcPr>
          <w:p w:rsidR="00FF7A0A" w:rsidRDefault="00FF7A0A" w:rsidP="00AE57C5">
            <w:pPr>
              <w:pStyle w:val="StyleAwt"/>
            </w:pPr>
            <w:r>
              <w:t>-</w:t>
            </w:r>
            <w:fldSimple w:instr=" SEQ aa ">
              <w:r w:rsidR="005D0508">
                <w:rPr>
                  <w:noProof/>
                </w:rPr>
                <w:t>1</w:t>
              </w:r>
            </w:fldSimple>
            <w:r>
              <w:t>- Н.д.Шухевич Ю.Р. (Реєстр.картка №416)</w:t>
            </w:r>
          </w:p>
          <w:p w:rsidR="00FF7A0A" w:rsidRPr="00270AD4" w:rsidRDefault="00FF7A0A" w:rsidP="00FF7A0A">
            <w:pPr>
              <w:pStyle w:val="aa"/>
              <w:tabs>
                <w:tab w:val="left" w:pos="1276"/>
              </w:tabs>
              <w:ind w:firstLine="272"/>
              <w:rPr>
                <w:rFonts w:ascii="Times New Roman" w:hAnsi="Times New Roman"/>
                <w:sz w:val="18"/>
                <w:szCs w:val="18"/>
                <w:u w:val="single"/>
              </w:rPr>
            </w:pPr>
            <w:r w:rsidRPr="00270AD4">
              <w:rPr>
                <w:rFonts w:ascii="Times New Roman" w:hAnsi="Times New Roman"/>
                <w:sz w:val="18"/>
                <w:szCs w:val="18"/>
              </w:rPr>
              <w:t>Назву проекту викласти у такій редакції:</w:t>
            </w:r>
          </w:p>
          <w:p w:rsidR="00DA0A64" w:rsidRPr="008A58B1" w:rsidRDefault="00FF7A0A" w:rsidP="00FF7A0A">
            <w:pPr>
              <w:pStyle w:val="StyleZakonu"/>
              <w:rPr>
                <w:sz w:val="18"/>
              </w:rPr>
            </w:pPr>
            <w:r w:rsidRPr="00270AD4">
              <w:rPr>
                <w:bCs/>
                <w:sz w:val="18"/>
                <w:szCs w:val="18"/>
              </w:rPr>
              <w:t>«</w:t>
            </w:r>
            <w:r w:rsidRPr="00270AD4">
              <w:rPr>
                <w:sz w:val="18"/>
                <w:szCs w:val="18"/>
              </w:rPr>
              <w:t>Про внесення змін до деяких законів України</w:t>
            </w:r>
            <w:r w:rsidRPr="00270AD4">
              <w:rPr>
                <w:bCs/>
                <w:sz w:val="18"/>
                <w:szCs w:val="18"/>
              </w:rPr>
              <w:t xml:space="preserve"> щодо </w:t>
            </w:r>
            <w:r w:rsidRPr="00270AD4">
              <w:rPr>
                <w:sz w:val="18"/>
                <w:szCs w:val="18"/>
              </w:rPr>
              <w:t>запобігання насильству стосовно жінок і домашньому насильству та боротьбу з цими явищами</w:t>
            </w:r>
            <w:r w:rsidRPr="00270AD4">
              <w:rPr>
                <w:iCs/>
                <w:sz w:val="18"/>
                <w:szCs w:val="18"/>
              </w:rPr>
              <w:t>»</w:t>
            </w:r>
          </w:p>
        </w:tc>
        <w:tc>
          <w:tcPr>
            <w:tcW w:w="1987" w:type="dxa"/>
          </w:tcPr>
          <w:p w:rsidR="00DA0A64" w:rsidRDefault="00E3091C" w:rsidP="00DA0A64">
            <w:pPr>
              <w:pStyle w:val="StyleZakonu"/>
            </w:pPr>
            <w:r>
              <w:rPr>
                <w:sz w:val="18"/>
              </w:rPr>
              <w:t>Відхилено</w:t>
            </w:r>
          </w:p>
          <w:p w:rsidR="0061578D" w:rsidRPr="00270AD4" w:rsidRDefault="0061578D" w:rsidP="0061578D">
            <w:pPr>
              <w:pStyle w:val="StyleZakonu"/>
              <w:rPr>
                <w:sz w:val="18"/>
                <w:szCs w:val="18"/>
              </w:rPr>
            </w:pPr>
            <w:r w:rsidRPr="00270AD4">
              <w:rPr>
                <w:sz w:val="18"/>
                <w:szCs w:val="18"/>
              </w:rPr>
              <w:t>Через врахування проп</w:t>
            </w:r>
            <w:r w:rsidR="009B671B">
              <w:rPr>
                <w:sz w:val="18"/>
                <w:szCs w:val="18"/>
              </w:rPr>
              <w:t>озиції</w:t>
            </w:r>
            <w:r w:rsidRPr="00270AD4">
              <w:rPr>
                <w:sz w:val="18"/>
                <w:szCs w:val="18"/>
              </w:rPr>
              <w:t xml:space="preserve"> н.д. Мірошниченка Ю.Р.</w:t>
            </w:r>
          </w:p>
        </w:tc>
        <w:tc>
          <w:tcPr>
            <w:tcW w:w="4818" w:type="dxa"/>
          </w:tcPr>
          <w:p w:rsidR="00DA0A64" w:rsidRPr="00342074" w:rsidRDefault="008A6DFC">
            <w:pPr>
              <w:pStyle w:val="StyleZakonu"/>
            </w:pPr>
            <w:r>
              <w:t>Про внесення змін до Кримінального  та Кримінального процесуального кодекс</w:t>
            </w:r>
            <w:r w:rsidR="00DF77F4">
              <w:t>ів</w:t>
            </w:r>
            <w:r>
              <w:t xml:space="preserve"> України з метою</w:t>
            </w:r>
            <w:r>
              <w:rPr>
                <w:b/>
                <w:bCs/>
                <w:i/>
                <w:iCs/>
              </w:rPr>
              <w:t xml:space="preserve"> </w:t>
            </w:r>
            <w:r w:rsidR="000845E9">
              <w:rPr>
                <w:bCs/>
                <w:iCs/>
              </w:rPr>
              <w:t xml:space="preserve">реалізації </w:t>
            </w:r>
            <w:r>
              <w:t>положень Конвенції Ради Європи про запобігання насильству стосовно жінок і домашньому насильству та боротьбу з цими явищами</w:t>
            </w:r>
          </w:p>
        </w:tc>
      </w:tr>
      <w:tr w:rsidR="00902F2A" w:rsidRPr="00342074" w:rsidTr="00FF7A0A">
        <w:tc>
          <w:tcPr>
            <w:tcW w:w="576" w:type="dxa"/>
          </w:tcPr>
          <w:p w:rsidR="00902F2A" w:rsidRDefault="00902F2A" w:rsidP="00902F2A"/>
        </w:tc>
        <w:tc>
          <w:tcPr>
            <w:tcW w:w="4818" w:type="dxa"/>
          </w:tcPr>
          <w:p w:rsidR="00902F2A" w:rsidRPr="00342074" w:rsidRDefault="00902F2A" w:rsidP="00DA0A64">
            <w:pPr>
              <w:pStyle w:val="StyleZakonu"/>
            </w:pPr>
          </w:p>
        </w:tc>
        <w:tc>
          <w:tcPr>
            <w:tcW w:w="3750" w:type="dxa"/>
          </w:tcPr>
          <w:p w:rsidR="0061578D" w:rsidRDefault="0061578D" w:rsidP="00E10D46">
            <w:pPr>
              <w:pStyle w:val="StyleAwt"/>
            </w:pPr>
            <w:r>
              <w:t>-</w:t>
            </w:r>
            <w:fldSimple w:instr=" SEQ aa ">
              <w:r w:rsidR="005D0508">
                <w:rPr>
                  <w:noProof/>
                </w:rPr>
                <w:t>2</w:t>
              </w:r>
            </w:fldSimple>
            <w:r>
              <w:t xml:space="preserve">-Н.д.Мірошниченко Ю.Р. (Реєстр.картка №404) </w:t>
            </w:r>
          </w:p>
          <w:p w:rsidR="0061578D" w:rsidRDefault="0061578D" w:rsidP="00E10D46">
            <w:pPr>
              <w:pStyle w:val="StyleAwt"/>
            </w:pPr>
            <w:r>
              <w:t>Внесено робочо</w:t>
            </w:r>
            <w:r w:rsidR="002E0D05">
              <w:t>ю</w:t>
            </w:r>
            <w:r>
              <w:t xml:space="preserve"> груп</w:t>
            </w:r>
            <w:r w:rsidR="002E0D05">
              <w:t>ою</w:t>
            </w:r>
          </w:p>
          <w:p w:rsidR="003011CC" w:rsidRPr="00CC0C1F" w:rsidRDefault="003011CC" w:rsidP="003011CC">
            <w:pPr>
              <w:pStyle w:val="aa"/>
              <w:tabs>
                <w:tab w:val="left" w:pos="1276"/>
              </w:tabs>
              <w:ind w:firstLine="272"/>
              <w:rPr>
                <w:rFonts w:ascii="Times New Roman" w:hAnsi="Times New Roman"/>
                <w:sz w:val="18"/>
                <w:szCs w:val="18"/>
                <w:u w:val="single"/>
              </w:rPr>
            </w:pPr>
            <w:r w:rsidRPr="00CC0C1F">
              <w:rPr>
                <w:rFonts w:ascii="Times New Roman" w:hAnsi="Times New Roman"/>
                <w:sz w:val="18"/>
                <w:szCs w:val="18"/>
              </w:rPr>
              <w:t>Назву законопроекту викласти у такій редакції:</w:t>
            </w:r>
          </w:p>
          <w:p w:rsidR="00902F2A" w:rsidRPr="0061578D" w:rsidRDefault="003011CC" w:rsidP="00270AD4">
            <w:pPr>
              <w:jc w:val="both"/>
            </w:pPr>
            <w:r w:rsidRPr="00CC0C1F">
              <w:rPr>
                <w:sz w:val="18"/>
                <w:szCs w:val="18"/>
              </w:rPr>
              <w:t>«Про внесення змін до Кримінального кодексу України та Кримінального процесуального кодексу України з метою</w:t>
            </w:r>
            <w:r w:rsidRPr="00CC0C1F">
              <w:rPr>
                <w:b/>
                <w:bCs/>
                <w:i/>
                <w:iCs/>
                <w:sz w:val="18"/>
                <w:szCs w:val="18"/>
              </w:rPr>
              <w:t xml:space="preserve"> </w:t>
            </w:r>
            <w:r w:rsidRPr="00CC0C1F">
              <w:rPr>
                <w:bCs/>
                <w:iCs/>
                <w:sz w:val="18"/>
                <w:szCs w:val="18"/>
              </w:rPr>
              <w:t>імплементування</w:t>
            </w:r>
            <w:r w:rsidRPr="00CC0C1F">
              <w:rPr>
                <w:sz w:val="18"/>
                <w:szCs w:val="18"/>
              </w:rPr>
              <w:t xml:space="preserve"> положень Конвенції Ради Європи про запобігання насильству стосовно жінок і домашньому насильству та боротьбу з цими явищами, підписаною від імені Україн</w:t>
            </w:r>
            <w:r>
              <w:rPr>
                <w:sz w:val="18"/>
                <w:szCs w:val="18"/>
              </w:rPr>
              <w:t xml:space="preserve">и у </w:t>
            </w:r>
            <w:r w:rsidRPr="00CC0C1F">
              <w:rPr>
                <w:sz w:val="18"/>
                <w:szCs w:val="18"/>
              </w:rPr>
              <w:t>2011</w:t>
            </w:r>
            <w:r>
              <w:rPr>
                <w:sz w:val="18"/>
                <w:szCs w:val="18"/>
              </w:rPr>
              <w:t xml:space="preserve"> </w:t>
            </w:r>
            <w:r w:rsidRPr="00CC0C1F">
              <w:rPr>
                <w:sz w:val="18"/>
                <w:szCs w:val="18"/>
              </w:rPr>
              <w:t>р</w:t>
            </w:r>
            <w:r>
              <w:rPr>
                <w:sz w:val="18"/>
                <w:szCs w:val="18"/>
              </w:rPr>
              <w:t>оці</w:t>
            </w:r>
            <w:r w:rsidRPr="00CC0C1F">
              <w:rPr>
                <w:sz w:val="18"/>
                <w:szCs w:val="18"/>
              </w:rPr>
              <w:t>»</w:t>
            </w:r>
          </w:p>
        </w:tc>
        <w:tc>
          <w:tcPr>
            <w:tcW w:w="1987" w:type="dxa"/>
          </w:tcPr>
          <w:p w:rsidR="00902F2A" w:rsidRDefault="0061578D" w:rsidP="00270AD4">
            <w:pPr>
              <w:pStyle w:val="StyleZakonu"/>
              <w:spacing w:after="0"/>
              <w:rPr>
                <w:sz w:val="18"/>
              </w:rPr>
            </w:pPr>
            <w:r w:rsidRPr="0061578D">
              <w:rPr>
                <w:sz w:val="18"/>
              </w:rPr>
              <w:t>Враховано</w:t>
            </w:r>
            <w:r w:rsidR="000845E9">
              <w:rPr>
                <w:sz w:val="18"/>
              </w:rPr>
              <w:t xml:space="preserve"> </w:t>
            </w:r>
            <w:r w:rsidR="00B07CFF">
              <w:rPr>
                <w:sz w:val="18"/>
              </w:rPr>
              <w:t>частково</w:t>
            </w:r>
          </w:p>
          <w:p w:rsidR="0061578D" w:rsidRDefault="00B07CFF" w:rsidP="00270AD4">
            <w:pPr>
              <w:pStyle w:val="StyleZakonu"/>
              <w:spacing w:after="0"/>
              <w:rPr>
                <w:sz w:val="18"/>
              </w:rPr>
            </w:pPr>
            <w:r>
              <w:rPr>
                <w:sz w:val="18"/>
              </w:rPr>
              <w:t xml:space="preserve">Конвенція в подальшому буде ратифікована, тим більше, що це одне із завдань для України, а тому немає необхідності зазначати в назві Закону «підписаної від імені України в 2011 році», а слово </w:t>
            </w:r>
            <w:r w:rsidRPr="00270AD4">
              <w:rPr>
                <w:sz w:val="16"/>
                <w:szCs w:val="16"/>
              </w:rPr>
              <w:t>«імплементування»</w:t>
            </w:r>
            <w:r>
              <w:rPr>
                <w:sz w:val="18"/>
              </w:rPr>
              <w:t xml:space="preserve"> доцільніше замінити словом «реалізації»</w:t>
            </w:r>
          </w:p>
        </w:tc>
        <w:tc>
          <w:tcPr>
            <w:tcW w:w="4818" w:type="dxa"/>
          </w:tcPr>
          <w:p w:rsidR="00902F2A" w:rsidRPr="00B07CFF" w:rsidRDefault="00902F2A" w:rsidP="00DA0A64">
            <w:pPr>
              <w:pStyle w:val="StyleZakonu"/>
            </w:pPr>
          </w:p>
        </w:tc>
      </w:tr>
      <w:tr w:rsidR="00DA0A64" w:rsidRPr="00342074" w:rsidTr="00FF7A0A">
        <w:tc>
          <w:tcPr>
            <w:tcW w:w="576" w:type="dxa"/>
          </w:tcPr>
          <w:p w:rsidR="00DA0A64" w:rsidRPr="00342074" w:rsidRDefault="00DA0A64" w:rsidP="00342074">
            <w:pPr>
              <w:pStyle w:val="StyleWisnow"/>
            </w:pPr>
            <w:bookmarkStart w:id="9" w:name="n2" w:colFirst="0" w:colLast="0"/>
            <w:bookmarkEnd w:id="8"/>
            <w:r>
              <w:t>2.</w:t>
            </w:r>
          </w:p>
        </w:tc>
        <w:tc>
          <w:tcPr>
            <w:tcW w:w="4818" w:type="dxa"/>
          </w:tcPr>
          <w:p w:rsidR="00DA0A64" w:rsidRPr="00342074" w:rsidRDefault="00DA0A64" w:rsidP="00DA0A64">
            <w:pPr>
              <w:pStyle w:val="StyleZakonu"/>
            </w:pPr>
            <w:r w:rsidRPr="00342074">
              <w:t>Верховна Рада України п о с т а н о в л я є:</w:t>
            </w:r>
          </w:p>
        </w:tc>
        <w:tc>
          <w:tcPr>
            <w:tcW w:w="3750" w:type="dxa"/>
          </w:tcPr>
          <w:p w:rsidR="00DA0A64" w:rsidRPr="00342074" w:rsidRDefault="00DA0A64" w:rsidP="00DA0A64">
            <w:pPr>
              <w:pStyle w:val="StyleZakonu"/>
            </w:pPr>
          </w:p>
        </w:tc>
        <w:tc>
          <w:tcPr>
            <w:tcW w:w="1987" w:type="dxa"/>
          </w:tcPr>
          <w:p w:rsidR="00DA0A64" w:rsidRPr="00342074" w:rsidRDefault="00DA0A64" w:rsidP="00DA0A64">
            <w:pPr>
              <w:pStyle w:val="StyleZakonu"/>
            </w:pPr>
          </w:p>
        </w:tc>
        <w:tc>
          <w:tcPr>
            <w:tcW w:w="4818" w:type="dxa"/>
          </w:tcPr>
          <w:p w:rsidR="00DA0A64" w:rsidRPr="00342074" w:rsidRDefault="0061578D" w:rsidP="00DA0A64">
            <w:pPr>
              <w:pStyle w:val="StyleZakonu"/>
            </w:pPr>
            <w:r w:rsidRPr="00342074">
              <w:t>Верховна Рада України п о с т а н о в л я є:</w:t>
            </w:r>
          </w:p>
        </w:tc>
      </w:tr>
      <w:tr w:rsidR="00DA0A64" w:rsidRPr="00342074" w:rsidTr="00FF7A0A">
        <w:tc>
          <w:tcPr>
            <w:tcW w:w="576" w:type="dxa"/>
          </w:tcPr>
          <w:p w:rsidR="00DA0A64" w:rsidRPr="00342074" w:rsidRDefault="00DA0A64" w:rsidP="00342074">
            <w:pPr>
              <w:pStyle w:val="StyleWisnow"/>
            </w:pPr>
            <w:bookmarkStart w:id="10" w:name="n3" w:colFirst="0" w:colLast="0"/>
            <w:bookmarkEnd w:id="9"/>
            <w:r>
              <w:t>3.</w:t>
            </w:r>
          </w:p>
        </w:tc>
        <w:tc>
          <w:tcPr>
            <w:tcW w:w="4818" w:type="dxa"/>
          </w:tcPr>
          <w:p w:rsidR="00DA0A64" w:rsidRPr="00342074" w:rsidRDefault="00DA0A64" w:rsidP="00DA0A64">
            <w:pPr>
              <w:pStyle w:val="StyleZakonu"/>
            </w:pPr>
            <w:r w:rsidRPr="00342074">
              <w:t>І. Внести зміни до таких законодавчих актів України:</w:t>
            </w:r>
          </w:p>
        </w:tc>
        <w:tc>
          <w:tcPr>
            <w:tcW w:w="3750" w:type="dxa"/>
          </w:tcPr>
          <w:p w:rsidR="00DA0A64" w:rsidRPr="00342074" w:rsidRDefault="00DA0A64" w:rsidP="00DA0A64">
            <w:pPr>
              <w:pStyle w:val="StyleZakonu"/>
            </w:pPr>
          </w:p>
        </w:tc>
        <w:tc>
          <w:tcPr>
            <w:tcW w:w="1987" w:type="dxa"/>
          </w:tcPr>
          <w:p w:rsidR="00DA0A64" w:rsidRPr="00342074" w:rsidRDefault="00DA0A64" w:rsidP="00DA0A64">
            <w:pPr>
              <w:pStyle w:val="StyleZakonu"/>
            </w:pPr>
          </w:p>
        </w:tc>
        <w:tc>
          <w:tcPr>
            <w:tcW w:w="4818" w:type="dxa"/>
          </w:tcPr>
          <w:p w:rsidR="00DA0A64" w:rsidRPr="00342074" w:rsidRDefault="0061578D">
            <w:pPr>
              <w:pStyle w:val="StyleZakonu"/>
            </w:pPr>
            <w:r w:rsidRPr="00342074">
              <w:t xml:space="preserve">І. Внести до </w:t>
            </w:r>
            <w:r w:rsidR="000845E9">
              <w:t>Кримінального та Кримінального процесуального</w:t>
            </w:r>
            <w:r w:rsidRPr="00342074">
              <w:t xml:space="preserve"> </w:t>
            </w:r>
            <w:r w:rsidR="000845E9">
              <w:t xml:space="preserve">кодексів </w:t>
            </w:r>
            <w:r w:rsidRPr="00342074">
              <w:t>України</w:t>
            </w:r>
            <w:r w:rsidR="000845E9">
              <w:t xml:space="preserve"> такі зміни</w:t>
            </w:r>
            <w:r w:rsidRPr="00342074">
              <w:t>:</w:t>
            </w:r>
          </w:p>
        </w:tc>
      </w:tr>
      <w:tr w:rsidR="00DA0A64" w:rsidRPr="00342074" w:rsidTr="00FF7A0A">
        <w:tc>
          <w:tcPr>
            <w:tcW w:w="576" w:type="dxa"/>
          </w:tcPr>
          <w:p w:rsidR="00DA0A64" w:rsidRPr="00342074" w:rsidRDefault="00DA0A64" w:rsidP="00342074">
            <w:pPr>
              <w:pStyle w:val="StyleWisnow"/>
            </w:pPr>
            <w:bookmarkStart w:id="11" w:name="n4" w:colFirst="0" w:colLast="0"/>
            <w:bookmarkEnd w:id="10"/>
            <w:r>
              <w:t>4.</w:t>
            </w:r>
          </w:p>
        </w:tc>
        <w:tc>
          <w:tcPr>
            <w:tcW w:w="4818" w:type="dxa"/>
          </w:tcPr>
          <w:p w:rsidR="00DA0A64" w:rsidRPr="00342074" w:rsidRDefault="00DA0A64" w:rsidP="00DA0A64">
            <w:pPr>
              <w:pStyle w:val="StyleZakonu"/>
            </w:pPr>
            <w:r w:rsidRPr="00342074">
              <w:t>1. У Кримінальному кодексі України (Відомості Верховної Ради України, 2001 р., № 25-26, ст. 131):</w:t>
            </w:r>
          </w:p>
        </w:tc>
        <w:tc>
          <w:tcPr>
            <w:tcW w:w="3750" w:type="dxa"/>
          </w:tcPr>
          <w:p w:rsidR="00DA0A64" w:rsidRPr="00FF7A0A" w:rsidRDefault="00DA0A64" w:rsidP="00DA0A64">
            <w:pPr>
              <w:pStyle w:val="StyleZakonu"/>
              <w:rPr>
                <w:sz w:val="18"/>
              </w:rPr>
            </w:pPr>
          </w:p>
        </w:tc>
        <w:tc>
          <w:tcPr>
            <w:tcW w:w="1987" w:type="dxa"/>
          </w:tcPr>
          <w:p w:rsidR="00DA0A64" w:rsidRPr="00342074" w:rsidRDefault="00DA0A64" w:rsidP="00DA0A64">
            <w:pPr>
              <w:pStyle w:val="StyleZakonu"/>
            </w:pPr>
          </w:p>
        </w:tc>
        <w:tc>
          <w:tcPr>
            <w:tcW w:w="4818" w:type="dxa"/>
          </w:tcPr>
          <w:p w:rsidR="00DA0A64" w:rsidRPr="00342074" w:rsidRDefault="00181EEF" w:rsidP="00DA0A64">
            <w:pPr>
              <w:pStyle w:val="StyleZakonu"/>
            </w:pPr>
            <w:r w:rsidRPr="00342074">
              <w:t>1. У Кримінальному кодексі України (Відомості Верховної Ради України, 2001 р., № 25-26, ст. 131):</w:t>
            </w:r>
          </w:p>
        </w:tc>
      </w:tr>
      <w:tr w:rsidR="00DA0A64" w:rsidRPr="00342074" w:rsidTr="00FF7A0A">
        <w:tc>
          <w:tcPr>
            <w:tcW w:w="576" w:type="dxa"/>
          </w:tcPr>
          <w:p w:rsidR="00DA0A64" w:rsidRPr="00342074" w:rsidRDefault="00DA0A64" w:rsidP="00342074">
            <w:pPr>
              <w:pStyle w:val="StyleWisnow"/>
            </w:pPr>
            <w:bookmarkStart w:id="12" w:name="n5" w:colFirst="0" w:colLast="0"/>
            <w:bookmarkEnd w:id="11"/>
            <w:r>
              <w:t>5.</w:t>
            </w:r>
          </w:p>
        </w:tc>
        <w:tc>
          <w:tcPr>
            <w:tcW w:w="4818" w:type="dxa"/>
          </w:tcPr>
          <w:p w:rsidR="00DA0A64" w:rsidRPr="00342074" w:rsidRDefault="00DA0A64" w:rsidP="00DA0A64">
            <w:pPr>
              <w:pStyle w:val="StyleZakonu"/>
            </w:pPr>
            <w:r w:rsidRPr="00342074">
              <w:t>1) у частині другій статті 22 словосполучення «задоволення статевої пристрасті неприродним способом (стаття 153)» замінити словосполученням «сексуальне насильство (стаття 153)»;</w:t>
            </w:r>
          </w:p>
        </w:tc>
        <w:tc>
          <w:tcPr>
            <w:tcW w:w="3750" w:type="dxa"/>
          </w:tcPr>
          <w:p w:rsidR="00FF7A0A" w:rsidRDefault="00FF7A0A" w:rsidP="00FF7A0A">
            <w:pPr>
              <w:pStyle w:val="StyleAwt"/>
            </w:pPr>
            <w:r>
              <w:t>-</w:t>
            </w:r>
            <w:fldSimple w:instr=" SEQ aa ">
              <w:r w:rsidR="005D0508">
                <w:rPr>
                  <w:noProof/>
                </w:rPr>
                <w:t>3</w:t>
              </w:r>
            </w:fldSimple>
            <w:r>
              <w:t>- Н.д.Шухевич Ю.Р. (Реєстр.картка №416)</w:t>
            </w:r>
          </w:p>
          <w:p w:rsidR="00DA0A64" w:rsidRPr="00270AD4" w:rsidRDefault="00FF7A0A" w:rsidP="00FF7A0A">
            <w:pPr>
              <w:pStyle w:val="StyleZakonu"/>
              <w:spacing w:before="120"/>
              <w:rPr>
                <w:sz w:val="18"/>
                <w:szCs w:val="18"/>
              </w:rPr>
            </w:pPr>
            <w:r w:rsidRPr="00270AD4">
              <w:rPr>
                <w:sz w:val="18"/>
                <w:szCs w:val="18"/>
              </w:rPr>
              <w:t>Пункт 1 частини першої розділу І законопроекту вилучити.</w:t>
            </w:r>
          </w:p>
        </w:tc>
        <w:tc>
          <w:tcPr>
            <w:tcW w:w="1987" w:type="dxa"/>
          </w:tcPr>
          <w:p w:rsidR="00DA0A64" w:rsidRDefault="0061578D" w:rsidP="00DA0A64">
            <w:pPr>
              <w:pStyle w:val="StyleZakonu"/>
            </w:pPr>
            <w:r>
              <w:rPr>
                <w:sz w:val="18"/>
              </w:rPr>
              <w:t>Відхилено</w:t>
            </w:r>
          </w:p>
          <w:p w:rsidR="0061578D" w:rsidRPr="00270AD4" w:rsidRDefault="0061578D" w:rsidP="00DA0A64">
            <w:pPr>
              <w:pStyle w:val="StyleZakonu"/>
              <w:rPr>
                <w:sz w:val="18"/>
                <w:szCs w:val="18"/>
              </w:rPr>
            </w:pPr>
            <w:r w:rsidRPr="00270AD4">
              <w:rPr>
                <w:sz w:val="18"/>
                <w:szCs w:val="18"/>
              </w:rPr>
              <w:t>Не відповідає концепції авторів законопроекту</w:t>
            </w:r>
          </w:p>
        </w:tc>
        <w:tc>
          <w:tcPr>
            <w:tcW w:w="4818" w:type="dxa"/>
          </w:tcPr>
          <w:p w:rsidR="00DA0A64" w:rsidRPr="00342074" w:rsidRDefault="00181EEF" w:rsidP="008A6DFC">
            <w:pPr>
              <w:pStyle w:val="StyleZakonu"/>
            </w:pPr>
            <w:r w:rsidRPr="00342074">
              <w:t xml:space="preserve">1) </w:t>
            </w:r>
            <w:r w:rsidR="008A6DFC">
              <w:t>у частині другій статті 22 слова та цифри</w:t>
            </w:r>
            <w:r w:rsidRPr="00342074">
              <w:t xml:space="preserve"> «</w:t>
            </w:r>
            <w:r w:rsidR="000845E9">
              <w:t xml:space="preserve">насильницьке </w:t>
            </w:r>
            <w:r w:rsidRPr="00342074">
              <w:t>задоволення статевої пристрасті неприродним спосо</w:t>
            </w:r>
            <w:r w:rsidR="008A6DFC">
              <w:t>бом (стаття 153)» замінити словами та цифрами</w:t>
            </w:r>
            <w:r w:rsidRPr="00342074">
              <w:t xml:space="preserve"> «сексуальне насильство (стаття 153)»;</w:t>
            </w:r>
          </w:p>
        </w:tc>
      </w:tr>
      <w:tr w:rsidR="00DA0A64" w:rsidRPr="00342074" w:rsidTr="00FF7A0A">
        <w:tc>
          <w:tcPr>
            <w:tcW w:w="576" w:type="dxa"/>
          </w:tcPr>
          <w:p w:rsidR="00DA0A64" w:rsidRPr="00342074" w:rsidRDefault="00DA0A64" w:rsidP="00342074">
            <w:pPr>
              <w:pStyle w:val="StyleWisnow"/>
            </w:pPr>
            <w:bookmarkStart w:id="13" w:name="n6" w:colFirst="0" w:colLast="0"/>
            <w:bookmarkEnd w:id="12"/>
            <w:r>
              <w:t>6.</w:t>
            </w:r>
          </w:p>
        </w:tc>
        <w:tc>
          <w:tcPr>
            <w:tcW w:w="4818" w:type="dxa"/>
          </w:tcPr>
          <w:p w:rsidR="009B19CD" w:rsidRDefault="00DA0A64" w:rsidP="00DA0A64">
            <w:pPr>
              <w:pStyle w:val="StyleZakonu"/>
            </w:pPr>
            <w:r w:rsidRPr="00342074">
              <w:t xml:space="preserve">2) пункт </w:t>
            </w:r>
            <w:r w:rsidR="009B19CD" w:rsidRPr="00270AD4">
              <w:rPr>
                <w:lang w:val="ru-RU"/>
              </w:rPr>
              <w:t xml:space="preserve"> </w:t>
            </w:r>
            <w:r w:rsidRPr="00342074">
              <w:t xml:space="preserve">сьомий </w:t>
            </w:r>
            <w:r w:rsidR="009B19CD" w:rsidRPr="00270AD4">
              <w:rPr>
                <w:lang w:val="ru-RU"/>
              </w:rPr>
              <w:t xml:space="preserve"> </w:t>
            </w:r>
            <w:r w:rsidRPr="00342074">
              <w:t xml:space="preserve">частини </w:t>
            </w:r>
            <w:r w:rsidR="009B19CD" w:rsidRPr="00270AD4">
              <w:rPr>
                <w:lang w:val="ru-RU"/>
              </w:rPr>
              <w:t xml:space="preserve"> </w:t>
            </w:r>
            <w:r w:rsidRPr="00342074">
              <w:t>першої статті 66</w:t>
            </w:r>
          </w:p>
          <w:p w:rsidR="009B19CD" w:rsidRDefault="009B19CD" w:rsidP="00DA0A64">
            <w:pPr>
              <w:pStyle w:val="StyleZakonu"/>
            </w:pPr>
          </w:p>
          <w:p w:rsidR="00DA0A64" w:rsidRPr="00342074" w:rsidRDefault="00DA0A64">
            <w:pPr>
              <w:pStyle w:val="StyleZakonu"/>
            </w:pPr>
            <w:r w:rsidRPr="00342074">
              <w:lastRenderedPageBreak/>
              <w:t>викласти у такій редакції:</w:t>
            </w:r>
          </w:p>
        </w:tc>
        <w:tc>
          <w:tcPr>
            <w:tcW w:w="3750" w:type="dxa"/>
          </w:tcPr>
          <w:p w:rsidR="009B19CD" w:rsidRDefault="00FF7A0A" w:rsidP="00AE57C5">
            <w:pPr>
              <w:pStyle w:val="StyleAwt"/>
            </w:pPr>
            <w:r>
              <w:lastRenderedPageBreak/>
              <w:t>-</w:t>
            </w:r>
            <w:r w:rsidR="00722D94">
              <w:fldChar w:fldCharType="begin"/>
            </w:r>
            <w:r w:rsidR="00722D94">
              <w:rPr>
                <w:b w:val="0"/>
                <w:i w:val="0"/>
              </w:rPr>
              <w:instrText xml:space="preserve"> SEQ aa </w:instrText>
            </w:r>
            <w:r w:rsidR="00722D94">
              <w:fldChar w:fldCharType="separate"/>
            </w:r>
            <w:r w:rsidR="005D0508">
              <w:rPr>
                <w:b w:val="0"/>
                <w:i w:val="0"/>
                <w:noProof/>
              </w:rPr>
              <w:t>4</w:t>
            </w:r>
            <w:r w:rsidR="00722D94">
              <w:rPr>
                <w:noProof/>
              </w:rPr>
              <w:fldChar w:fldCharType="end"/>
            </w:r>
            <w:r>
              <w:t>- Н.д.Шухевич Ю.Р. (Реєстр.картка №416)</w:t>
            </w:r>
          </w:p>
          <w:p w:rsidR="00DA0A64" w:rsidRPr="00270AD4" w:rsidRDefault="00FF7A0A" w:rsidP="00270AD4">
            <w:pPr>
              <w:pStyle w:val="StyleAwt"/>
              <w:rPr>
                <w:b w:val="0"/>
              </w:rPr>
            </w:pPr>
            <w:r w:rsidRPr="00270AD4">
              <w:rPr>
                <w:b w:val="0"/>
                <w:i w:val="0"/>
                <w:u w:val="none"/>
              </w:rPr>
              <w:lastRenderedPageBreak/>
              <w:t>Пункт 2 частини першої розділу І законопроекту вилучити.</w:t>
            </w:r>
          </w:p>
        </w:tc>
        <w:tc>
          <w:tcPr>
            <w:tcW w:w="1987" w:type="dxa"/>
          </w:tcPr>
          <w:p w:rsidR="009B19CD" w:rsidRDefault="00181EEF" w:rsidP="00270AD4">
            <w:pPr>
              <w:pStyle w:val="StyleZakonu"/>
              <w:spacing w:after="0" w:line="240" w:lineRule="auto"/>
              <w:ind w:firstLine="0"/>
              <w:rPr>
                <w:sz w:val="18"/>
                <w:szCs w:val="18"/>
              </w:rPr>
            </w:pPr>
            <w:r>
              <w:rPr>
                <w:sz w:val="18"/>
              </w:rPr>
              <w:lastRenderedPageBreak/>
              <w:t>Відхилено</w:t>
            </w:r>
            <w:r w:rsidR="00FD4012">
              <w:rPr>
                <w:sz w:val="18"/>
              </w:rPr>
              <w:t xml:space="preserve">                         </w:t>
            </w:r>
            <w:r w:rsidR="00FD4012" w:rsidRPr="00CB168B">
              <w:rPr>
                <w:sz w:val="18"/>
                <w:szCs w:val="18"/>
              </w:rPr>
              <w:t xml:space="preserve"> </w:t>
            </w:r>
            <w:r w:rsidR="00FD4012">
              <w:rPr>
                <w:sz w:val="18"/>
                <w:szCs w:val="18"/>
              </w:rPr>
              <w:t xml:space="preserve">        </w:t>
            </w:r>
          </w:p>
          <w:p w:rsidR="009B19CD" w:rsidRDefault="009B19CD" w:rsidP="00270AD4">
            <w:pPr>
              <w:pStyle w:val="StyleZakonu"/>
              <w:spacing w:after="0" w:line="240" w:lineRule="auto"/>
              <w:ind w:firstLine="0"/>
              <w:rPr>
                <w:sz w:val="18"/>
                <w:szCs w:val="18"/>
              </w:rPr>
            </w:pPr>
          </w:p>
          <w:p w:rsidR="009B19CD" w:rsidRDefault="009B19CD" w:rsidP="00270AD4">
            <w:pPr>
              <w:pStyle w:val="StyleZakonu"/>
              <w:spacing w:after="0" w:line="240" w:lineRule="auto"/>
              <w:ind w:firstLine="0"/>
              <w:rPr>
                <w:sz w:val="18"/>
                <w:szCs w:val="18"/>
              </w:rPr>
            </w:pPr>
          </w:p>
          <w:p w:rsidR="00FD4012" w:rsidRDefault="00FD4012" w:rsidP="00270AD4">
            <w:pPr>
              <w:pStyle w:val="StyleZakonu"/>
              <w:spacing w:after="0" w:line="240" w:lineRule="auto"/>
              <w:ind w:firstLine="0"/>
              <w:rPr>
                <w:sz w:val="18"/>
                <w:szCs w:val="18"/>
              </w:rPr>
            </w:pPr>
            <w:r w:rsidRPr="00CB168B">
              <w:rPr>
                <w:sz w:val="18"/>
                <w:szCs w:val="18"/>
              </w:rPr>
              <w:lastRenderedPageBreak/>
              <w:t xml:space="preserve">Не відповідає </w:t>
            </w:r>
          </w:p>
          <w:p w:rsidR="00FD4012" w:rsidRDefault="00FD4012" w:rsidP="00270AD4">
            <w:pPr>
              <w:pStyle w:val="StyleZakonu"/>
              <w:spacing w:after="0" w:line="240" w:lineRule="auto"/>
              <w:ind w:firstLine="0"/>
              <w:rPr>
                <w:sz w:val="18"/>
                <w:szCs w:val="18"/>
              </w:rPr>
            </w:pPr>
            <w:r w:rsidRPr="00CB168B">
              <w:rPr>
                <w:sz w:val="18"/>
                <w:szCs w:val="18"/>
              </w:rPr>
              <w:t xml:space="preserve">концепції авторів </w:t>
            </w:r>
          </w:p>
          <w:p w:rsidR="00181EEF" w:rsidRPr="00270AD4" w:rsidRDefault="00FD4012" w:rsidP="00270AD4">
            <w:pPr>
              <w:pStyle w:val="StyleZakonu"/>
              <w:spacing w:after="0" w:line="240" w:lineRule="auto"/>
              <w:ind w:firstLine="0"/>
              <w:rPr>
                <w:sz w:val="18"/>
                <w:szCs w:val="18"/>
              </w:rPr>
            </w:pPr>
            <w:r w:rsidRPr="00CB168B">
              <w:rPr>
                <w:sz w:val="18"/>
                <w:szCs w:val="18"/>
              </w:rPr>
              <w:t>законопроекту</w:t>
            </w:r>
          </w:p>
        </w:tc>
        <w:tc>
          <w:tcPr>
            <w:tcW w:w="4818" w:type="dxa"/>
          </w:tcPr>
          <w:p w:rsidR="00704373" w:rsidRDefault="00181EEF" w:rsidP="008A6DFC">
            <w:pPr>
              <w:pStyle w:val="StyleZakonu"/>
            </w:pPr>
            <w:r w:rsidRPr="00342074">
              <w:lastRenderedPageBreak/>
              <w:t>2) пункт</w:t>
            </w:r>
            <w:r w:rsidR="009B19CD" w:rsidRPr="00270AD4">
              <w:rPr>
                <w:lang w:val="ru-RU"/>
              </w:rPr>
              <w:t xml:space="preserve"> </w:t>
            </w:r>
            <w:r w:rsidRPr="00342074">
              <w:t xml:space="preserve"> </w:t>
            </w:r>
            <w:r w:rsidR="000845E9">
              <w:t>7</w:t>
            </w:r>
            <w:r w:rsidRPr="00342074">
              <w:t xml:space="preserve"> частини </w:t>
            </w:r>
            <w:r w:rsidR="009B19CD" w:rsidRPr="00270AD4">
              <w:rPr>
                <w:lang w:val="ru-RU"/>
              </w:rPr>
              <w:t xml:space="preserve"> </w:t>
            </w:r>
            <w:r w:rsidRPr="00342074">
              <w:t xml:space="preserve">першої статті 66 </w:t>
            </w:r>
            <w:r w:rsidR="009B19CD" w:rsidRPr="00270AD4">
              <w:rPr>
                <w:lang w:val="ru-RU"/>
              </w:rPr>
              <w:t xml:space="preserve"> </w:t>
            </w:r>
            <w:r w:rsidRPr="00342074">
              <w:t xml:space="preserve">викласти </w:t>
            </w:r>
            <w:r w:rsidR="008A6DFC">
              <w:t>в</w:t>
            </w:r>
            <w:r w:rsidRPr="00342074">
              <w:t xml:space="preserve"> </w:t>
            </w:r>
          </w:p>
          <w:p w:rsidR="00704373" w:rsidRDefault="00704373" w:rsidP="008A6DFC">
            <w:pPr>
              <w:pStyle w:val="StyleZakonu"/>
            </w:pPr>
          </w:p>
          <w:p w:rsidR="00DA0A64" w:rsidRPr="00342074" w:rsidRDefault="00181EEF" w:rsidP="008A6DFC">
            <w:pPr>
              <w:pStyle w:val="StyleZakonu"/>
            </w:pPr>
            <w:r w:rsidRPr="00342074">
              <w:lastRenderedPageBreak/>
              <w:t>такій редакції:</w:t>
            </w:r>
          </w:p>
        </w:tc>
      </w:tr>
      <w:tr w:rsidR="00A012AC" w:rsidRPr="00342074" w:rsidTr="00FF7A0A">
        <w:tc>
          <w:tcPr>
            <w:tcW w:w="576" w:type="dxa"/>
          </w:tcPr>
          <w:p w:rsidR="00A012AC" w:rsidRDefault="00A012AC" w:rsidP="00456CD4">
            <w:pPr>
              <w:pStyle w:val="StyleWisnow"/>
            </w:pPr>
          </w:p>
        </w:tc>
        <w:tc>
          <w:tcPr>
            <w:tcW w:w="4818" w:type="dxa"/>
          </w:tcPr>
          <w:p w:rsidR="00A012AC" w:rsidRPr="00342074" w:rsidRDefault="00A012AC" w:rsidP="00456CD4">
            <w:pPr>
              <w:pStyle w:val="StyleZakonu"/>
            </w:pPr>
          </w:p>
        </w:tc>
        <w:tc>
          <w:tcPr>
            <w:tcW w:w="3750" w:type="dxa"/>
          </w:tcPr>
          <w:p w:rsidR="00A012AC" w:rsidRDefault="00A012AC" w:rsidP="00A012AC">
            <w:pPr>
              <w:pStyle w:val="StyleAwt"/>
            </w:pPr>
            <w:r>
              <w:t>-</w:t>
            </w:r>
            <w:fldSimple w:instr=" SEQ aa ">
              <w:r w:rsidR="005D0508">
                <w:rPr>
                  <w:noProof/>
                </w:rPr>
                <w:t>5</w:t>
              </w:r>
            </w:fldSimple>
            <w:r>
              <w:t>- Н.д.Луценко І.С. (Реєстр.картка №311)</w:t>
            </w:r>
          </w:p>
          <w:p w:rsidR="00A012AC" w:rsidRPr="00270AD4" w:rsidRDefault="00A012AC" w:rsidP="00270AD4">
            <w:pPr>
              <w:pStyle w:val="StyleAwt"/>
              <w:jc w:val="both"/>
              <w:rPr>
                <w:b w:val="0"/>
                <w:i w:val="0"/>
                <w:u w:val="none"/>
              </w:rPr>
            </w:pPr>
            <w:r>
              <w:rPr>
                <w:b w:val="0"/>
                <w:i w:val="0"/>
                <w:u w:val="none"/>
              </w:rPr>
              <w:t>По тексту проекту слова «злочинне діяння» замінити словом «злочин»</w:t>
            </w:r>
          </w:p>
        </w:tc>
        <w:tc>
          <w:tcPr>
            <w:tcW w:w="1987" w:type="dxa"/>
          </w:tcPr>
          <w:p w:rsidR="00A012AC" w:rsidRDefault="00C26228" w:rsidP="00456CD4">
            <w:pPr>
              <w:pStyle w:val="StyleZakonu"/>
              <w:rPr>
                <w:sz w:val="18"/>
              </w:rPr>
            </w:pPr>
            <w:r w:rsidRPr="00C26228">
              <w:rPr>
                <w:sz w:val="18"/>
              </w:rPr>
              <w:t>Враховано</w:t>
            </w:r>
          </w:p>
        </w:tc>
        <w:tc>
          <w:tcPr>
            <w:tcW w:w="4818" w:type="dxa"/>
          </w:tcPr>
          <w:p w:rsidR="00A012AC" w:rsidRDefault="00A012AC" w:rsidP="00456CD4">
            <w:pPr>
              <w:pStyle w:val="StyleZakonu"/>
            </w:pPr>
          </w:p>
        </w:tc>
      </w:tr>
      <w:tr w:rsidR="00456CD4" w:rsidRPr="00342074" w:rsidTr="00FF7A0A">
        <w:tc>
          <w:tcPr>
            <w:tcW w:w="576" w:type="dxa"/>
          </w:tcPr>
          <w:p w:rsidR="00456CD4" w:rsidRPr="00342074" w:rsidRDefault="00456CD4" w:rsidP="00456CD4">
            <w:pPr>
              <w:pStyle w:val="StyleWisnow"/>
            </w:pPr>
            <w:bookmarkStart w:id="14" w:name="n7" w:colFirst="0" w:colLast="0"/>
            <w:bookmarkEnd w:id="13"/>
            <w:r>
              <w:t>7.</w:t>
            </w:r>
          </w:p>
        </w:tc>
        <w:tc>
          <w:tcPr>
            <w:tcW w:w="4818" w:type="dxa"/>
          </w:tcPr>
          <w:p w:rsidR="00456CD4" w:rsidRPr="00342074" w:rsidRDefault="00456CD4" w:rsidP="00456CD4">
            <w:pPr>
              <w:pStyle w:val="StyleZakonu"/>
            </w:pPr>
            <w:r w:rsidRPr="00342074">
              <w:t xml:space="preserve">«7) </w:t>
            </w:r>
            <w:r w:rsidRPr="00342074">
              <w:rPr>
                <w:bCs/>
              </w:rPr>
              <w:t>вчинення злочинного діяння під впливом сильного душевного хвилювання, викликаного жорстоким поводженням, або таким, що принижує честь і гідність особи, а також за наявності системного характеру такого поводження, катуванням з боку потерпілого</w:t>
            </w:r>
            <w:r w:rsidRPr="00342074">
              <w:t>»;</w:t>
            </w:r>
          </w:p>
        </w:tc>
        <w:tc>
          <w:tcPr>
            <w:tcW w:w="3750" w:type="dxa"/>
          </w:tcPr>
          <w:p w:rsidR="00456CD4" w:rsidRDefault="00456CD4" w:rsidP="00456CD4">
            <w:pPr>
              <w:pStyle w:val="StyleAwt"/>
            </w:pPr>
            <w:r>
              <w:t>-</w:t>
            </w:r>
            <w:r w:rsidR="00A012AC">
              <w:t>6</w:t>
            </w:r>
            <w:r>
              <w:t>- Н.д.Пташник В.Ю. (Реєстр.картка №375)</w:t>
            </w:r>
          </w:p>
          <w:p w:rsidR="00456CD4" w:rsidRPr="00270AD4" w:rsidRDefault="00456CD4" w:rsidP="00456CD4">
            <w:pPr>
              <w:spacing w:line="23" w:lineRule="atLeast"/>
              <w:ind w:firstLine="426"/>
              <w:contextualSpacing/>
              <w:jc w:val="both"/>
              <w:rPr>
                <w:sz w:val="18"/>
                <w:szCs w:val="18"/>
                <w:lang w:eastAsia="uk-UA"/>
              </w:rPr>
            </w:pPr>
            <w:r w:rsidRPr="00270AD4">
              <w:rPr>
                <w:rFonts w:eastAsia="Droid Sans Fallback"/>
                <w:bCs/>
                <w:kern w:val="1"/>
                <w:sz w:val="18"/>
                <w:szCs w:val="18"/>
                <w:lang w:eastAsia="zh-CN" w:bidi="hi-IN"/>
              </w:rPr>
              <w:t>Підпункт 2 пункту 1 розділу І законопроекту виключити і, відповідно, п. 7) ч. 1 ст. 66 КК залишити в чинній редакції.</w:t>
            </w:r>
            <w:r w:rsidRPr="00270AD4">
              <w:rPr>
                <w:sz w:val="18"/>
                <w:szCs w:val="18"/>
                <w:lang w:eastAsia="uk-UA"/>
              </w:rPr>
              <w:t>;</w:t>
            </w:r>
          </w:p>
          <w:p w:rsidR="00456CD4" w:rsidRPr="00C33B86" w:rsidRDefault="00456CD4" w:rsidP="00C33B86">
            <w:pPr>
              <w:suppressAutoHyphens/>
              <w:spacing w:line="23" w:lineRule="atLeast"/>
              <w:ind w:firstLine="425"/>
              <w:contextualSpacing/>
              <w:jc w:val="both"/>
              <w:rPr>
                <w:rFonts w:eastAsia="Droid Sans Fallback"/>
                <w:i/>
                <w:kern w:val="1"/>
                <w:sz w:val="18"/>
                <w:szCs w:val="18"/>
                <w:lang w:eastAsia="zh-CN" w:bidi="hi-IN"/>
              </w:rPr>
            </w:pPr>
            <w:r w:rsidRPr="00C33B86">
              <w:rPr>
                <w:rFonts w:eastAsia="Droid Sans Fallback"/>
                <w:b/>
                <w:bCs/>
                <w:i/>
                <w:kern w:val="1"/>
                <w:sz w:val="18"/>
                <w:szCs w:val="18"/>
                <w:lang w:eastAsia="zh-CN" w:bidi="hi-IN"/>
              </w:rPr>
              <w:t>Обґрунтування:</w:t>
            </w:r>
            <w:r w:rsidRPr="00C33B86">
              <w:rPr>
                <w:rFonts w:eastAsia="Droid Sans Fallback"/>
                <w:b/>
                <w:bCs/>
                <w:kern w:val="1"/>
                <w:sz w:val="18"/>
                <w:szCs w:val="18"/>
                <w:lang w:eastAsia="zh-CN" w:bidi="hi-IN"/>
              </w:rPr>
              <w:t xml:space="preserve"> </w:t>
            </w:r>
            <w:r w:rsidRPr="00C33B86">
              <w:rPr>
                <w:rFonts w:eastAsia="Droid Sans Fallback"/>
                <w:i/>
                <w:kern w:val="1"/>
                <w:sz w:val="18"/>
                <w:szCs w:val="18"/>
                <w:lang w:eastAsia="zh-CN" w:bidi="hi-IN"/>
              </w:rPr>
              <w:t>Пропоновані зміни частково позбавлені сенсу (зокрема, катування так чи інакше є неправомірною або аморальною дією у розумінні чинної редакції п. 7) ч. 1 ст. 66 КК), а частково — не відповідають суті стану сильного душевного хвилювання (афекту), який відповідно до його традиційного розуміння виникає в особи раптово. Таким чином, поширення п. 7) ч. 1 ст. 66 КК на ситуації, коли певні дії вчинялись потерпілим щодо суб'єкта злочину у віддаленому минулому, є нічим інакшим як наданням мотиву помсти статусу обставини, що пом'якшує покарання.</w:t>
            </w:r>
          </w:p>
          <w:p w:rsidR="00456CD4" w:rsidRPr="00456CD4" w:rsidRDefault="00456CD4" w:rsidP="00C33B86">
            <w:pPr>
              <w:pStyle w:val="StyleZakonu"/>
              <w:spacing w:after="0"/>
              <w:rPr>
                <w:sz w:val="18"/>
              </w:rPr>
            </w:pPr>
            <w:r w:rsidRPr="00C33B86">
              <w:rPr>
                <w:rFonts w:eastAsia="Droid Sans Fallback"/>
                <w:i/>
                <w:kern w:val="1"/>
                <w:sz w:val="18"/>
                <w:szCs w:val="18"/>
                <w:lang w:eastAsia="zh-CN" w:bidi="hi-IN"/>
              </w:rPr>
              <w:t>У зв’язку з цим, вважаємо за доцільне виключити пропоновані змінити і залишити чинну редакцію п. 7) ст. 66 КК</w:t>
            </w:r>
            <w:r w:rsidRPr="00456CD4">
              <w:rPr>
                <w:rFonts w:eastAsia="Droid Sans Fallback"/>
                <w:i/>
                <w:kern w:val="1"/>
                <w:lang w:eastAsia="zh-CN" w:bidi="hi-IN"/>
              </w:rPr>
              <w:t>.</w:t>
            </w:r>
          </w:p>
        </w:tc>
        <w:tc>
          <w:tcPr>
            <w:tcW w:w="1987" w:type="dxa"/>
          </w:tcPr>
          <w:p w:rsidR="00456CD4" w:rsidRDefault="00F81E28" w:rsidP="00456CD4">
            <w:pPr>
              <w:pStyle w:val="StyleZakonu"/>
            </w:pPr>
            <w:r>
              <w:rPr>
                <w:sz w:val="18"/>
              </w:rPr>
              <w:t>Відхилено</w:t>
            </w:r>
          </w:p>
          <w:p w:rsidR="00C26228" w:rsidRDefault="00C26228" w:rsidP="00C26228">
            <w:pPr>
              <w:pStyle w:val="StyleZakonu"/>
              <w:spacing w:after="0" w:line="240" w:lineRule="auto"/>
              <w:ind w:firstLine="0"/>
              <w:rPr>
                <w:sz w:val="18"/>
                <w:szCs w:val="18"/>
              </w:rPr>
            </w:pPr>
            <w:r w:rsidRPr="00CB168B">
              <w:rPr>
                <w:sz w:val="18"/>
                <w:szCs w:val="18"/>
              </w:rPr>
              <w:t xml:space="preserve">Не відповідає </w:t>
            </w:r>
          </w:p>
          <w:p w:rsidR="00C26228" w:rsidRDefault="00C26228" w:rsidP="00C26228">
            <w:pPr>
              <w:pStyle w:val="StyleZakonu"/>
              <w:spacing w:after="0" w:line="240" w:lineRule="auto"/>
              <w:ind w:firstLine="0"/>
              <w:rPr>
                <w:sz w:val="18"/>
                <w:szCs w:val="18"/>
              </w:rPr>
            </w:pPr>
            <w:r w:rsidRPr="00CB168B">
              <w:rPr>
                <w:sz w:val="18"/>
                <w:szCs w:val="18"/>
              </w:rPr>
              <w:t xml:space="preserve">концепції авторів </w:t>
            </w:r>
          </w:p>
          <w:p w:rsidR="00F81E28" w:rsidRPr="00270AD4" w:rsidRDefault="00C26228" w:rsidP="00C26228">
            <w:pPr>
              <w:pStyle w:val="StyleZakonu"/>
              <w:rPr>
                <w:sz w:val="18"/>
                <w:szCs w:val="18"/>
              </w:rPr>
            </w:pPr>
            <w:r w:rsidRPr="00CB168B">
              <w:rPr>
                <w:sz w:val="18"/>
                <w:szCs w:val="18"/>
              </w:rPr>
              <w:t>законопроекту</w:t>
            </w:r>
          </w:p>
        </w:tc>
        <w:tc>
          <w:tcPr>
            <w:tcW w:w="4818" w:type="dxa"/>
          </w:tcPr>
          <w:p w:rsidR="00456CD4" w:rsidRPr="00342074" w:rsidRDefault="008A6DFC">
            <w:pPr>
              <w:pStyle w:val="StyleZakonu"/>
            </w:pPr>
            <w:r>
              <w:t>«</w:t>
            </w:r>
            <w:r w:rsidRPr="00342074">
              <w:t xml:space="preserve">7) </w:t>
            </w:r>
            <w:r w:rsidRPr="00342074">
              <w:rPr>
                <w:bCs/>
              </w:rPr>
              <w:t>вчинення злочин</w:t>
            </w:r>
            <w:r w:rsidR="0026022F">
              <w:rPr>
                <w:bCs/>
              </w:rPr>
              <w:t>у</w:t>
            </w:r>
            <w:r w:rsidRPr="00342074">
              <w:rPr>
                <w:bCs/>
              </w:rPr>
              <w:t xml:space="preserve"> під впливом сильного душевного хвилювання, викликаного жорстоким поводженням, або таким, що принижує честь і гідність особи, а також за наявності системного характеру такого поводження з боку потерпілого</w:t>
            </w:r>
            <w:r>
              <w:rPr>
                <w:bCs/>
              </w:rPr>
              <w:t>»;</w:t>
            </w:r>
          </w:p>
        </w:tc>
      </w:tr>
      <w:tr w:rsidR="00181EEF" w:rsidRPr="00342074" w:rsidTr="00FF7A0A">
        <w:tc>
          <w:tcPr>
            <w:tcW w:w="576" w:type="dxa"/>
          </w:tcPr>
          <w:p w:rsidR="00181EEF" w:rsidRDefault="00181EEF" w:rsidP="00456CD4">
            <w:pPr>
              <w:pStyle w:val="StyleWisnow"/>
            </w:pPr>
          </w:p>
        </w:tc>
        <w:tc>
          <w:tcPr>
            <w:tcW w:w="4818" w:type="dxa"/>
          </w:tcPr>
          <w:p w:rsidR="00181EEF" w:rsidRPr="00342074" w:rsidRDefault="00181EEF" w:rsidP="00456CD4">
            <w:pPr>
              <w:pStyle w:val="StyleZakonu"/>
            </w:pPr>
          </w:p>
        </w:tc>
        <w:tc>
          <w:tcPr>
            <w:tcW w:w="3750" w:type="dxa"/>
          </w:tcPr>
          <w:p w:rsidR="00F81E28" w:rsidRDefault="00F81E28" w:rsidP="00E10D46">
            <w:pPr>
              <w:pStyle w:val="StyleAwt"/>
            </w:pPr>
            <w:r>
              <w:t>-</w:t>
            </w:r>
            <w:r w:rsidR="00A012AC">
              <w:t>7</w:t>
            </w:r>
            <w:r>
              <w:t>- Н.д.Мірошниченко Ю.Р. (Реєстр.картка №404)</w:t>
            </w:r>
          </w:p>
          <w:p w:rsidR="00F81E28" w:rsidRDefault="00F81E28" w:rsidP="00E10D46">
            <w:pPr>
              <w:pStyle w:val="StyleAwt"/>
            </w:pPr>
            <w:r>
              <w:t>Внесено робочою групою</w:t>
            </w:r>
          </w:p>
          <w:p w:rsidR="00181EEF" w:rsidRPr="00270AD4" w:rsidRDefault="00F81E28" w:rsidP="00270AD4">
            <w:pPr>
              <w:pStyle w:val="StyleAwt"/>
              <w:jc w:val="both"/>
              <w:rPr>
                <w:b w:val="0"/>
                <w:i w:val="0"/>
                <w:u w:val="none"/>
              </w:rPr>
            </w:pPr>
            <w:r w:rsidRPr="00270AD4">
              <w:rPr>
                <w:b w:val="0"/>
                <w:i w:val="0"/>
                <w:u w:val="none"/>
              </w:rPr>
              <w:t xml:space="preserve">Термін «катування» у пропонованій редакції </w:t>
            </w:r>
            <w:r w:rsidRPr="00270AD4">
              <w:rPr>
                <w:b w:val="0"/>
                <w:bCs/>
                <w:i w:val="0"/>
                <w:u w:val="none"/>
              </w:rPr>
              <w:t>п. 7) ч. 1 ст. 66</w:t>
            </w:r>
            <w:r w:rsidR="005717A0">
              <w:rPr>
                <w:b w:val="0"/>
                <w:bCs/>
                <w:i w:val="0"/>
                <w:u w:val="none"/>
              </w:rPr>
              <w:t>, абзаці 1 ст.116</w:t>
            </w:r>
            <w:r w:rsidR="00EA2578">
              <w:rPr>
                <w:b w:val="0"/>
                <w:bCs/>
                <w:i w:val="0"/>
                <w:u w:val="none"/>
              </w:rPr>
              <w:t>,</w:t>
            </w:r>
            <w:r w:rsidR="00C26228">
              <w:rPr>
                <w:b w:val="0"/>
                <w:bCs/>
                <w:i w:val="0"/>
                <w:u w:val="none"/>
              </w:rPr>
              <w:t xml:space="preserve"> </w:t>
            </w:r>
            <w:r w:rsidR="00EA2578">
              <w:rPr>
                <w:b w:val="0"/>
                <w:bCs/>
                <w:i w:val="0"/>
                <w:u w:val="none"/>
              </w:rPr>
              <w:t>абзаці 1ст.123</w:t>
            </w:r>
            <w:r w:rsidR="005717A0">
              <w:rPr>
                <w:b w:val="0"/>
                <w:bCs/>
                <w:i w:val="0"/>
                <w:u w:val="none"/>
              </w:rPr>
              <w:t xml:space="preserve"> </w:t>
            </w:r>
            <w:r w:rsidRPr="00270AD4">
              <w:rPr>
                <w:b w:val="0"/>
                <w:bCs/>
                <w:i w:val="0"/>
                <w:u w:val="none"/>
              </w:rPr>
              <w:t>КК України виключити</w:t>
            </w:r>
            <w:r w:rsidR="00BA0DBE">
              <w:rPr>
                <w:b w:val="0"/>
                <w:bCs/>
                <w:i w:val="0"/>
                <w:u w:val="none"/>
              </w:rPr>
              <w:t>, оскільки відповідальність за катування передбачена в окремій статті КК України (стаття 127).</w:t>
            </w:r>
          </w:p>
        </w:tc>
        <w:tc>
          <w:tcPr>
            <w:tcW w:w="1987" w:type="dxa"/>
          </w:tcPr>
          <w:p w:rsidR="00181EEF" w:rsidRDefault="00F81E28" w:rsidP="00456CD4">
            <w:pPr>
              <w:pStyle w:val="StyleZakonu"/>
            </w:pPr>
            <w:r>
              <w:rPr>
                <w:sz w:val="18"/>
              </w:rPr>
              <w:t>Враховано</w:t>
            </w:r>
          </w:p>
          <w:p w:rsidR="00F81E28" w:rsidRPr="00342074" w:rsidRDefault="00F81E28" w:rsidP="00456CD4">
            <w:pPr>
              <w:pStyle w:val="StyleZakonu"/>
            </w:pPr>
          </w:p>
        </w:tc>
        <w:tc>
          <w:tcPr>
            <w:tcW w:w="4818" w:type="dxa"/>
          </w:tcPr>
          <w:p w:rsidR="00181EEF" w:rsidRPr="00342074" w:rsidRDefault="00181EEF" w:rsidP="00456CD4">
            <w:pPr>
              <w:pStyle w:val="StyleZakonu"/>
            </w:pPr>
          </w:p>
        </w:tc>
      </w:tr>
      <w:tr w:rsidR="00456CD4" w:rsidRPr="00342074" w:rsidTr="00FF7A0A">
        <w:tc>
          <w:tcPr>
            <w:tcW w:w="576" w:type="dxa"/>
          </w:tcPr>
          <w:p w:rsidR="00456CD4" w:rsidRPr="00342074" w:rsidRDefault="00456CD4" w:rsidP="00456CD4">
            <w:pPr>
              <w:pStyle w:val="StyleWisnow"/>
            </w:pPr>
            <w:bookmarkStart w:id="15" w:name="n8" w:colFirst="0" w:colLast="0"/>
            <w:bookmarkEnd w:id="14"/>
            <w:r>
              <w:t>8.</w:t>
            </w:r>
          </w:p>
        </w:tc>
        <w:tc>
          <w:tcPr>
            <w:tcW w:w="4818" w:type="dxa"/>
          </w:tcPr>
          <w:p w:rsidR="00456CD4" w:rsidRPr="00342074" w:rsidRDefault="00456CD4" w:rsidP="00456CD4">
            <w:pPr>
              <w:pStyle w:val="StyleZakonu"/>
            </w:pPr>
            <w:r w:rsidRPr="00342074">
              <w:t>3) у частині першій статті 67:</w:t>
            </w:r>
          </w:p>
        </w:tc>
        <w:tc>
          <w:tcPr>
            <w:tcW w:w="3750" w:type="dxa"/>
          </w:tcPr>
          <w:p w:rsidR="00456CD4" w:rsidRDefault="00456CD4" w:rsidP="00456CD4">
            <w:pPr>
              <w:pStyle w:val="StyleAwt"/>
            </w:pPr>
            <w:r>
              <w:t>-</w:t>
            </w:r>
            <w:r w:rsidR="00A012AC">
              <w:t>8</w:t>
            </w:r>
            <w:r>
              <w:t>- Н.д.Шухевич Ю.Р. (Реєстр.картка №416)</w:t>
            </w:r>
          </w:p>
          <w:p w:rsidR="00456CD4" w:rsidRPr="00270AD4" w:rsidRDefault="00456CD4" w:rsidP="00456CD4">
            <w:pPr>
              <w:spacing w:before="120"/>
              <w:ind w:firstLine="130"/>
              <w:jc w:val="both"/>
              <w:rPr>
                <w:sz w:val="18"/>
                <w:szCs w:val="18"/>
              </w:rPr>
            </w:pPr>
            <w:r w:rsidRPr="00270AD4">
              <w:rPr>
                <w:sz w:val="18"/>
                <w:szCs w:val="18"/>
              </w:rPr>
              <w:t>Абзаци перший – третій пункту 3 частини першої розділу І законопроекту викласти у такій редакції:</w:t>
            </w:r>
          </w:p>
          <w:p w:rsidR="00456CD4" w:rsidRPr="00270AD4" w:rsidRDefault="00456CD4" w:rsidP="00456CD4">
            <w:pPr>
              <w:ind w:firstLine="129"/>
              <w:jc w:val="both"/>
              <w:rPr>
                <w:sz w:val="18"/>
                <w:szCs w:val="18"/>
              </w:rPr>
            </w:pPr>
            <w:r w:rsidRPr="00270AD4">
              <w:rPr>
                <w:sz w:val="18"/>
                <w:szCs w:val="18"/>
              </w:rPr>
              <w:t>«3) у частині першій статті 67:</w:t>
            </w:r>
          </w:p>
          <w:p w:rsidR="00456CD4" w:rsidRPr="00270AD4" w:rsidRDefault="00456CD4" w:rsidP="00456CD4">
            <w:pPr>
              <w:ind w:firstLine="129"/>
              <w:jc w:val="both"/>
              <w:rPr>
                <w:sz w:val="18"/>
                <w:szCs w:val="18"/>
              </w:rPr>
            </w:pPr>
            <w:r w:rsidRPr="00270AD4">
              <w:rPr>
                <w:sz w:val="18"/>
                <w:szCs w:val="18"/>
              </w:rPr>
              <w:t>пункт другий викласти у такій редакції:</w:t>
            </w:r>
          </w:p>
          <w:p w:rsidR="00456CD4" w:rsidRPr="00FF7A0A" w:rsidRDefault="00456CD4" w:rsidP="008A58B1">
            <w:pPr>
              <w:pStyle w:val="StyleZakonu"/>
              <w:spacing w:after="120"/>
              <w:ind w:firstLine="130"/>
              <w:rPr>
                <w:sz w:val="18"/>
              </w:rPr>
            </w:pPr>
            <w:r w:rsidRPr="00270AD4">
              <w:rPr>
                <w:sz w:val="18"/>
                <w:szCs w:val="18"/>
              </w:rPr>
              <w:t>2) вчинення злочину групою осіб за попередньою змовою,</w:t>
            </w:r>
            <w:r w:rsidRPr="00270AD4">
              <w:rPr>
                <w:bCs/>
                <w:sz w:val="18"/>
                <w:szCs w:val="18"/>
              </w:rPr>
              <w:t xml:space="preserve"> організованою групою</w:t>
            </w:r>
            <w:r w:rsidRPr="00270AD4">
              <w:rPr>
                <w:sz w:val="18"/>
                <w:szCs w:val="18"/>
              </w:rPr>
              <w:t xml:space="preserve"> </w:t>
            </w:r>
            <w:r w:rsidRPr="00270AD4">
              <w:rPr>
                <w:bCs/>
                <w:sz w:val="18"/>
                <w:szCs w:val="18"/>
              </w:rPr>
              <w:t xml:space="preserve">або </w:t>
            </w:r>
            <w:r w:rsidRPr="00270AD4">
              <w:rPr>
                <w:rStyle w:val="rvts0"/>
                <w:sz w:val="18"/>
                <w:szCs w:val="18"/>
              </w:rPr>
              <w:t>злочинною організацією</w:t>
            </w:r>
            <w:r w:rsidRPr="00270AD4">
              <w:rPr>
                <w:sz w:val="18"/>
                <w:szCs w:val="18"/>
              </w:rPr>
              <w:t xml:space="preserve"> (частина друга – четверта  статті 28);»</w:t>
            </w:r>
          </w:p>
        </w:tc>
        <w:tc>
          <w:tcPr>
            <w:tcW w:w="1987" w:type="dxa"/>
          </w:tcPr>
          <w:p w:rsidR="00F37E3A" w:rsidRDefault="00F37E3A">
            <w:pPr>
              <w:pStyle w:val="StyleZakonu"/>
              <w:rPr>
                <w:sz w:val="18"/>
              </w:rPr>
            </w:pPr>
            <w:r>
              <w:rPr>
                <w:sz w:val="18"/>
              </w:rPr>
              <w:t xml:space="preserve">Відхилено, </w:t>
            </w:r>
          </w:p>
          <w:p w:rsidR="00F81E28" w:rsidRPr="00270AD4" w:rsidRDefault="00F37E3A">
            <w:pPr>
              <w:pStyle w:val="StyleZakonu"/>
              <w:rPr>
                <w:sz w:val="18"/>
                <w:szCs w:val="18"/>
              </w:rPr>
            </w:pPr>
            <w:r>
              <w:rPr>
                <w:sz w:val="18"/>
              </w:rPr>
              <w:t>у зв’язку із залишенням</w:t>
            </w:r>
            <w:r>
              <w:rPr>
                <w:sz w:val="18"/>
                <w:szCs w:val="18"/>
              </w:rPr>
              <w:t xml:space="preserve"> пункту 2 частини 1 статті 67 в чинній  редакції.</w:t>
            </w:r>
          </w:p>
        </w:tc>
        <w:tc>
          <w:tcPr>
            <w:tcW w:w="4818" w:type="dxa"/>
          </w:tcPr>
          <w:p w:rsidR="00E3091C" w:rsidRPr="008A58B1" w:rsidRDefault="00E3091C" w:rsidP="00E3091C">
            <w:pPr>
              <w:ind w:right="213" w:firstLine="212"/>
              <w:jc w:val="both"/>
            </w:pPr>
            <w:r w:rsidRPr="008A58B1">
              <w:t>3) у статті 67:</w:t>
            </w:r>
          </w:p>
          <w:p w:rsidR="00456CD4" w:rsidRPr="00342074" w:rsidRDefault="00FA1579" w:rsidP="00E3091C">
            <w:pPr>
              <w:pStyle w:val="StyleZakonu"/>
              <w:ind w:right="213" w:firstLine="212"/>
            </w:pPr>
            <w:r>
              <w:t>у частині першій:</w:t>
            </w:r>
          </w:p>
        </w:tc>
      </w:tr>
      <w:tr w:rsidR="00456CD4" w:rsidRPr="00342074" w:rsidTr="00FF7A0A">
        <w:tc>
          <w:tcPr>
            <w:tcW w:w="576" w:type="dxa"/>
          </w:tcPr>
          <w:p w:rsidR="00456CD4" w:rsidRPr="00342074" w:rsidRDefault="00456CD4" w:rsidP="00456CD4">
            <w:pPr>
              <w:pStyle w:val="StyleWisnow"/>
            </w:pPr>
            <w:bookmarkStart w:id="16" w:name="n9" w:colFirst="0" w:colLast="0"/>
            <w:bookmarkEnd w:id="15"/>
            <w:r>
              <w:lastRenderedPageBreak/>
              <w:t>9.</w:t>
            </w:r>
          </w:p>
        </w:tc>
        <w:tc>
          <w:tcPr>
            <w:tcW w:w="4818" w:type="dxa"/>
          </w:tcPr>
          <w:p w:rsidR="00456CD4" w:rsidRPr="00342074" w:rsidRDefault="00456CD4" w:rsidP="00456CD4">
            <w:pPr>
              <w:pStyle w:val="StyleZakonu"/>
            </w:pPr>
            <w:r w:rsidRPr="00342074">
              <w:t>пункт другий викласти у такій редакції:</w:t>
            </w:r>
          </w:p>
        </w:tc>
        <w:tc>
          <w:tcPr>
            <w:tcW w:w="3750" w:type="dxa"/>
          </w:tcPr>
          <w:p w:rsidR="00456CD4" w:rsidRDefault="00456CD4" w:rsidP="008B45BF">
            <w:pPr>
              <w:pStyle w:val="StyleAwt"/>
            </w:pPr>
            <w:r>
              <w:t>-</w:t>
            </w:r>
            <w:r w:rsidR="00A012AC">
              <w:t>9</w:t>
            </w:r>
            <w:r>
              <w:t>- Н.д.Пташник В.Ю. (Реєстр.картка №375)</w:t>
            </w:r>
          </w:p>
          <w:p w:rsidR="00456CD4" w:rsidRPr="00270AD4" w:rsidRDefault="00456CD4" w:rsidP="00456CD4">
            <w:pPr>
              <w:suppressAutoHyphens/>
              <w:spacing w:line="23" w:lineRule="atLeast"/>
              <w:ind w:firstLine="426"/>
              <w:contextualSpacing/>
              <w:jc w:val="both"/>
              <w:rPr>
                <w:rFonts w:eastAsia="Droid Sans Fallback"/>
                <w:kern w:val="1"/>
                <w:sz w:val="18"/>
                <w:szCs w:val="18"/>
                <w:lang w:eastAsia="zh-CN" w:bidi="hi-IN"/>
              </w:rPr>
            </w:pPr>
            <w:r w:rsidRPr="00270AD4">
              <w:rPr>
                <w:rFonts w:eastAsia="Droid Sans Fallback"/>
                <w:bCs/>
                <w:kern w:val="1"/>
                <w:sz w:val="18"/>
                <w:szCs w:val="18"/>
                <w:lang w:eastAsia="zh-CN" w:bidi="hi-IN"/>
              </w:rPr>
              <w:t>Абзаци 2-7 підпункту 3 пункту 1 розділу І законопроекту виключити і, відповідно, п.п. 2), 3), 5) ч. 1 ст. 67 КК залишити в чинній редакції</w:t>
            </w:r>
            <w:r w:rsidRPr="00270AD4">
              <w:rPr>
                <w:rFonts w:eastAsia="Droid Sans Fallback"/>
                <w:kern w:val="1"/>
                <w:sz w:val="18"/>
                <w:szCs w:val="18"/>
                <w:lang w:eastAsia="zh-CN" w:bidi="hi-IN"/>
              </w:rPr>
              <w:t>;</w:t>
            </w:r>
          </w:p>
          <w:p w:rsidR="00456CD4" w:rsidRPr="00C33B86" w:rsidRDefault="00456CD4" w:rsidP="008A58B1">
            <w:pPr>
              <w:suppressAutoHyphens/>
              <w:spacing w:before="120" w:line="23" w:lineRule="atLeast"/>
              <w:ind w:firstLine="425"/>
              <w:contextualSpacing/>
              <w:jc w:val="both"/>
              <w:rPr>
                <w:rFonts w:eastAsia="Droid Sans Fallback"/>
                <w:i/>
                <w:kern w:val="1"/>
                <w:sz w:val="18"/>
                <w:szCs w:val="18"/>
                <w:lang w:eastAsia="uk-UA"/>
              </w:rPr>
            </w:pPr>
            <w:r w:rsidRPr="00C33B86">
              <w:rPr>
                <w:rFonts w:eastAsia="Droid Sans Fallback"/>
                <w:b/>
                <w:bCs/>
                <w:i/>
                <w:kern w:val="1"/>
                <w:sz w:val="18"/>
                <w:szCs w:val="18"/>
                <w:lang w:eastAsia="zh-CN" w:bidi="hi-IN"/>
              </w:rPr>
              <w:t xml:space="preserve">Обґрунтування: </w:t>
            </w:r>
            <w:r w:rsidRPr="00C33B86">
              <w:rPr>
                <w:rFonts w:eastAsia="Droid Sans Fallback"/>
                <w:i/>
                <w:kern w:val="1"/>
                <w:sz w:val="18"/>
                <w:szCs w:val="18"/>
                <w:lang w:eastAsia="uk-UA"/>
              </w:rPr>
              <w:t>Відмова від формулювання “вчинення злочину” на користь словосполучення “вчинення злочинного діяння” невиправдана та необґрунтована через порушення єдності термінології кримінального закону. Подібна заміна має сенс лише у випадку заміни першого формулювання на друге в усіх статтях КК.</w:t>
            </w:r>
          </w:p>
          <w:p w:rsidR="00456CD4" w:rsidRPr="00456CD4" w:rsidRDefault="00456CD4" w:rsidP="00456CD4">
            <w:pPr>
              <w:suppressAutoHyphens/>
              <w:spacing w:line="23" w:lineRule="atLeast"/>
              <w:ind w:firstLine="426"/>
              <w:jc w:val="both"/>
              <w:rPr>
                <w:sz w:val="18"/>
              </w:rPr>
            </w:pPr>
            <w:r w:rsidRPr="00C33B86">
              <w:rPr>
                <w:rFonts w:eastAsia="Droid Sans Fallback"/>
                <w:i/>
                <w:kern w:val="1"/>
                <w:sz w:val="18"/>
                <w:szCs w:val="18"/>
                <w:lang w:eastAsia="uk-UA"/>
              </w:rPr>
              <w:t>У зв’язку з цим, пропонуємо виключити такі зміни і залишити чинну редакцію КК</w:t>
            </w:r>
            <w:r w:rsidRPr="00456CD4">
              <w:rPr>
                <w:rFonts w:eastAsia="Droid Sans Fallback"/>
                <w:i/>
                <w:kern w:val="1"/>
                <w:lang w:eastAsia="uk-UA"/>
              </w:rPr>
              <w:t>.</w:t>
            </w:r>
          </w:p>
        </w:tc>
        <w:tc>
          <w:tcPr>
            <w:tcW w:w="1987" w:type="dxa"/>
          </w:tcPr>
          <w:p w:rsidR="00F81E28" w:rsidRPr="00270AD4" w:rsidRDefault="00F37E3A" w:rsidP="00456CD4">
            <w:pPr>
              <w:pStyle w:val="StyleZakonu"/>
              <w:rPr>
                <w:sz w:val="18"/>
                <w:szCs w:val="18"/>
              </w:rPr>
            </w:pPr>
            <w:r>
              <w:rPr>
                <w:sz w:val="18"/>
                <w:szCs w:val="18"/>
              </w:rPr>
              <w:t>Враховано частково, а саме пункт2 ч.1 ст.67 залишений в чинній редакції</w:t>
            </w:r>
          </w:p>
        </w:tc>
        <w:tc>
          <w:tcPr>
            <w:tcW w:w="4818" w:type="dxa"/>
          </w:tcPr>
          <w:p w:rsidR="008A6DFC" w:rsidRPr="008A58B1" w:rsidRDefault="00FA1579" w:rsidP="008A6DFC">
            <w:pPr>
              <w:ind w:right="213" w:firstLine="212"/>
              <w:jc w:val="both"/>
            </w:pPr>
            <w:r>
              <w:t>п</w:t>
            </w:r>
            <w:r w:rsidR="008A6DFC" w:rsidRPr="008A58B1">
              <w:t>ункт</w:t>
            </w:r>
            <w:r w:rsidR="00FF1D03">
              <w:t xml:space="preserve">и </w:t>
            </w:r>
            <w:r w:rsidR="00E21B75">
              <w:t xml:space="preserve"> 3 і </w:t>
            </w:r>
            <w:r>
              <w:t>6</w:t>
            </w:r>
            <w:r w:rsidR="008A6DFC" w:rsidRPr="008A58B1">
              <w:t xml:space="preserve"> викласти </w:t>
            </w:r>
            <w:r w:rsidR="008A6DFC">
              <w:t>в</w:t>
            </w:r>
            <w:r w:rsidR="008A6DFC" w:rsidRPr="008A58B1">
              <w:t xml:space="preserve"> такій редакції:</w:t>
            </w:r>
          </w:p>
          <w:p w:rsidR="00456CD4" w:rsidRPr="00342074" w:rsidRDefault="00456CD4" w:rsidP="008A6DFC">
            <w:pPr>
              <w:pStyle w:val="StyleZakonu"/>
            </w:pPr>
          </w:p>
        </w:tc>
      </w:tr>
      <w:tr w:rsidR="00456CD4" w:rsidRPr="00342074" w:rsidTr="00FF7A0A">
        <w:tc>
          <w:tcPr>
            <w:tcW w:w="576" w:type="dxa"/>
          </w:tcPr>
          <w:p w:rsidR="00456CD4" w:rsidRPr="00342074" w:rsidRDefault="00456CD4" w:rsidP="00456CD4">
            <w:pPr>
              <w:pStyle w:val="StyleWisnow"/>
            </w:pPr>
            <w:bookmarkStart w:id="17" w:name="n10" w:colFirst="0" w:colLast="0"/>
            <w:bookmarkEnd w:id="16"/>
            <w:r>
              <w:t>10.</w:t>
            </w:r>
          </w:p>
        </w:tc>
        <w:tc>
          <w:tcPr>
            <w:tcW w:w="4818" w:type="dxa"/>
          </w:tcPr>
          <w:p w:rsidR="00456CD4" w:rsidRPr="00342074" w:rsidRDefault="00456CD4" w:rsidP="00456CD4">
            <w:pPr>
              <w:pStyle w:val="StyleZakonu"/>
            </w:pPr>
            <w:r w:rsidRPr="00342074">
              <w:t>«2)</w:t>
            </w:r>
            <w:r w:rsidRPr="00342074">
              <w:rPr>
                <w:lang w:val="ru-RU"/>
              </w:rPr>
              <w:t xml:space="preserve"> </w:t>
            </w:r>
            <w:r w:rsidRPr="00342074">
              <w:t>в</w:t>
            </w:r>
            <w:r w:rsidRPr="00342074">
              <w:rPr>
                <w:bCs/>
              </w:rPr>
              <w:t>чинення злочинного діяння групою осіб за попередньою змовою або організованою групою (частина друга або третя статті 28)</w:t>
            </w:r>
            <w:r w:rsidRPr="00342074">
              <w:t>»;</w:t>
            </w:r>
          </w:p>
        </w:tc>
        <w:tc>
          <w:tcPr>
            <w:tcW w:w="3750" w:type="dxa"/>
          </w:tcPr>
          <w:p w:rsidR="00FF1D03" w:rsidRDefault="00FF1D03" w:rsidP="00FF1D03">
            <w:pPr>
              <w:pStyle w:val="StyleAwt"/>
            </w:pPr>
            <w:r>
              <w:t>-10-Н.д.Луценко І.С. (Реєстр.картка №311)</w:t>
            </w:r>
          </w:p>
          <w:p w:rsidR="00456CD4" w:rsidRPr="00270AD4" w:rsidRDefault="00FF1D03" w:rsidP="00456CD4">
            <w:pPr>
              <w:pStyle w:val="StyleZakonu"/>
              <w:rPr>
                <w:sz w:val="18"/>
              </w:rPr>
            </w:pPr>
            <w:r>
              <w:rPr>
                <w:sz w:val="18"/>
              </w:rPr>
              <w:t xml:space="preserve">П.2 ч.1 ст.67 залишити в чинній редакції </w:t>
            </w:r>
          </w:p>
        </w:tc>
        <w:tc>
          <w:tcPr>
            <w:tcW w:w="1987" w:type="dxa"/>
          </w:tcPr>
          <w:p w:rsidR="00456CD4" w:rsidRPr="00342074" w:rsidRDefault="00FF1D03" w:rsidP="00456CD4">
            <w:pPr>
              <w:pStyle w:val="StyleZakonu"/>
            </w:pPr>
            <w:r>
              <w:rPr>
                <w:sz w:val="18"/>
              </w:rPr>
              <w:t>Враховано</w:t>
            </w:r>
          </w:p>
        </w:tc>
        <w:tc>
          <w:tcPr>
            <w:tcW w:w="4818" w:type="dxa"/>
          </w:tcPr>
          <w:p w:rsidR="00456CD4" w:rsidRPr="00342074" w:rsidRDefault="00456CD4" w:rsidP="00456CD4">
            <w:pPr>
              <w:pStyle w:val="StyleZakonu"/>
            </w:pPr>
          </w:p>
        </w:tc>
      </w:tr>
      <w:tr w:rsidR="00456CD4" w:rsidRPr="00342074" w:rsidTr="00FF7A0A">
        <w:tc>
          <w:tcPr>
            <w:tcW w:w="576" w:type="dxa"/>
          </w:tcPr>
          <w:p w:rsidR="00456CD4" w:rsidRPr="00342074" w:rsidRDefault="00456CD4" w:rsidP="00456CD4">
            <w:pPr>
              <w:pStyle w:val="StyleWisnow"/>
            </w:pPr>
            <w:bookmarkStart w:id="18" w:name="n11" w:colFirst="0" w:colLast="0"/>
            <w:bookmarkEnd w:id="17"/>
            <w:r>
              <w:t>11.</w:t>
            </w:r>
          </w:p>
        </w:tc>
        <w:tc>
          <w:tcPr>
            <w:tcW w:w="4818" w:type="dxa"/>
          </w:tcPr>
          <w:p w:rsidR="00456CD4" w:rsidRPr="00342074" w:rsidRDefault="00456CD4" w:rsidP="00456CD4">
            <w:pPr>
              <w:pStyle w:val="StyleZakonu"/>
            </w:pPr>
            <w:r w:rsidRPr="00342074">
              <w:t>пункт третій викласти у такій редакції:</w:t>
            </w:r>
          </w:p>
        </w:tc>
        <w:tc>
          <w:tcPr>
            <w:tcW w:w="3750" w:type="dxa"/>
          </w:tcPr>
          <w:p w:rsidR="00456CD4" w:rsidRDefault="00456CD4" w:rsidP="00456CD4">
            <w:pPr>
              <w:pStyle w:val="StyleAwt"/>
            </w:pPr>
            <w:r>
              <w:t>-</w:t>
            </w:r>
            <w:r w:rsidR="00A012AC">
              <w:t>1</w:t>
            </w:r>
            <w:r w:rsidR="00FF1D03">
              <w:t>1</w:t>
            </w:r>
            <w:r>
              <w:t>- Н.д.Шухевич Ю.Р. (Реєстр.картка №416)</w:t>
            </w:r>
          </w:p>
          <w:p w:rsidR="00456CD4" w:rsidRPr="00270AD4" w:rsidRDefault="00456CD4" w:rsidP="00456CD4">
            <w:pPr>
              <w:spacing w:before="120"/>
              <w:ind w:firstLine="425"/>
              <w:jc w:val="both"/>
              <w:rPr>
                <w:sz w:val="18"/>
                <w:szCs w:val="18"/>
              </w:rPr>
            </w:pPr>
            <w:r w:rsidRPr="00270AD4">
              <w:rPr>
                <w:sz w:val="18"/>
                <w:szCs w:val="18"/>
              </w:rPr>
              <w:t>Абзаци четвертий – п’ятий пункту 3 частини першої розділу І законопроекту викласти у такій редакції:</w:t>
            </w:r>
          </w:p>
          <w:p w:rsidR="00456CD4" w:rsidRPr="00270AD4" w:rsidRDefault="00456CD4" w:rsidP="00456CD4">
            <w:pPr>
              <w:ind w:firstLine="270"/>
              <w:jc w:val="both"/>
              <w:rPr>
                <w:sz w:val="18"/>
                <w:szCs w:val="18"/>
              </w:rPr>
            </w:pPr>
            <w:r w:rsidRPr="00270AD4">
              <w:rPr>
                <w:sz w:val="18"/>
                <w:szCs w:val="18"/>
              </w:rPr>
              <w:t>«пункт третій викласти у такій редакції:</w:t>
            </w:r>
          </w:p>
          <w:p w:rsidR="00456CD4" w:rsidRPr="005A7C6A" w:rsidRDefault="00456CD4">
            <w:pPr>
              <w:ind w:firstLine="270"/>
              <w:jc w:val="both"/>
              <w:rPr>
                <w:sz w:val="18"/>
              </w:rPr>
            </w:pPr>
            <w:r w:rsidRPr="00270AD4">
              <w:rPr>
                <w:sz w:val="18"/>
                <w:szCs w:val="18"/>
              </w:rPr>
              <w:t>3) вчинення злочину на ґрунті расової, національної чи релігійної ворожнечі або розбрату,</w:t>
            </w:r>
            <w:r w:rsidRPr="00270AD4">
              <w:rPr>
                <w:bCs/>
                <w:sz w:val="18"/>
                <w:szCs w:val="18"/>
              </w:rPr>
              <w:t xml:space="preserve"> або на ґрунті статевої належності</w:t>
            </w:r>
            <w:r w:rsidRPr="00270AD4">
              <w:rPr>
                <w:sz w:val="18"/>
                <w:szCs w:val="18"/>
              </w:rPr>
              <w:t>»</w:t>
            </w:r>
            <w:r w:rsidRPr="00270AD4">
              <w:rPr>
                <w:i/>
                <w:sz w:val="18"/>
                <w:szCs w:val="18"/>
              </w:rPr>
              <w:t>.</w:t>
            </w:r>
          </w:p>
        </w:tc>
        <w:tc>
          <w:tcPr>
            <w:tcW w:w="1987" w:type="dxa"/>
          </w:tcPr>
          <w:p w:rsidR="00456CD4" w:rsidRDefault="00E3091C" w:rsidP="00456CD4">
            <w:pPr>
              <w:pStyle w:val="StyleZakonu"/>
            </w:pPr>
            <w:r>
              <w:rPr>
                <w:sz w:val="18"/>
              </w:rPr>
              <w:t>Враховано</w:t>
            </w:r>
          </w:p>
          <w:p w:rsidR="00F81E28" w:rsidRPr="00270AD4" w:rsidRDefault="00F81E28" w:rsidP="00456CD4">
            <w:pPr>
              <w:pStyle w:val="StyleZakonu"/>
              <w:rPr>
                <w:sz w:val="18"/>
                <w:szCs w:val="18"/>
              </w:rPr>
            </w:pPr>
            <w:r w:rsidRPr="00270AD4">
              <w:rPr>
                <w:sz w:val="18"/>
                <w:szCs w:val="18"/>
              </w:rPr>
              <w:t>Виключає з тексту норми синонімічні терміни</w:t>
            </w:r>
          </w:p>
        </w:tc>
        <w:tc>
          <w:tcPr>
            <w:tcW w:w="4818" w:type="dxa"/>
          </w:tcPr>
          <w:p w:rsidR="00456CD4" w:rsidRPr="00342074" w:rsidRDefault="00456CD4" w:rsidP="00270AD4">
            <w:pPr>
              <w:ind w:firstLine="270"/>
              <w:jc w:val="both"/>
            </w:pPr>
          </w:p>
        </w:tc>
      </w:tr>
      <w:tr w:rsidR="00456CD4" w:rsidRPr="00342074" w:rsidTr="00FF7A0A">
        <w:tc>
          <w:tcPr>
            <w:tcW w:w="576" w:type="dxa"/>
          </w:tcPr>
          <w:p w:rsidR="00456CD4" w:rsidRPr="00342074" w:rsidRDefault="00456CD4" w:rsidP="00456CD4">
            <w:pPr>
              <w:pStyle w:val="StyleWisnow"/>
            </w:pPr>
            <w:bookmarkStart w:id="19" w:name="n12" w:colFirst="0" w:colLast="0"/>
            <w:bookmarkEnd w:id="18"/>
            <w:r>
              <w:t>12.</w:t>
            </w:r>
          </w:p>
        </w:tc>
        <w:tc>
          <w:tcPr>
            <w:tcW w:w="4818" w:type="dxa"/>
          </w:tcPr>
          <w:p w:rsidR="00456CD4" w:rsidRPr="00342074" w:rsidRDefault="00456CD4" w:rsidP="00456CD4">
            <w:pPr>
              <w:pStyle w:val="StyleZakonu"/>
            </w:pPr>
            <w:r w:rsidRPr="00342074">
              <w:t>«</w:t>
            </w:r>
            <w:r w:rsidRPr="00342074">
              <w:rPr>
                <w:bCs/>
              </w:rPr>
              <w:t xml:space="preserve">3) вчинення злочинного діяння на ґрунті расової, національної чи релігійної ворожнечі або розбрату, або на ґрунті сексуальної орієнтації чи статевої належності; </w:t>
            </w:r>
            <w:r w:rsidRPr="00342074">
              <w:t>»;</w:t>
            </w:r>
          </w:p>
        </w:tc>
        <w:tc>
          <w:tcPr>
            <w:tcW w:w="3750" w:type="dxa"/>
          </w:tcPr>
          <w:p w:rsidR="00456CD4" w:rsidRDefault="00456CD4" w:rsidP="00456CD4">
            <w:pPr>
              <w:pStyle w:val="StyleAwt"/>
            </w:pPr>
            <w:r>
              <w:t>-</w:t>
            </w:r>
            <w:r w:rsidR="00A012AC">
              <w:t>1</w:t>
            </w:r>
            <w:r w:rsidR="00FF1D03">
              <w:t>2</w:t>
            </w:r>
            <w:r>
              <w:t>- Н.д.Луценко І.С. (Реєстр.картка №311)</w:t>
            </w:r>
          </w:p>
          <w:p w:rsidR="00456CD4" w:rsidRDefault="00456CD4" w:rsidP="00456CD4">
            <w:pPr>
              <w:pStyle w:val="StyleAwt"/>
            </w:pPr>
            <w:r>
              <w:t>Н.д.Крулько І.І. (Реєстр.картка №441)</w:t>
            </w:r>
          </w:p>
          <w:p w:rsidR="00456CD4" w:rsidRDefault="00456CD4" w:rsidP="00456CD4">
            <w:pPr>
              <w:pStyle w:val="StyleAwt"/>
            </w:pPr>
            <w:r>
              <w:t>Н.д.Унгурян П.Я. (Реєстр.картка №268)</w:t>
            </w:r>
          </w:p>
          <w:p w:rsidR="00456CD4" w:rsidRPr="00270AD4" w:rsidRDefault="00456CD4" w:rsidP="00270AD4">
            <w:pPr>
              <w:pStyle w:val="StyleZakonu"/>
              <w:spacing w:before="120" w:after="40"/>
              <w:rPr>
                <w:i/>
                <w:sz w:val="18"/>
                <w:szCs w:val="18"/>
              </w:rPr>
            </w:pPr>
            <w:r w:rsidRPr="00270AD4">
              <w:rPr>
                <w:sz w:val="18"/>
                <w:szCs w:val="18"/>
              </w:rPr>
              <w:t>У абзаці п’ятому пункту 3 частини першої розділу І законопроекту слова «сексуальної орієнтації чи» вилучити.</w:t>
            </w:r>
          </w:p>
        </w:tc>
        <w:tc>
          <w:tcPr>
            <w:tcW w:w="1987" w:type="dxa"/>
          </w:tcPr>
          <w:p w:rsidR="00456CD4" w:rsidRDefault="00314D8D" w:rsidP="00456CD4">
            <w:pPr>
              <w:pStyle w:val="StyleZakonu"/>
            </w:pPr>
            <w:r>
              <w:rPr>
                <w:sz w:val="18"/>
              </w:rPr>
              <w:t>Враховано</w:t>
            </w:r>
          </w:p>
          <w:p w:rsidR="00F81E28" w:rsidRPr="00270AD4" w:rsidRDefault="00F81E28" w:rsidP="00456CD4">
            <w:pPr>
              <w:pStyle w:val="StyleZakonu"/>
              <w:rPr>
                <w:sz w:val="18"/>
                <w:szCs w:val="18"/>
              </w:rPr>
            </w:pPr>
            <w:r w:rsidRPr="00270AD4">
              <w:rPr>
                <w:sz w:val="18"/>
                <w:szCs w:val="18"/>
              </w:rPr>
              <w:t>Виключає з тексту норми синонімічні терміни</w:t>
            </w:r>
          </w:p>
        </w:tc>
        <w:tc>
          <w:tcPr>
            <w:tcW w:w="4818" w:type="dxa"/>
          </w:tcPr>
          <w:p w:rsidR="00456CD4" w:rsidRPr="00342074" w:rsidRDefault="00FF1D03">
            <w:pPr>
              <w:pStyle w:val="StyleZakonu"/>
            </w:pPr>
            <w:r>
              <w:t>«</w:t>
            </w:r>
            <w:r w:rsidR="008A6DFC" w:rsidRPr="008A58B1">
              <w:t>3) вчинення злочину на ґрунті расової, національної</w:t>
            </w:r>
            <w:r w:rsidR="00E21B75">
              <w:t>,</w:t>
            </w:r>
            <w:r w:rsidR="008A6DFC" w:rsidRPr="008A58B1">
              <w:t xml:space="preserve"> релігійної ворожнечі </w:t>
            </w:r>
            <w:r w:rsidR="00E21B75">
              <w:t xml:space="preserve">чи </w:t>
            </w:r>
            <w:r w:rsidR="008A6DFC" w:rsidRPr="008A58B1">
              <w:t>розбрату,</w:t>
            </w:r>
            <w:r w:rsidR="008A6DFC" w:rsidRPr="008A58B1">
              <w:rPr>
                <w:bCs/>
              </w:rPr>
              <w:t xml:space="preserve"> або на ґрунті статевої </w:t>
            </w:r>
            <w:r w:rsidR="00FE19FC">
              <w:rPr>
                <w:bCs/>
              </w:rPr>
              <w:t>при</w:t>
            </w:r>
            <w:r w:rsidR="008A6DFC" w:rsidRPr="008A58B1">
              <w:rPr>
                <w:bCs/>
              </w:rPr>
              <w:t>належності</w:t>
            </w:r>
            <w:r w:rsidR="008A6DFC">
              <w:rPr>
                <w:bCs/>
              </w:rPr>
              <w:t>»</w:t>
            </w:r>
            <w:r w:rsidR="008A6DFC" w:rsidRPr="008A58B1">
              <w:rPr>
                <w:bCs/>
              </w:rPr>
              <w:t>;</w:t>
            </w:r>
          </w:p>
        </w:tc>
      </w:tr>
      <w:tr w:rsidR="00456CD4" w:rsidRPr="00342074" w:rsidTr="00FF7A0A">
        <w:tc>
          <w:tcPr>
            <w:tcW w:w="576" w:type="dxa"/>
          </w:tcPr>
          <w:p w:rsidR="00456CD4" w:rsidRDefault="00456CD4" w:rsidP="00456CD4">
            <w:pPr>
              <w:pStyle w:val="StyleWisnow"/>
            </w:pPr>
          </w:p>
        </w:tc>
        <w:tc>
          <w:tcPr>
            <w:tcW w:w="4818" w:type="dxa"/>
          </w:tcPr>
          <w:p w:rsidR="00456CD4" w:rsidRPr="00342074" w:rsidRDefault="00456CD4" w:rsidP="00456CD4">
            <w:pPr>
              <w:pStyle w:val="StyleZakonu"/>
            </w:pPr>
          </w:p>
        </w:tc>
        <w:tc>
          <w:tcPr>
            <w:tcW w:w="3750" w:type="dxa"/>
          </w:tcPr>
          <w:p w:rsidR="009B19CD" w:rsidRPr="00270AD4" w:rsidRDefault="00456CD4" w:rsidP="00456CD4">
            <w:pPr>
              <w:pStyle w:val="StyleAwt"/>
            </w:pPr>
            <w:r>
              <w:t>-</w:t>
            </w:r>
            <w:r w:rsidR="00FD4012">
              <w:t>1</w:t>
            </w:r>
            <w:r w:rsidR="00FF1D03">
              <w:t>3</w:t>
            </w:r>
            <w:r>
              <w:t>- Н.д.Левченко Ю.В. (Реєстр.картк</w:t>
            </w:r>
            <w:r w:rsidR="00E21B75" w:rsidRPr="00270AD4">
              <w:t>а</w:t>
            </w:r>
          </w:p>
          <w:p w:rsidR="00456CD4" w:rsidRDefault="00456CD4" w:rsidP="00456CD4">
            <w:pPr>
              <w:pStyle w:val="StyleAwt"/>
            </w:pPr>
            <w:r>
              <w:t>№223)</w:t>
            </w:r>
          </w:p>
          <w:p w:rsidR="009B19CD" w:rsidRPr="00270AD4" w:rsidRDefault="00456CD4" w:rsidP="00270AD4">
            <w:pPr>
              <w:spacing w:before="120"/>
              <w:jc w:val="both"/>
              <w:rPr>
                <w:sz w:val="18"/>
                <w:szCs w:val="18"/>
              </w:rPr>
            </w:pPr>
            <w:r w:rsidRPr="00270AD4">
              <w:rPr>
                <w:sz w:val="18"/>
                <w:szCs w:val="18"/>
              </w:rPr>
              <w:t>Абзац 4 та 5 п.п. 3 пункту 1 розділу І Законопроекту виключити.</w:t>
            </w:r>
          </w:p>
          <w:p w:rsidR="00456CD4" w:rsidRPr="00C33B86" w:rsidRDefault="00456CD4" w:rsidP="00270AD4">
            <w:pPr>
              <w:spacing w:before="60"/>
              <w:jc w:val="both"/>
              <w:rPr>
                <w:i/>
                <w:sz w:val="18"/>
                <w:szCs w:val="18"/>
              </w:rPr>
            </w:pPr>
            <w:r w:rsidRPr="00C33B86">
              <w:rPr>
                <w:b/>
                <w:i/>
              </w:rPr>
              <w:t>Обґрунтування:</w:t>
            </w:r>
            <w:r w:rsidRPr="00337D9E">
              <w:rPr>
                <w:b/>
              </w:rPr>
              <w:t xml:space="preserve"> </w:t>
            </w:r>
            <w:r w:rsidRPr="00C33B86">
              <w:rPr>
                <w:i/>
                <w:sz w:val="18"/>
                <w:szCs w:val="18"/>
              </w:rPr>
              <w:t>Пропозиція доповнення пункту 3 статті 67 КК формулюванням «або на ґрунті сексуальної орієнтації чи статевої належності» не відповідають положенням Конституції України.</w:t>
            </w:r>
          </w:p>
          <w:p w:rsidR="00456CD4" w:rsidRPr="00C33B86" w:rsidRDefault="00456CD4" w:rsidP="00C33B86">
            <w:pPr>
              <w:ind w:firstLine="312"/>
              <w:jc w:val="both"/>
              <w:rPr>
                <w:i/>
                <w:sz w:val="18"/>
                <w:szCs w:val="18"/>
              </w:rPr>
            </w:pPr>
            <w:r w:rsidRPr="00C33B86">
              <w:rPr>
                <w:i/>
                <w:sz w:val="18"/>
                <w:szCs w:val="18"/>
              </w:rPr>
              <w:lastRenderedPageBreak/>
              <w:t xml:space="preserve"> Відповідно до ч.1 та ч.2 ст.24 Конституції України громадяни мають рівні конституційні права і свободи та є рівними перед законом. </w:t>
            </w:r>
            <w:r w:rsidRPr="00C33B86">
              <w:rPr>
                <w:i/>
                <w:sz w:val="18"/>
                <w:szCs w:val="18"/>
                <w:u w:val="single"/>
              </w:rPr>
              <w:t>Не може бути привілеїв</w:t>
            </w:r>
            <w:r w:rsidRPr="00C33B86">
              <w:rPr>
                <w:i/>
                <w:sz w:val="18"/>
                <w:szCs w:val="18"/>
              </w:rPr>
              <w:t xml:space="preserve"> чи обмежень </w:t>
            </w:r>
            <w:r w:rsidRPr="00C33B86">
              <w:rPr>
                <w:i/>
                <w:sz w:val="18"/>
                <w:szCs w:val="18"/>
                <w:u w:val="single"/>
              </w:rPr>
              <w:t>за ознаками</w:t>
            </w:r>
            <w:r w:rsidRPr="00C33B86">
              <w:rPr>
                <w:i/>
                <w:sz w:val="18"/>
                <w:szCs w:val="18"/>
              </w:rPr>
              <w:t xml:space="preserve"> раси, кольору шкіри, політичних, релігійних та інших переконань, </w:t>
            </w:r>
            <w:r w:rsidRPr="00C33B86">
              <w:rPr>
                <w:i/>
                <w:sz w:val="18"/>
                <w:szCs w:val="18"/>
                <w:u w:val="single"/>
              </w:rPr>
              <w:t>статі</w:t>
            </w:r>
            <w:r w:rsidRPr="00C33B86">
              <w:rPr>
                <w:i/>
                <w:sz w:val="18"/>
                <w:szCs w:val="18"/>
              </w:rPr>
              <w:t xml:space="preserve">, етнічного та соціального походження, майнового стану, місця проживання, за мовними </w:t>
            </w:r>
            <w:r w:rsidRPr="00C33B86">
              <w:rPr>
                <w:i/>
                <w:sz w:val="18"/>
                <w:szCs w:val="18"/>
                <w:u w:val="single"/>
              </w:rPr>
              <w:t>або іншими ознаками</w:t>
            </w:r>
            <w:r w:rsidRPr="00C33B86">
              <w:rPr>
                <w:i/>
                <w:sz w:val="18"/>
                <w:szCs w:val="18"/>
              </w:rPr>
              <w:t xml:space="preserve">. </w:t>
            </w:r>
          </w:p>
          <w:p w:rsidR="00456CD4" w:rsidRPr="00C33B86" w:rsidRDefault="00456CD4" w:rsidP="00C33B86">
            <w:pPr>
              <w:ind w:firstLine="312"/>
              <w:jc w:val="both"/>
              <w:rPr>
                <w:i/>
                <w:sz w:val="18"/>
                <w:szCs w:val="18"/>
              </w:rPr>
            </w:pPr>
            <w:r w:rsidRPr="00C33B86">
              <w:rPr>
                <w:i/>
                <w:sz w:val="18"/>
                <w:szCs w:val="18"/>
              </w:rPr>
              <w:t xml:space="preserve">Є недопустимим визначення міри покарання залежно від того, якої сексуальної орієнтації (статевої належності) є  постраждалий,  оскільки права осіб з нетрадиційною сексуальною орієнтацією та з традиційною сексуальною орієнтацією  чи різної статевої належності є абсолютно рівними. Наприклад, життя чи право власності особи з нетрадиційною орієнтацію недоторканні в такій самій мірі як і в особи з традиційною орієнтацією. </w:t>
            </w:r>
          </w:p>
          <w:p w:rsidR="00FD4012" w:rsidRPr="00270AD4" w:rsidRDefault="00456CD4">
            <w:pPr>
              <w:pStyle w:val="StyleAwt"/>
              <w:ind w:firstLine="270"/>
              <w:jc w:val="both"/>
              <w:rPr>
                <w:b w:val="0"/>
                <w:szCs w:val="18"/>
                <w:u w:val="none"/>
              </w:rPr>
            </w:pPr>
            <w:r w:rsidRPr="00C33B86">
              <w:rPr>
                <w:b w:val="0"/>
                <w:szCs w:val="18"/>
                <w:u w:val="none"/>
              </w:rPr>
              <w:t>З огляду на це не можна,  наприклад, за вбивство особи традиційної сексуальної орієнтації призначати менше покарання ніж за вбивство особи нетрадиційної сексуальної орієнтації (зважаючи на те, що вбивство особи нетрадиційної сексуальної орієнтації буде вважатися згідно із зазначеною нормою обтяжуючою обставиною).</w:t>
            </w:r>
          </w:p>
        </w:tc>
        <w:tc>
          <w:tcPr>
            <w:tcW w:w="1987" w:type="dxa"/>
          </w:tcPr>
          <w:p w:rsidR="00456CD4" w:rsidRDefault="00A82E69" w:rsidP="00456CD4">
            <w:pPr>
              <w:pStyle w:val="StyleZakonu"/>
            </w:pPr>
            <w:r>
              <w:rPr>
                <w:sz w:val="18"/>
              </w:rPr>
              <w:lastRenderedPageBreak/>
              <w:t>Відхилено</w:t>
            </w:r>
          </w:p>
          <w:p w:rsidR="00F81E28" w:rsidRPr="00270AD4" w:rsidRDefault="00003C45" w:rsidP="00003C45">
            <w:pPr>
              <w:pStyle w:val="StyleZakonu"/>
              <w:rPr>
                <w:sz w:val="18"/>
                <w:szCs w:val="18"/>
              </w:rPr>
            </w:pPr>
            <w:r w:rsidRPr="00270AD4">
              <w:rPr>
                <w:sz w:val="18"/>
                <w:szCs w:val="18"/>
              </w:rPr>
              <w:t>Зважаючи на те, що пропоновані зміни не створюють привілеї, як каже автор поправки, а навпаки – підкреслюють ступінь суспільної небезпечності таких діянь</w:t>
            </w:r>
            <w:r w:rsidR="00F81E28" w:rsidRPr="00270AD4">
              <w:rPr>
                <w:sz w:val="18"/>
                <w:szCs w:val="18"/>
              </w:rPr>
              <w:t xml:space="preserve"> </w:t>
            </w:r>
          </w:p>
        </w:tc>
        <w:tc>
          <w:tcPr>
            <w:tcW w:w="4818" w:type="dxa"/>
          </w:tcPr>
          <w:p w:rsidR="00456CD4" w:rsidRPr="00342074" w:rsidRDefault="00456CD4" w:rsidP="00456CD4">
            <w:pPr>
              <w:pStyle w:val="StyleZakonu"/>
            </w:pPr>
          </w:p>
        </w:tc>
      </w:tr>
      <w:tr w:rsidR="00456CD4" w:rsidRPr="00342074" w:rsidTr="00FF7A0A">
        <w:tc>
          <w:tcPr>
            <w:tcW w:w="576" w:type="dxa"/>
          </w:tcPr>
          <w:p w:rsidR="00456CD4" w:rsidRPr="00342074" w:rsidRDefault="00456CD4" w:rsidP="00456CD4">
            <w:pPr>
              <w:pStyle w:val="StyleWisnow"/>
            </w:pPr>
            <w:bookmarkStart w:id="20" w:name="n13" w:colFirst="0" w:colLast="0"/>
            <w:bookmarkEnd w:id="19"/>
            <w:r>
              <w:t>13.</w:t>
            </w:r>
          </w:p>
        </w:tc>
        <w:tc>
          <w:tcPr>
            <w:tcW w:w="4818" w:type="dxa"/>
          </w:tcPr>
          <w:p w:rsidR="00456CD4" w:rsidRPr="00342074" w:rsidRDefault="00456CD4" w:rsidP="00456CD4">
            <w:pPr>
              <w:pStyle w:val="StyleZakonu"/>
            </w:pPr>
            <w:r w:rsidRPr="00342074">
              <w:t>пункт п'ятий викласти у такій редакції:</w:t>
            </w:r>
          </w:p>
        </w:tc>
        <w:tc>
          <w:tcPr>
            <w:tcW w:w="3750" w:type="dxa"/>
          </w:tcPr>
          <w:p w:rsidR="00456CD4" w:rsidRDefault="00456CD4" w:rsidP="00456CD4">
            <w:pPr>
              <w:pStyle w:val="StyleAwt"/>
            </w:pPr>
            <w:r>
              <w:t>-</w:t>
            </w:r>
            <w:r w:rsidR="00A012AC">
              <w:t>1</w:t>
            </w:r>
            <w:r w:rsidR="00FF1D03">
              <w:t>4</w:t>
            </w:r>
            <w:r>
              <w:t>- Н.д.Шухевич Ю.Р. (Реєстр.картка №416)</w:t>
            </w:r>
          </w:p>
          <w:p w:rsidR="00456CD4" w:rsidRPr="00270AD4" w:rsidRDefault="00456CD4" w:rsidP="00456CD4">
            <w:pPr>
              <w:pStyle w:val="StyleZakonu"/>
              <w:spacing w:before="120"/>
              <w:rPr>
                <w:sz w:val="18"/>
                <w:szCs w:val="18"/>
              </w:rPr>
            </w:pPr>
            <w:r w:rsidRPr="00270AD4">
              <w:rPr>
                <w:sz w:val="18"/>
                <w:szCs w:val="18"/>
              </w:rPr>
              <w:t>Абзаци шостий – сьомий пункту 3 частини першої розділу І законопроекту вилучити.</w:t>
            </w:r>
          </w:p>
        </w:tc>
        <w:tc>
          <w:tcPr>
            <w:tcW w:w="1987" w:type="dxa"/>
          </w:tcPr>
          <w:p w:rsidR="00456CD4" w:rsidRDefault="00A7246F" w:rsidP="00456CD4">
            <w:pPr>
              <w:pStyle w:val="StyleZakonu"/>
            </w:pPr>
            <w:r>
              <w:rPr>
                <w:sz w:val="18"/>
              </w:rPr>
              <w:t>Відхилено</w:t>
            </w:r>
          </w:p>
          <w:p w:rsidR="00003C45" w:rsidRPr="00270AD4" w:rsidRDefault="00E67857" w:rsidP="00456CD4">
            <w:pPr>
              <w:pStyle w:val="StyleZakonu"/>
              <w:rPr>
                <w:sz w:val="18"/>
                <w:szCs w:val="18"/>
              </w:rPr>
            </w:pPr>
            <w:r>
              <w:rPr>
                <w:sz w:val="18"/>
                <w:szCs w:val="18"/>
              </w:rPr>
              <w:t>ч</w:t>
            </w:r>
            <w:r w:rsidR="00003C45" w:rsidRPr="00270AD4">
              <w:rPr>
                <w:sz w:val="18"/>
                <w:szCs w:val="18"/>
              </w:rPr>
              <w:t>ерез необґрунтованість</w:t>
            </w:r>
          </w:p>
        </w:tc>
        <w:tc>
          <w:tcPr>
            <w:tcW w:w="4818" w:type="dxa"/>
          </w:tcPr>
          <w:p w:rsidR="00456CD4" w:rsidRPr="00342074" w:rsidRDefault="00456CD4" w:rsidP="008A6DFC">
            <w:pPr>
              <w:pStyle w:val="StyleZakonu"/>
            </w:pPr>
          </w:p>
        </w:tc>
      </w:tr>
      <w:tr w:rsidR="00456CD4" w:rsidRPr="00342074" w:rsidTr="00FF7A0A">
        <w:tc>
          <w:tcPr>
            <w:tcW w:w="576" w:type="dxa"/>
          </w:tcPr>
          <w:p w:rsidR="00456CD4" w:rsidRPr="00342074" w:rsidRDefault="00456CD4" w:rsidP="00456CD4">
            <w:pPr>
              <w:pStyle w:val="StyleWisnow"/>
            </w:pPr>
            <w:bookmarkStart w:id="21" w:name="n14" w:colFirst="0" w:colLast="0"/>
            <w:bookmarkEnd w:id="20"/>
            <w:r>
              <w:t>14.</w:t>
            </w:r>
          </w:p>
        </w:tc>
        <w:tc>
          <w:tcPr>
            <w:tcW w:w="4818" w:type="dxa"/>
          </w:tcPr>
          <w:p w:rsidR="00456CD4" w:rsidRPr="00342074" w:rsidRDefault="00456CD4" w:rsidP="00456CD4">
            <w:pPr>
              <w:pStyle w:val="StyleZakonu"/>
            </w:pPr>
            <w:r w:rsidRPr="00342074">
              <w:t>«</w:t>
            </w:r>
            <w:r w:rsidRPr="00342074">
              <w:rPr>
                <w:bCs/>
              </w:rPr>
              <w:t>5) тяжкі наслі</w:t>
            </w:r>
            <w:r w:rsidR="00003C45">
              <w:rPr>
                <w:bCs/>
              </w:rPr>
              <w:t>дки, завдані злочинним діянням;</w:t>
            </w:r>
            <w:r w:rsidRPr="00342074">
              <w:t>»;</w:t>
            </w:r>
          </w:p>
        </w:tc>
        <w:tc>
          <w:tcPr>
            <w:tcW w:w="3750" w:type="dxa"/>
          </w:tcPr>
          <w:p w:rsidR="00456CD4" w:rsidRPr="00342074" w:rsidRDefault="00456CD4" w:rsidP="00456CD4">
            <w:pPr>
              <w:pStyle w:val="StyleZakonu"/>
            </w:pPr>
          </w:p>
        </w:tc>
        <w:tc>
          <w:tcPr>
            <w:tcW w:w="1987" w:type="dxa"/>
          </w:tcPr>
          <w:p w:rsidR="00456CD4" w:rsidRPr="00342074" w:rsidRDefault="00456CD4" w:rsidP="00456CD4">
            <w:pPr>
              <w:pStyle w:val="StyleZakonu"/>
            </w:pPr>
          </w:p>
        </w:tc>
        <w:tc>
          <w:tcPr>
            <w:tcW w:w="4818" w:type="dxa"/>
          </w:tcPr>
          <w:p w:rsidR="00456CD4" w:rsidRPr="00342074" w:rsidRDefault="00456CD4">
            <w:pPr>
              <w:pStyle w:val="StyleZakonu"/>
            </w:pPr>
          </w:p>
        </w:tc>
      </w:tr>
      <w:tr w:rsidR="00456CD4" w:rsidRPr="00342074" w:rsidTr="00FF7A0A">
        <w:tc>
          <w:tcPr>
            <w:tcW w:w="576" w:type="dxa"/>
          </w:tcPr>
          <w:p w:rsidR="00456CD4" w:rsidRPr="00342074" w:rsidRDefault="00456CD4" w:rsidP="00456CD4">
            <w:pPr>
              <w:pStyle w:val="StyleWisnow"/>
            </w:pPr>
            <w:bookmarkStart w:id="22" w:name="n15" w:colFirst="0" w:colLast="0"/>
            <w:bookmarkEnd w:id="21"/>
            <w:r>
              <w:t>15.</w:t>
            </w:r>
          </w:p>
        </w:tc>
        <w:tc>
          <w:tcPr>
            <w:tcW w:w="4818" w:type="dxa"/>
          </w:tcPr>
          <w:p w:rsidR="00456CD4" w:rsidRPr="00342074" w:rsidRDefault="00456CD4" w:rsidP="00456CD4">
            <w:pPr>
              <w:pStyle w:val="StyleZakonu"/>
            </w:pPr>
            <w:r w:rsidRPr="00342074">
              <w:t>пункт шостий викласти у такій редакції:</w:t>
            </w:r>
          </w:p>
        </w:tc>
        <w:tc>
          <w:tcPr>
            <w:tcW w:w="3750" w:type="dxa"/>
          </w:tcPr>
          <w:p w:rsidR="00456CD4" w:rsidRDefault="00456CD4" w:rsidP="008B45BF">
            <w:pPr>
              <w:pStyle w:val="StyleAwt"/>
            </w:pPr>
            <w:r>
              <w:t>-</w:t>
            </w:r>
            <w:r w:rsidR="00FD4012">
              <w:t>1</w:t>
            </w:r>
            <w:r w:rsidR="00FF1D03">
              <w:t>5</w:t>
            </w:r>
            <w:r>
              <w:t>- Н.д.Пташник В.Ю. (Реєстр.картка №375)</w:t>
            </w:r>
          </w:p>
          <w:p w:rsidR="00456CD4" w:rsidRPr="00270AD4" w:rsidRDefault="00456CD4" w:rsidP="00456CD4">
            <w:pPr>
              <w:suppressAutoHyphens/>
              <w:spacing w:before="80" w:line="23" w:lineRule="atLeast"/>
              <w:ind w:firstLine="425"/>
              <w:contextualSpacing/>
              <w:jc w:val="both"/>
              <w:rPr>
                <w:rFonts w:eastAsia="Droid Sans Fallback"/>
                <w:bCs/>
                <w:kern w:val="1"/>
                <w:sz w:val="18"/>
                <w:szCs w:val="18"/>
                <w:lang w:eastAsia="zh-CN" w:bidi="hi-IN"/>
              </w:rPr>
            </w:pPr>
            <w:r w:rsidRPr="00270AD4">
              <w:rPr>
                <w:rFonts w:eastAsia="Droid Sans Fallback"/>
                <w:bCs/>
                <w:kern w:val="1"/>
                <w:sz w:val="18"/>
                <w:szCs w:val="18"/>
                <w:lang w:eastAsia="zh-CN" w:bidi="hi-IN"/>
              </w:rPr>
              <w:t>Абзаци 8-13 підпункту 3 пункту 1 розділу І законопроекту викласти в такій редакції:</w:t>
            </w:r>
          </w:p>
          <w:p w:rsidR="00456CD4" w:rsidRPr="00270AD4" w:rsidRDefault="00456CD4" w:rsidP="00C33B86">
            <w:pPr>
              <w:suppressAutoHyphens/>
              <w:spacing w:before="60" w:line="23" w:lineRule="atLeast"/>
              <w:ind w:firstLine="270"/>
              <w:contextualSpacing/>
              <w:jc w:val="both"/>
              <w:rPr>
                <w:rFonts w:eastAsia="Droid Sans Fallback"/>
                <w:bCs/>
                <w:kern w:val="1"/>
                <w:sz w:val="18"/>
                <w:szCs w:val="18"/>
                <w:lang w:eastAsia="zh-CN" w:bidi="hi-IN"/>
              </w:rPr>
            </w:pPr>
            <w:r w:rsidRPr="00270AD4">
              <w:rPr>
                <w:rFonts w:eastAsia="Droid Sans Fallback"/>
                <w:bCs/>
                <w:kern w:val="1"/>
                <w:sz w:val="18"/>
                <w:szCs w:val="18"/>
                <w:lang w:eastAsia="zh-CN" w:bidi="hi-IN"/>
              </w:rPr>
              <w:t>“пункт шостий викласти у такій редакції:</w:t>
            </w:r>
          </w:p>
          <w:p w:rsidR="00456CD4" w:rsidRPr="00270AD4" w:rsidRDefault="00456CD4" w:rsidP="00C33B86">
            <w:pPr>
              <w:suppressAutoHyphens/>
              <w:spacing w:before="60" w:line="23" w:lineRule="atLeast"/>
              <w:ind w:firstLine="270"/>
              <w:contextualSpacing/>
              <w:jc w:val="both"/>
              <w:rPr>
                <w:rFonts w:eastAsia="Droid Sans Fallback"/>
                <w:bCs/>
                <w:kern w:val="1"/>
                <w:sz w:val="18"/>
                <w:szCs w:val="18"/>
                <w:lang w:eastAsia="zh-CN" w:bidi="hi-IN"/>
              </w:rPr>
            </w:pPr>
            <w:r w:rsidRPr="00270AD4">
              <w:rPr>
                <w:rFonts w:eastAsia="Droid Sans Fallback"/>
                <w:bCs/>
                <w:kern w:val="1"/>
                <w:sz w:val="18"/>
                <w:szCs w:val="18"/>
                <w:lang w:eastAsia="zh-CN" w:bidi="hi-IN"/>
              </w:rPr>
              <w:t>“6) вчинення злочину щодо малолітнього, особи похилого віку, інваліда, особи, що перебуває в безпорадному стані, або особи, що страждає психічним захворюванням або недоумством; або вчинення сімейного злочину”;</w:t>
            </w:r>
          </w:p>
          <w:p w:rsidR="00456CD4" w:rsidRPr="00270AD4" w:rsidRDefault="00456CD4" w:rsidP="00C33B86">
            <w:pPr>
              <w:suppressAutoHyphens/>
              <w:spacing w:before="60" w:line="23" w:lineRule="atLeast"/>
              <w:ind w:firstLine="270"/>
              <w:contextualSpacing/>
              <w:jc w:val="both"/>
              <w:rPr>
                <w:rFonts w:eastAsia="Droid Sans Fallback"/>
                <w:bCs/>
                <w:kern w:val="1"/>
                <w:sz w:val="18"/>
                <w:szCs w:val="18"/>
                <w:lang w:eastAsia="zh-CN" w:bidi="hi-IN"/>
              </w:rPr>
            </w:pPr>
            <w:r w:rsidRPr="00270AD4">
              <w:rPr>
                <w:rFonts w:eastAsia="Droid Sans Fallback"/>
                <w:bCs/>
                <w:kern w:val="1"/>
                <w:sz w:val="18"/>
                <w:szCs w:val="18"/>
                <w:lang w:eastAsia="zh-CN" w:bidi="hi-IN"/>
              </w:rPr>
              <w:t>доповнити пунктом 6-1 такого змісту:</w:t>
            </w:r>
          </w:p>
          <w:p w:rsidR="00456CD4" w:rsidRPr="00270AD4" w:rsidRDefault="00456CD4" w:rsidP="00270AD4">
            <w:pPr>
              <w:suppressAutoHyphens/>
              <w:spacing w:before="120" w:after="120"/>
              <w:ind w:firstLine="272"/>
              <w:contextualSpacing/>
              <w:jc w:val="both"/>
              <w:rPr>
                <w:rFonts w:eastAsia="Droid Sans Fallback"/>
                <w:bCs/>
                <w:kern w:val="1"/>
                <w:sz w:val="18"/>
                <w:szCs w:val="18"/>
                <w:lang w:eastAsia="zh-CN" w:bidi="hi-IN"/>
              </w:rPr>
            </w:pPr>
            <w:r w:rsidRPr="00270AD4">
              <w:rPr>
                <w:rFonts w:eastAsia="Droid Sans Fallback"/>
                <w:bCs/>
                <w:kern w:val="1"/>
                <w:sz w:val="18"/>
                <w:szCs w:val="18"/>
                <w:lang w:eastAsia="zh-CN" w:bidi="hi-IN"/>
              </w:rPr>
              <w:t>“6-1) вчинення сімейного злочину у присутності малолітнього;”;</w:t>
            </w:r>
          </w:p>
          <w:p w:rsidR="00456CD4" w:rsidRPr="00270AD4" w:rsidRDefault="00456CD4" w:rsidP="00270AD4">
            <w:pPr>
              <w:suppressAutoHyphens/>
              <w:spacing w:before="120" w:after="120"/>
              <w:ind w:firstLine="272"/>
              <w:contextualSpacing/>
              <w:jc w:val="both"/>
              <w:rPr>
                <w:rFonts w:eastAsia="Droid Sans Fallback"/>
                <w:bCs/>
                <w:kern w:val="1"/>
                <w:sz w:val="18"/>
                <w:szCs w:val="18"/>
                <w:lang w:eastAsia="zh-CN" w:bidi="hi-IN"/>
              </w:rPr>
            </w:pPr>
            <w:r w:rsidRPr="00270AD4">
              <w:rPr>
                <w:rFonts w:eastAsia="Droid Sans Fallback"/>
                <w:bCs/>
                <w:kern w:val="1"/>
                <w:sz w:val="18"/>
                <w:szCs w:val="18"/>
                <w:lang w:eastAsia="zh-CN" w:bidi="hi-IN"/>
              </w:rPr>
              <w:t>частину другу статті 67 викласти у такій редакції:</w:t>
            </w:r>
          </w:p>
          <w:p w:rsidR="00442693" w:rsidRDefault="00456CD4" w:rsidP="00270AD4">
            <w:pPr>
              <w:suppressAutoHyphens/>
              <w:spacing w:before="120" w:after="120"/>
              <w:ind w:firstLine="272"/>
              <w:contextualSpacing/>
              <w:jc w:val="both"/>
              <w:rPr>
                <w:rFonts w:eastAsia="Droid Sans Fallback"/>
                <w:bCs/>
                <w:kern w:val="1"/>
                <w:sz w:val="18"/>
                <w:szCs w:val="18"/>
                <w:lang w:eastAsia="zh-CN" w:bidi="hi-IN"/>
              </w:rPr>
            </w:pPr>
            <w:r w:rsidRPr="00270AD4">
              <w:rPr>
                <w:rFonts w:eastAsia="Droid Sans Fallback"/>
                <w:bCs/>
                <w:kern w:val="1"/>
                <w:sz w:val="18"/>
                <w:szCs w:val="18"/>
                <w:lang w:eastAsia="zh-CN" w:bidi="hi-IN"/>
              </w:rPr>
              <w:t>“2. Суд має право, залежно від характеру вчиненого злочину, не визнати будь-яку із зазначених у частині першій цієї статті обставин, за винятком обставин, зазначених у пунктах 2, 6, 7, 9, 10, 12 такою, що обтяжує покарання, навівши мотиви свого рішення у вироку”.</w:t>
            </w:r>
          </w:p>
          <w:p w:rsidR="00456CD4" w:rsidRPr="00270AD4" w:rsidRDefault="00456CD4" w:rsidP="00270AD4">
            <w:pPr>
              <w:suppressAutoHyphens/>
              <w:spacing w:before="120" w:after="120"/>
              <w:ind w:firstLine="272"/>
              <w:contextualSpacing/>
              <w:jc w:val="both"/>
              <w:rPr>
                <w:rFonts w:eastAsia="Droid Sans Fallback"/>
                <w:kern w:val="1"/>
                <w:sz w:val="18"/>
                <w:szCs w:val="18"/>
                <w:lang w:eastAsia="zh-CN" w:bidi="hi-IN"/>
              </w:rPr>
            </w:pPr>
          </w:p>
          <w:p w:rsidR="00456CD4" w:rsidRPr="00456CD4" w:rsidRDefault="00456CD4" w:rsidP="00456CD4">
            <w:pPr>
              <w:suppressAutoHyphens/>
              <w:spacing w:line="23" w:lineRule="atLeast"/>
              <w:ind w:firstLine="426"/>
              <w:contextualSpacing/>
              <w:jc w:val="both"/>
              <w:rPr>
                <w:rFonts w:eastAsia="Droid Sans Fallback"/>
                <w:b/>
                <w:bCs/>
                <w:i/>
                <w:kern w:val="1"/>
                <w:sz w:val="8"/>
                <w:szCs w:val="8"/>
                <w:lang w:eastAsia="zh-CN" w:bidi="hi-IN"/>
              </w:rPr>
            </w:pPr>
          </w:p>
          <w:p w:rsidR="00456CD4" w:rsidRDefault="00456CD4" w:rsidP="00270AD4">
            <w:pPr>
              <w:suppressAutoHyphens/>
              <w:spacing w:before="120" w:line="23" w:lineRule="atLeast"/>
              <w:ind w:firstLine="425"/>
              <w:contextualSpacing/>
              <w:jc w:val="both"/>
              <w:rPr>
                <w:rFonts w:eastAsia="Droid Sans Fallback"/>
                <w:i/>
                <w:kern w:val="1"/>
                <w:sz w:val="18"/>
                <w:szCs w:val="18"/>
                <w:lang w:eastAsia="uk-UA"/>
              </w:rPr>
            </w:pPr>
            <w:r w:rsidRPr="00C33B86">
              <w:rPr>
                <w:rFonts w:eastAsia="Droid Sans Fallback"/>
                <w:b/>
                <w:bCs/>
                <w:i/>
                <w:kern w:val="1"/>
                <w:sz w:val="18"/>
                <w:szCs w:val="18"/>
                <w:lang w:eastAsia="zh-CN" w:bidi="hi-IN"/>
              </w:rPr>
              <w:t xml:space="preserve">Обґрунтування: </w:t>
            </w:r>
            <w:r w:rsidRPr="00C33B86">
              <w:rPr>
                <w:rFonts w:eastAsia="Droid Sans Fallback"/>
                <w:i/>
                <w:kern w:val="1"/>
                <w:sz w:val="18"/>
                <w:szCs w:val="18"/>
                <w:lang w:eastAsia="uk-UA"/>
              </w:rPr>
              <w:t>Відмова від формулювання “вчинення злочину” на користь словосполучення “вчинення злочинного діяння” невиправдана та необґрунтована через порушення єдності термінології кримінального закону. Подібна заміна має сенс лише у випадку заміни першого формулювання на друге в усіх статтях КК.</w:t>
            </w:r>
          </w:p>
          <w:p w:rsidR="00456CD4" w:rsidRPr="00C33B86" w:rsidRDefault="00456CD4" w:rsidP="00270AD4">
            <w:pPr>
              <w:suppressAutoHyphens/>
              <w:spacing w:before="120" w:line="23" w:lineRule="atLeast"/>
              <w:ind w:firstLine="425"/>
              <w:jc w:val="both"/>
              <w:rPr>
                <w:rFonts w:eastAsia="Droid Sans Fallback"/>
                <w:i/>
                <w:kern w:val="1"/>
                <w:sz w:val="18"/>
                <w:szCs w:val="18"/>
                <w:lang w:eastAsia="uk-UA"/>
              </w:rPr>
            </w:pPr>
            <w:r w:rsidRPr="00C33B86">
              <w:rPr>
                <w:rFonts w:eastAsia="Droid Sans Fallback"/>
                <w:i/>
                <w:kern w:val="1"/>
                <w:sz w:val="18"/>
                <w:szCs w:val="18"/>
                <w:lang w:eastAsia="uk-UA"/>
              </w:rPr>
              <w:t>У зв’язку з цим, пропонуємо виключити такі зміни і залишити чинну редакцію КК.</w:t>
            </w:r>
          </w:p>
          <w:p w:rsidR="00456CD4" w:rsidRPr="00C33B86" w:rsidRDefault="00456CD4" w:rsidP="00270AD4">
            <w:pPr>
              <w:suppressAutoHyphens/>
              <w:spacing w:before="120" w:line="23" w:lineRule="atLeast"/>
              <w:ind w:firstLine="425"/>
              <w:jc w:val="both"/>
              <w:rPr>
                <w:rFonts w:eastAsia="Droid Sans Fallback"/>
                <w:i/>
                <w:kern w:val="1"/>
                <w:sz w:val="18"/>
                <w:szCs w:val="18"/>
                <w:lang w:eastAsia="uk-UA"/>
              </w:rPr>
            </w:pPr>
            <w:r w:rsidRPr="00C33B86">
              <w:rPr>
                <w:rFonts w:eastAsia="Droid Sans Fallback"/>
                <w:i/>
                <w:kern w:val="1"/>
                <w:sz w:val="18"/>
                <w:szCs w:val="18"/>
                <w:lang w:eastAsia="uk-UA"/>
              </w:rPr>
              <w:t>Формулювання “насильницький злочин” у тексті кримінального закону не використовується, тож його вживання у пункті 6) ч. 1 ст. 67 КК може викликати неоднакове тлумачення у правозастосовчій практиці. У зв'язку з цим пропонується замінити це формулювання більш широкою за своїм змістом вказівкою на вчинення у присутності малолітнього, доповнивши так зміну дискреційним повноваженням суду не визнавати вказану обставину обтяжуючою, якщо вона істотно впливає не ступінь тяжкості вчиненого злочину (наприклад, якщо у присутності малолітнього вчиняється злочин у сфері службової діяльності чи злочин проти основ національної безпеки).</w:t>
            </w:r>
          </w:p>
          <w:p w:rsidR="00456CD4" w:rsidRDefault="00456CD4" w:rsidP="00C33B86">
            <w:pPr>
              <w:suppressAutoHyphens/>
              <w:spacing w:line="23" w:lineRule="atLeast"/>
              <w:ind w:firstLine="426"/>
              <w:jc w:val="both"/>
              <w:rPr>
                <w:rFonts w:eastAsia="Droid Sans Fallback"/>
                <w:i/>
                <w:kern w:val="1"/>
                <w:sz w:val="18"/>
                <w:szCs w:val="18"/>
                <w:lang w:eastAsia="uk-UA"/>
              </w:rPr>
            </w:pPr>
            <w:r w:rsidRPr="00C33B86">
              <w:rPr>
                <w:rFonts w:eastAsia="Droid Sans Fallback"/>
                <w:i/>
                <w:kern w:val="1"/>
                <w:sz w:val="18"/>
                <w:szCs w:val="18"/>
                <w:lang w:eastAsia="uk-UA"/>
              </w:rPr>
              <w:t>Пропоновані зміни узгоджуватимуться зі статтею 46 Конвенції Ради Європи про запобігання насильству стосовно жінок і домашньому насильству та боротьбу із цими явищами, оскільки створюватимуть умови для визнання обтяжуючими обставин, про які йде мова у конвенційному положенні.</w:t>
            </w:r>
          </w:p>
          <w:p w:rsidR="00442693" w:rsidRPr="00456CD4" w:rsidRDefault="00442693" w:rsidP="00C33B86">
            <w:pPr>
              <w:suppressAutoHyphens/>
              <w:spacing w:line="23" w:lineRule="atLeast"/>
              <w:ind w:firstLine="426"/>
              <w:jc w:val="both"/>
              <w:rPr>
                <w:sz w:val="18"/>
              </w:rPr>
            </w:pPr>
          </w:p>
        </w:tc>
        <w:tc>
          <w:tcPr>
            <w:tcW w:w="1987" w:type="dxa"/>
          </w:tcPr>
          <w:p w:rsidR="00456CD4" w:rsidRDefault="00A7246F" w:rsidP="00456CD4">
            <w:pPr>
              <w:pStyle w:val="StyleZakonu"/>
            </w:pPr>
            <w:r>
              <w:rPr>
                <w:sz w:val="18"/>
              </w:rPr>
              <w:t>Відхилено</w:t>
            </w:r>
          </w:p>
          <w:p w:rsidR="00003C45" w:rsidRPr="00270AD4" w:rsidRDefault="00003C45" w:rsidP="00003C45">
            <w:pPr>
              <w:pStyle w:val="StyleZakonu"/>
              <w:rPr>
                <w:sz w:val="18"/>
                <w:szCs w:val="18"/>
              </w:rPr>
            </w:pPr>
            <w:r w:rsidRPr="00270AD4">
              <w:rPr>
                <w:sz w:val="18"/>
                <w:szCs w:val="18"/>
              </w:rPr>
              <w:t>Термін «сімейний злочин» необґрунтовано звужує поняття «домашнє насильство» в рамках концепції законопроекту, обраної його автором</w:t>
            </w:r>
          </w:p>
        </w:tc>
        <w:tc>
          <w:tcPr>
            <w:tcW w:w="4818" w:type="dxa"/>
          </w:tcPr>
          <w:p w:rsidR="00456CD4" w:rsidRPr="00342074" w:rsidRDefault="00456CD4" w:rsidP="00456CD4">
            <w:pPr>
              <w:pStyle w:val="StyleZakonu"/>
            </w:pPr>
          </w:p>
        </w:tc>
      </w:tr>
      <w:tr w:rsidR="00456CD4" w:rsidRPr="00342074" w:rsidTr="00FF7A0A">
        <w:tc>
          <w:tcPr>
            <w:tcW w:w="576" w:type="dxa"/>
          </w:tcPr>
          <w:p w:rsidR="00456CD4" w:rsidRPr="00342074" w:rsidRDefault="00456CD4" w:rsidP="00456CD4">
            <w:pPr>
              <w:pStyle w:val="StyleWisnow"/>
            </w:pPr>
            <w:bookmarkStart w:id="23" w:name="n16" w:colFirst="0" w:colLast="0"/>
            <w:bookmarkEnd w:id="22"/>
            <w:r>
              <w:t>16.</w:t>
            </w:r>
          </w:p>
        </w:tc>
        <w:tc>
          <w:tcPr>
            <w:tcW w:w="4818" w:type="dxa"/>
          </w:tcPr>
          <w:p w:rsidR="00456CD4" w:rsidRPr="00342074" w:rsidRDefault="00456CD4" w:rsidP="00456CD4">
            <w:pPr>
              <w:pStyle w:val="StyleZakonu"/>
            </w:pPr>
            <w:r w:rsidRPr="00342074">
              <w:t>«</w:t>
            </w:r>
            <w:r w:rsidRPr="00342074">
              <w:rPr>
                <w:bCs/>
              </w:rPr>
              <w:t xml:space="preserve">6) вчинення злочинного діяння щодо особи похилого віку, інваліда або особи, що перебуває в безпорадному стані, або особи, що страждає психічним захворюванням або недоумством; а також вчинення злочинного діяння щодо малолітнього або вчинення насильницького злочину у присутності малолітнього; </w:t>
            </w:r>
            <w:r w:rsidRPr="00342074">
              <w:t>»;</w:t>
            </w:r>
          </w:p>
        </w:tc>
        <w:tc>
          <w:tcPr>
            <w:tcW w:w="3750" w:type="dxa"/>
          </w:tcPr>
          <w:p w:rsidR="00456CD4" w:rsidRDefault="00456CD4" w:rsidP="00456CD4">
            <w:pPr>
              <w:pStyle w:val="StyleAwt"/>
              <w:rPr>
                <w:noProof/>
              </w:rPr>
            </w:pPr>
            <w:r>
              <w:t>-</w:t>
            </w:r>
            <w:r w:rsidR="00A012AC">
              <w:t>1</w:t>
            </w:r>
            <w:r w:rsidR="00FF1D03">
              <w:t>6</w:t>
            </w:r>
            <w:r>
              <w:t>- Н.д.Шухевич Ю.Р. (Реєстр.картка №416)</w:t>
            </w:r>
          </w:p>
          <w:p w:rsidR="00456CD4" w:rsidRPr="00270AD4" w:rsidRDefault="00456CD4" w:rsidP="00456CD4">
            <w:pPr>
              <w:spacing w:before="120"/>
              <w:ind w:firstLine="272"/>
              <w:jc w:val="both"/>
              <w:rPr>
                <w:sz w:val="18"/>
                <w:szCs w:val="18"/>
                <w:u w:val="single"/>
              </w:rPr>
            </w:pPr>
            <w:r w:rsidRPr="00270AD4">
              <w:rPr>
                <w:sz w:val="18"/>
                <w:szCs w:val="18"/>
              </w:rPr>
              <w:t xml:space="preserve">Абзаци восьмий – дев’ятий пункту 3 частини першої розділу І законопроекту викласти у такій редакції: </w:t>
            </w:r>
          </w:p>
          <w:p w:rsidR="00456CD4" w:rsidRPr="00270AD4" w:rsidRDefault="00456CD4" w:rsidP="00456CD4">
            <w:pPr>
              <w:ind w:firstLine="270"/>
              <w:jc w:val="both"/>
              <w:rPr>
                <w:sz w:val="18"/>
                <w:szCs w:val="18"/>
              </w:rPr>
            </w:pPr>
            <w:r w:rsidRPr="00270AD4">
              <w:rPr>
                <w:sz w:val="18"/>
                <w:szCs w:val="18"/>
              </w:rPr>
              <w:t>«пункт шостий викласти у такій редакції:</w:t>
            </w:r>
          </w:p>
          <w:p w:rsidR="00456CD4" w:rsidRPr="005A7C6A" w:rsidRDefault="00456CD4" w:rsidP="00456CD4">
            <w:pPr>
              <w:pStyle w:val="StyleZakonu"/>
              <w:ind w:firstLine="270"/>
              <w:rPr>
                <w:sz w:val="18"/>
              </w:rPr>
            </w:pPr>
            <w:r w:rsidRPr="00270AD4">
              <w:rPr>
                <w:bCs/>
                <w:sz w:val="18"/>
                <w:szCs w:val="18"/>
              </w:rPr>
              <w:t>6) вчинення злочину щодо особи похилого віку або особи, що перебуває в безпорадному стані, або особи, що страждає психічним захворюванням або недоумством; а також вчинення злочину щодо малолітньої особи або вчинення насильницького злочину у присутності малолітньої особи;»</w:t>
            </w:r>
          </w:p>
        </w:tc>
        <w:tc>
          <w:tcPr>
            <w:tcW w:w="1987" w:type="dxa"/>
          </w:tcPr>
          <w:p w:rsidR="00A7246F" w:rsidRDefault="00A7246F">
            <w:pPr>
              <w:rPr>
                <w:sz w:val="18"/>
              </w:rPr>
            </w:pPr>
            <w:r>
              <w:rPr>
                <w:sz w:val="18"/>
              </w:rPr>
              <w:t>Враховано редакційно</w:t>
            </w:r>
          </w:p>
          <w:p w:rsidR="00456CD4" w:rsidRPr="00342074" w:rsidRDefault="00456CD4" w:rsidP="00456CD4">
            <w:pPr>
              <w:pStyle w:val="StyleZakonu"/>
            </w:pPr>
          </w:p>
        </w:tc>
        <w:tc>
          <w:tcPr>
            <w:tcW w:w="4818" w:type="dxa"/>
          </w:tcPr>
          <w:p w:rsidR="00456CD4" w:rsidRPr="00342074" w:rsidRDefault="008A6DFC">
            <w:pPr>
              <w:pStyle w:val="StyleZakonu"/>
            </w:pPr>
            <w:r w:rsidRPr="00342074">
              <w:rPr>
                <w:bCs/>
              </w:rPr>
              <w:t>6) вчинення злочин</w:t>
            </w:r>
            <w:r>
              <w:rPr>
                <w:bCs/>
              </w:rPr>
              <w:t>у</w:t>
            </w:r>
            <w:r w:rsidRPr="00342074">
              <w:rPr>
                <w:bCs/>
              </w:rPr>
              <w:t xml:space="preserve"> щодо особи похилого віку, </w:t>
            </w:r>
            <w:r w:rsidR="00FA1579">
              <w:rPr>
                <w:bCs/>
              </w:rPr>
              <w:t xml:space="preserve">особи з </w:t>
            </w:r>
            <w:r w:rsidRPr="00342074">
              <w:rPr>
                <w:bCs/>
              </w:rPr>
              <w:t>інвалід</w:t>
            </w:r>
            <w:r w:rsidR="00FA1579">
              <w:rPr>
                <w:bCs/>
              </w:rPr>
              <w:t>ністю</w:t>
            </w:r>
            <w:r w:rsidRPr="00342074">
              <w:rPr>
                <w:bCs/>
              </w:rPr>
              <w:t xml:space="preserve"> або особи, </w:t>
            </w:r>
            <w:r w:rsidR="00655002">
              <w:rPr>
                <w:bCs/>
              </w:rPr>
              <w:t>яка</w:t>
            </w:r>
            <w:r w:rsidR="00655002" w:rsidRPr="00342074">
              <w:rPr>
                <w:bCs/>
              </w:rPr>
              <w:t xml:space="preserve"> </w:t>
            </w:r>
            <w:r w:rsidRPr="00342074">
              <w:rPr>
                <w:bCs/>
              </w:rPr>
              <w:t xml:space="preserve">перебуває в безпорадному стані, або особи, </w:t>
            </w:r>
            <w:r w:rsidR="00655002">
              <w:rPr>
                <w:bCs/>
              </w:rPr>
              <w:t>яка</w:t>
            </w:r>
            <w:r w:rsidR="00655002" w:rsidRPr="00342074">
              <w:rPr>
                <w:bCs/>
              </w:rPr>
              <w:t xml:space="preserve"> </w:t>
            </w:r>
            <w:r w:rsidRPr="00342074">
              <w:rPr>
                <w:bCs/>
              </w:rPr>
              <w:t xml:space="preserve">страждає </w:t>
            </w:r>
            <w:r w:rsidR="00655002">
              <w:rPr>
                <w:bCs/>
              </w:rPr>
              <w:t xml:space="preserve">на </w:t>
            </w:r>
            <w:r w:rsidRPr="00342074">
              <w:rPr>
                <w:bCs/>
              </w:rPr>
              <w:t>психічни</w:t>
            </w:r>
            <w:r w:rsidR="00655002">
              <w:rPr>
                <w:bCs/>
              </w:rPr>
              <w:t>й</w:t>
            </w:r>
            <w:r w:rsidRPr="00342074">
              <w:rPr>
                <w:bCs/>
              </w:rPr>
              <w:t xml:space="preserve"> </w:t>
            </w:r>
            <w:r w:rsidR="00655002">
              <w:rPr>
                <w:bCs/>
              </w:rPr>
              <w:t>розлад, зокрема на</w:t>
            </w:r>
            <w:r w:rsidRPr="00342074">
              <w:rPr>
                <w:bCs/>
              </w:rPr>
              <w:t xml:space="preserve"> недоумство</w:t>
            </w:r>
            <w:r w:rsidR="00FA1579">
              <w:rPr>
                <w:bCs/>
              </w:rPr>
              <w:t>,</w:t>
            </w:r>
            <w:r w:rsidRPr="00342074">
              <w:rPr>
                <w:bCs/>
              </w:rPr>
              <w:t xml:space="preserve"> </w:t>
            </w:r>
            <w:r w:rsidR="00655002">
              <w:rPr>
                <w:bCs/>
              </w:rPr>
              <w:t>м</w:t>
            </w:r>
            <w:r w:rsidRPr="00342074">
              <w:rPr>
                <w:bCs/>
              </w:rPr>
              <w:t>а</w:t>
            </w:r>
            <w:r w:rsidR="00655002">
              <w:rPr>
                <w:bCs/>
              </w:rPr>
              <w:t>є вади</w:t>
            </w:r>
            <w:r w:rsidRPr="00342074">
              <w:rPr>
                <w:bCs/>
              </w:rPr>
              <w:t xml:space="preserve"> </w:t>
            </w:r>
            <w:r w:rsidR="00655002">
              <w:rPr>
                <w:bCs/>
              </w:rPr>
              <w:t xml:space="preserve">розумового розвитку, а </w:t>
            </w:r>
            <w:r w:rsidRPr="00342074">
              <w:rPr>
                <w:bCs/>
              </w:rPr>
              <w:t>також вчинення злочин</w:t>
            </w:r>
            <w:r w:rsidR="00537845">
              <w:rPr>
                <w:bCs/>
              </w:rPr>
              <w:t>у</w:t>
            </w:r>
            <w:r w:rsidRPr="00342074">
              <w:rPr>
                <w:bCs/>
              </w:rPr>
              <w:t xml:space="preserve"> щодо малолітньо</w:t>
            </w:r>
            <w:r w:rsidR="00655002">
              <w:rPr>
                <w:bCs/>
              </w:rPr>
              <w:t>ї дитини</w:t>
            </w:r>
            <w:r w:rsidRPr="00342074">
              <w:rPr>
                <w:bCs/>
              </w:rPr>
              <w:t xml:space="preserve"> або  у присутності </w:t>
            </w:r>
            <w:r>
              <w:rPr>
                <w:bCs/>
              </w:rPr>
              <w:t>дитини»</w:t>
            </w:r>
            <w:r w:rsidRPr="00342074">
              <w:rPr>
                <w:bCs/>
              </w:rPr>
              <w:t>;</w:t>
            </w:r>
          </w:p>
        </w:tc>
      </w:tr>
      <w:tr w:rsidR="00003C45" w:rsidRPr="00342074" w:rsidTr="00FF7A0A">
        <w:tc>
          <w:tcPr>
            <w:tcW w:w="576" w:type="dxa"/>
          </w:tcPr>
          <w:p w:rsidR="00003C45" w:rsidRDefault="00003C45" w:rsidP="00456CD4">
            <w:pPr>
              <w:pStyle w:val="StyleWisnow"/>
            </w:pPr>
          </w:p>
        </w:tc>
        <w:tc>
          <w:tcPr>
            <w:tcW w:w="4818" w:type="dxa"/>
          </w:tcPr>
          <w:p w:rsidR="00003C45" w:rsidRPr="00342074" w:rsidRDefault="00003C45" w:rsidP="00456CD4">
            <w:pPr>
              <w:pStyle w:val="StyleZakonu"/>
            </w:pPr>
          </w:p>
        </w:tc>
        <w:tc>
          <w:tcPr>
            <w:tcW w:w="3750" w:type="dxa"/>
          </w:tcPr>
          <w:p w:rsidR="00003C45" w:rsidRDefault="00003C45" w:rsidP="00270AD4">
            <w:pPr>
              <w:pStyle w:val="StyleAwt"/>
              <w:jc w:val="both"/>
            </w:pPr>
            <w:r>
              <w:t>-</w:t>
            </w:r>
            <w:r w:rsidR="00A012AC">
              <w:t>1</w:t>
            </w:r>
            <w:r w:rsidR="00FF1D03">
              <w:t>7</w:t>
            </w:r>
            <w:r>
              <w:t>- Н.д.Мірошниченко Ю.Р. (Реєстр.картка №404)</w:t>
            </w:r>
          </w:p>
          <w:p w:rsidR="00003C45" w:rsidRDefault="00003C45" w:rsidP="00270AD4">
            <w:pPr>
              <w:pStyle w:val="StyleAwt"/>
              <w:jc w:val="both"/>
            </w:pPr>
            <w:r>
              <w:t>Внесено в процесі обговорення робочої групи</w:t>
            </w:r>
          </w:p>
          <w:p w:rsidR="00003C45" w:rsidRPr="00270AD4" w:rsidRDefault="00003C45" w:rsidP="00270AD4">
            <w:pPr>
              <w:pStyle w:val="StyleAwt"/>
              <w:jc w:val="both"/>
              <w:rPr>
                <w:b w:val="0"/>
                <w:i w:val="0"/>
                <w:u w:val="none"/>
              </w:rPr>
            </w:pPr>
            <w:r w:rsidRPr="00270AD4">
              <w:rPr>
                <w:b w:val="0"/>
                <w:i w:val="0"/>
                <w:u w:val="none"/>
              </w:rPr>
              <w:t xml:space="preserve">Абзаци восьмий – дев’ятий пункту 3 частини першої розділу І законопроекту викласти у такій редакції: </w:t>
            </w:r>
          </w:p>
          <w:p w:rsidR="00003C45" w:rsidRPr="00270AD4" w:rsidRDefault="00003C45" w:rsidP="00270AD4">
            <w:pPr>
              <w:pStyle w:val="StyleAwt"/>
              <w:jc w:val="both"/>
              <w:rPr>
                <w:b w:val="0"/>
                <w:i w:val="0"/>
                <w:u w:val="none"/>
              </w:rPr>
            </w:pPr>
            <w:r w:rsidRPr="00270AD4">
              <w:rPr>
                <w:b w:val="0"/>
                <w:i w:val="0"/>
                <w:u w:val="none"/>
              </w:rPr>
              <w:t>«пункт шостий викласти у такій редакції:</w:t>
            </w:r>
          </w:p>
          <w:p w:rsidR="00003C45" w:rsidRPr="00003C45" w:rsidRDefault="00003C45" w:rsidP="00270AD4">
            <w:pPr>
              <w:pStyle w:val="StyleAwt"/>
              <w:jc w:val="both"/>
              <w:rPr>
                <w:b w:val="0"/>
                <w:i w:val="0"/>
                <w:u w:val="none"/>
              </w:rPr>
            </w:pPr>
            <w:r w:rsidRPr="00003C45">
              <w:rPr>
                <w:b w:val="0"/>
                <w:bCs/>
                <w:i w:val="0"/>
                <w:u w:val="none"/>
              </w:rPr>
              <w:t>6) вчинення злочину щодо особи похилого віку</w:t>
            </w:r>
            <w:r w:rsidR="00FE19FC">
              <w:rPr>
                <w:b w:val="0"/>
                <w:bCs/>
                <w:i w:val="0"/>
                <w:u w:val="none"/>
              </w:rPr>
              <w:t>,</w:t>
            </w:r>
            <w:r w:rsidRPr="00003C45">
              <w:rPr>
                <w:b w:val="0"/>
                <w:bCs/>
                <w:i w:val="0"/>
                <w:u w:val="none"/>
              </w:rPr>
              <w:t xml:space="preserve"> </w:t>
            </w:r>
            <w:r w:rsidR="00FE19FC">
              <w:rPr>
                <w:b w:val="0"/>
                <w:bCs/>
                <w:i w:val="0"/>
                <w:u w:val="none"/>
              </w:rPr>
              <w:t xml:space="preserve">особи з інвалідністю </w:t>
            </w:r>
            <w:r w:rsidRPr="00003C45">
              <w:rPr>
                <w:b w:val="0"/>
                <w:bCs/>
                <w:i w:val="0"/>
                <w:u w:val="none"/>
              </w:rPr>
              <w:t xml:space="preserve">або особи, що перебуває в безпорадному стані, або особи, що страждає психічним захворюванням або недоумством; а також вчинення злочину щодо малолітньої особи або вчинення злочину у присутності </w:t>
            </w:r>
            <w:r>
              <w:rPr>
                <w:b w:val="0"/>
                <w:bCs/>
                <w:i w:val="0"/>
                <w:u w:val="none"/>
              </w:rPr>
              <w:t>дитини</w:t>
            </w:r>
            <w:r w:rsidRPr="00003C45">
              <w:rPr>
                <w:b w:val="0"/>
                <w:bCs/>
                <w:i w:val="0"/>
                <w:u w:val="none"/>
              </w:rPr>
              <w:t>;»</w:t>
            </w:r>
          </w:p>
        </w:tc>
        <w:tc>
          <w:tcPr>
            <w:tcW w:w="1987" w:type="dxa"/>
          </w:tcPr>
          <w:p w:rsidR="00003C45" w:rsidRDefault="00003C45">
            <w:pPr>
              <w:rPr>
                <w:sz w:val="18"/>
              </w:rPr>
            </w:pPr>
            <w:r w:rsidRPr="00003C45">
              <w:rPr>
                <w:sz w:val="18"/>
              </w:rPr>
              <w:t>Враховано</w:t>
            </w:r>
          </w:p>
          <w:p w:rsidR="007C22E3" w:rsidRDefault="007C22E3" w:rsidP="00270AD4">
            <w:pPr>
              <w:jc w:val="both"/>
              <w:rPr>
                <w:sz w:val="18"/>
              </w:rPr>
            </w:pPr>
            <w:r>
              <w:rPr>
                <w:sz w:val="18"/>
              </w:rPr>
              <w:t>Зважаючи на підвищений рівень суспільної небезпечності вчинення злочину в присутності не лише малолітнього, а й будь-якої дитини</w:t>
            </w:r>
          </w:p>
        </w:tc>
        <w:tc>
          <w:tcPr>
            <w:tcW w:w="4818" w:type="dxa"/>
          </w:tcPr>
          <w:p w:rsidR="00003C45" w:rsidRPr="00342074" w:rsidRDefault="00003C45" w:rsidP="00003C45">
            <w:pPr>
              <w:pStyle w:val="StyleZakonu"/>
              <w:rPr>
                <w:bCs/>
              </w:rPr>
            </w:pPr>
          </w:p>
        </w:tc>
      </w:tr>
      <w:tr w:rsidR="00456CD4" w:rsidRPr="00342074" w:rsidTr="00FF7A0A">
        <w:tc>
          <w:tcPr>
            <w:tcW w:w="576" w:type="dxa"/>
          </w:tcPr>
          <w:p w:rsidR="00456CD4" w:rsidRPr="00342074" w:rsidRDefault="00456CD4" w:rsidP="00456CD4">
            <w:pPr>
              <w:pStyle w:val="StyleWisnow"/>
            </w:pPr>
            <w:bookmarkStart w:id="24" w:name="n17" w:colFirst="0" w:colLast="0"/>
            <w:bookmarkEnd w:id="23"/>
            <w:r>
              <w:t>17.</w:t>
            </w:r>
          </w:p>
        </w:tc>
        <w:tc>
          <w:tcPr>
            <w:tcW w:w="4818" w:type="dxa"/>
          </w:tcPr>
          <w:p w:rsidR="00456CD4" w:rsidRPr="00342074" w:rsidRDefault="00456CD4" w:rsidP="00456CD4">
            <w:pPr>
              <w:pStyle w:val="StyleZakonu"/>
            </w:pPr>
            <w:r w:rsidRPr="00342074">
              <w:t>доповнити пунктом 6-1 такого змісту:</w:t>
            </w:r>
          </w:p>
        </w:tc>
        <w:tc>
          <w:tcPr>
            <w:tcW w:w="3750" w:type="dxa"/>
          </w:tcPr>
          <w:p w:rsidR="005C5C5A" w:rsidRDefault="005C5C5A" w:rsidP="005C5C5A">
            <w:pPr>
              <w:pStyle w:val="StyleAwt"/>
            </w:pPr>
            <w:r>
              <w:t>-</w:t>
            </w:r>
            <w:r w:rsidR="00FD4012">
              <w:t>1</w:t>
            </w:r>
            <w:r w:rsidR="00FF1D03">
              <w:t>8</w:t>
            </w:r>
            <w:r>
              <w:t>- Н.д.Левченко Ю.В. (Реєстр.картка №223)</w:t>
            </w:r>
          </w:p>
          <w:p w:rsidR="005C5C5A" w:rsidRPr="00270AD4" w:rsidRDefault="005C5C5A" w:rsidP="005C5C5A">
            <w:pPr>
              <w:spacing w:before="120"/>
              <w:ind w:firstLine="319"/>
              <w:jc w:val="both"/>
              <w:rPr>
                <w:sz w:val="18"/>
                <w:szCs w:val="18"/>
              </w:rPr>
            </w:pPr>
            <w:r w:rsidRPr="00270AD4">
              <w:rPr>
                <w:sz w:val="18"/>
                <w:szCs w:val="18"/>
              </w:rPr>
              <w:t xml:space="preserve">Абзаци 10 та 11 п.п. 3 пункту 1 розділу І </w:t>
            </w:r>
            <w:r w:rsidR="00C55EF9">
              <w:rPr>
                <w:sz w:val="18"/>
                <w:szCs w:val="18"/>
              </w:rPr>
              <w:t>з</w:t>
            </w:r>
            <w:r w:rsidRPr="00270AD4">
              <w:rPr>
                <w:sz w:val="18"/>
                <w:szCs w:val="18"/>
              </w:rPr>
              <w:t>аконопроекту виключити.</w:t>
            </w:r>
          </w:p>
          <w:p w:rsidR="005C5C5A" w:rsidRPr="00C33B86" w:rsidRDefault="005C5C5A" w:rsidP="005C5C5A">
            <w:pPr>
              <w:spacing w:before="120"/>
              <w:ind w:firstLine="313"/>
              <w:jc w:val="both"/>
              <w:rPr>
                <w:i/>
                <w:sz w:val="18"/>
                <w:szCs w:val="18"/>
              </w:rPr>
            </w:pPr>
            <w:r w:rsidRPr="00C33B86">
              <w:rPr>
                <w:b/>
                <w:i/>
              </w:rPr>
              <w:t xml:space="preserve">Обґрунтування: </w:t>
            </w:r>
            <w:r w:rsidRPr="00C33B86">
              <w:rPr>
                <w:i/>
                <w:sz w:val="18"/>
                <w:szCs w:val="18"/>
              </w:rPr>
              <w:t>Пропозиції абзаців 10 та 11 п.п. 3 пункту 1 розділу І Законопроекту не відповідають положенням Конституції України.</w:t>
            </w:r>
          </w:p>
          <w:p w:rsidR="005C5C5A" w:rsidRPr="00C33B86" w:rsidRDefault="005C5C5A" w:rsidP="005C5C5A">
            <w:pPr>
              <w:ind w:firstLine="312"/>
              <w:jc w:val="both"/>
              <w:rPr>
                <w:i/>
                <w:sz w:val="18"/>
                <w:szCs w:val="18"/>
              </w:rPr>
            </w:pPr>
            <w:r w:rsidRPr="00C33B86">
              <w:rPr>
                <w:i/>
                <w:sz w:val="18"/>
                <w:szCs w:val="18"/>
              </w:rPr>
              <w:t xml:space="preserve">Відповідно до ч.1 та ч.2 ст.24 Конституції України громадяни мають рівні конституційні права і свободи та є рівними перед законом. </w:t>
            </w:r>
            <w:r w:rsidRPr="00C33B86">
              <w:rPr>
                <w:i/>
                <w:sz w:val="18"/>
                <w:szCs w:val="18"/>
                <w:u w:val="single"/>
              </w:rPr>
              <w:t>Не може бути привілеїв</w:t>
            </w:r>
            <w:r w:rsidRPr="00C33B86">
              <w:rPr>
                <w:i/>
                <w:sz w:val="18"/>
                <w:szCs w:val="18"/>
              </w:rPr>
              <w:t xml:space="preserve">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w:t>
            </w:r>
            <w:r w:rsidRPr="00C33B86">
              <w:rPr>
                <w:i/>
                <w:sz w:val="18"/>
                <w:szCs w:val="18"/>
                <w:u w:val="single"/>
              </w:rPr>
              <w:t>або іншими ознаками</w:t>
            </w:r>
            <w:r w:rsidRPr="00C33B86">
              <w:rPr>
                <w:i/>
                <w:sz w:val="18"/>
                <w:szCs w:val="18"/>
              </w:rPr>
              <w:t xml:space="preserve">. </w:t>
            </w:r>
          </w:p>
          <w:p w:rsidR="005C5C5A" w:rsidRPr="00C33B86" w:rsidRDefault="005C5C5A" w:rsidP="005C5C5A">
            <w:pPr>
              <w:ind w:firstLine="312"/>
              <w:jc w:val="both"/>
              <w:rPr>
                <w:i/>
                <w:sz w:val="18"/>
                <w:szCs w:val="18"/>
              </w:rPr>
            </w:pPr>
            <w:r w:rsidRPr="00C33B86">
              <w:rPr>
                <w:i/>
                <w:sz w:val="18"/>
                <w:szCs w:val="18"/>
              </w:rPr>
              <w:t>Тобто, міра покарання не може бути різною в залежності від того, хто є постраждалим чи особою, яка вчинила злочин, у тому числі, в залежності від перебування у</w:t>
            </w:r>
            <w:r w:rsidRPr="00C33B86">
              <w:rPr>
                <w:bCs/>
                <w:i/>
                <w:sz w:val="18"/>
                <w:szCs w:val="18"/>
              </w:rPr>
              <w:t xml:space="preserve"> сімейних або близьких до них відносинах</w:t>
            </w:r>
            <w:r w:rsidRPr="00C33B86">
              <w:rPr>
                <w:i/>
                <w:sz w:val="18"/>
                <w:szCs w:val="18"/>
              </w:rPr>
              <w:t xml:space="preserve"> . </w:t>
            </w:r>
          </w:p>
          <w:p w:rsidR="00456CD4" w:rsidRPr="005C5C5A" w:rsidRDefault="005C5C5A" w:rsidP="005C5C5A">
            <w:pPr>
              <w:pStyle w:val="StyleZakonu"/>
              <w:ind w:firstLine="272"/>
              <w:rPr>
                <w:i/>
                <w:sz w:val="18"/>
                <w:szCs w:val="18"/>
              </w:rPr>
            </w:pPr>
            <w:r w:rsidRPr="005C5C5A">
              <w:rPr>
                <w:i/>
                <w:sz w:val="18"/>
                <w:szCs w:val="18"/>
              </w:rPr>
              <w:t>Це пояснюється тим, що цінність прав і свобод одного з подружжя така ж сама як і незнайомої особи.</w:t>
            </w:r>
          </w:p>
        </w:tc>
        <w:tc>
          <w:tcPr>
            <w:tcW w:w="1987" w:type="dxa"/>
          </w:tcPr>
          <w:p w:rsidR="00456CD4" w:rsidRDefault="008877A4" w:rsidP="00456CD4">
            <w:pPr>
              <w:pStyle w:val="StyleZakonu"/>
            </w:pPr>
            <w:r>
              <w:rPr>
                <w:sz w:val="18"/>
              </w:rPr>
              <w:t>Відхилено</w:t>
            </w:r>
          </w:p>
          <w:p w:rsidR="00B912C6" w:rsidRPr="00270AD4" w:rsidRDefault="00B912C6" w:rsidP="00456CD4">
            <w:pPr>
              <w:pStyle w:val="StyleZakonu"/>
              <w:rPr>
                <w:sz w:val="18"/>
                <w:szCs w:val="18"/>
              </w:rPr>
            </w:pPr>
            <w:r w:rsidRPr="00270AD4">
              <w:rPr>
                <w:sz w:val="18"/>
                <w:szCs w:val="18"/>
              </w:rPr>
              <w:t>Зважаючи на те, що пропоновані зміни не створюють привілеї, як каже автор поправки, а навпаки – підкреслюють ступінь суспільної небезпечності таких діянь</w:t>
            </w:r>
          </w:p>
        </w:tc>
        <w:tc>
          <w:tcPr>
            <w:tcW w:w="4818" w:type="dxa"/>
          </w:tcPr>
          <w:p w:rsidR="00456CD4" w:rsidRPr="00342074" w:rsidRDefault="008A6DFC">
            <w:pPr>
              <w:pStyle w:val="StyleZakonu"/>
            </w:pPr>
            <w:r w:rsidRPr="00342074">
              <w:t>доповнити пунктом 6</w:t>
            </w:r>
            <w:r w:rsidR="00FA1579">
              <w:rPr>
                <w:vertAlign w:val="superscript"/>
              </w:rPr>
              <w:t>1</w:t>
            </w:r>
            <w:r w:rsidRPr="00342074">
              <w:t xml:space="preserve"> такого змісту:</w:t>
            </w:r>
          </w:p>
        </w:tc>
      </w:tr>
      <w:tr w:rsidR="00456CD4" w:rsidRPr="00342074" w:rsidTr="00FF7A0A">
        <w:tc>
          <w:tcPr>
            <w:tcW w:w="576" w:type="dxa"/>
          </w:tcPr>
          <w:p w:rsidR="00456CD4" w:rsidRPr="00342074" w:rsidRDefault="00456CD4" w:rsidP="00456CD4">
            <w:pPr>
              <w:pStyle w:val="StyleWisnow"/>
            </w:pPr>
            <w:bookmarkStart w:id="25" w:name="n18" w:colFirst="0" w:colLast="0"/>
            <w:bookmarkEnd w:id="24"/>
            <w:r>
              <w:t>18.</w:t>
            </w:r>
          </w:p>
        </w:tc>
        <w:tc>
          <w:tcPr>
            <w:tcW w:w="4818" w:type="dxa"/>
          </w:tcPr>
          <w:p w:rsidR="00456CD4" w:rsidRPr="00342074" w:rsidRDefault="00456CD4" w:rsidP="00456CD4">
            <w:pPr>
              <w:pStyle w:val="StyleZakonu"/>
            </w:pPr>
            <w:r w:rsidRPr="00342074">
              <w:t>«</w:t>
            </w:r>
            <w:r w:rsidRPr="00342074">
              <w:rPr>
                <w:bCs/>
              </w:rPr>
              <w:t xml:space="preserve">6-1) вчинення злочинного діяння щодо теперішнього чи колишнього подружжя або іншої особи, з якою винний перебуває (перебував) у сімейних або близьких до них відносинах; </w:t>
            </w:r>
            <w:r w:rsidRPr="00342074">
              <w:t>»;</w:t>
            </w:r>
          </w:p>
        </w:tc>
        <w:tc>
          <w:tcPr>
            <w:tcW w:w="3750" w:type="dxa"/>
          </w:tcPr>
          <w:p w:rsidR="00456CD4" w:rsidRDefault="00456CD4" w:rsidP="00456CD4">
            <w:pPr>
              <w:pStyle w:val="StyleAwt"/>
            </w:pPr>
            <w:r>
              <w:t>-</w:t>
            </w:r>
            <w:r w:rsidR="00A012AC">
              <w:t>1</w:t>
            </w:r>
            <w:r w:rsidR="00FF1D03">
              <w:t>9</w:t>
            </w:r>
            <w:r>
              <w:t>- Н.д.Шухевич Ю.Р. (Реєстр.картка №416)</w:t>
            </w:r>
          </w:p>
          <w:p w:rsidR="00456CD4" w:rsidRPr="00270AD4" w:rsidRDefault="00456CD4" w:rsidP="00456CD4">
            <w:pPr>
              <w:spacing w:before="120"/>
              <w:ind w:firstLine="272"/>
              <w:jc w:val="both"/>
              <w:rPr>
                <w:sz w:val="18"/>
                <w:szCs w:val="18"/>
              </w:rPr>
            </w:pPr>
            <w:r w:rsidRPr="00270AD4">
              <w:rPr>
                <w:sz w:val="18"/>
                <w:szCs w:val="18"/>
              </w:rPr>
              <w:t>Абзаци десятий – одинадцятий пункту 3 частини першої розділу І законопроекту викласти у такій редакції:</w:t>
            </w:r>
          </w:p>
          <w:p w:rsidR="00456CD4" w:rsidRPr="00270AD4" w:rsidRDefault="00456CD4" w:rsidP="00456CD4">
            <w:pPr>
              <w:ind w:firstLine="270"/>
              <w:jc w:val="both"/>
              <w:rPr>
                <w:sz w:val="18"/>
                <w:szCs w:val="18"/>
              </w:rPr>
            </w:pPr>
            <w:r w:rsidRPr="00270AD4">
              <w:rPr>
                <w:sz w:val="18"/>
                <w:szCs w:val="18"/>
              </w:rPr>
              <w:t>«доповнити пунктом 13 такого змісту:</w:t>
            </w:r>
          </w:p>
          <w:p w:rsidR="00456CD4" w:rsidRPr="00342074" w:rsidRDefault="00456CD4" w:rsidP="00456CD4">
            <w:pPr>
              <w:pStyle w:val="StyleZakonu"/>
            </w:pPr>
            <w:r w:rsidRPr="00270AD4">
              <w:rPr>
                <w:bCs/>
                <w:sz w:val="18"/>
                <w:szCs w:val="18"/>
              </w:rPr>
              <w:t>13) вчинення злочину щодо теперішнього чи колишнього подружжя або іншої особи, з якою винна особа перебуває (перебував) у сімейних або близьких до них відносинах;</w:t>
            </w:r>
            <w:r w:rsidRPr="00270AD4">
              <w:rPr>
                <w:sz w:val="18"/>
                <w:szCs w:val="18"/>
              </w:rPr>
              <w:t>»</w:t>
            </w:r>
          </w:p>
        </w:tc>
        <w:tc>
          <w:tcPr>
            <w:tcW w:w="1987" w:type="dxa"/>
          </w:tcPr>
          <w:p w:rsidR="008877A4" w:rsidRDefault="008877A4">
            <w:pPr>
              <w:rPr>
                <w:sz w:val="18"/>
              </w:rPr>
            </w:pPr>
            <w:r>
              <w:rPr>
                <w:sz w:val="18"/>
              </w:rPr>
              <w:t>Враховано редакційно</w:t>
            </w:r>
          </w:p>
          <w:p w:rsidR="00456CD4" w:rsidRPr="00342074" w:rsidRDefault="00456CD4" w:rsidP="00456CD4">
            <w:pPr>
              <w:pStyle w:val="StyleZakonu"/>
            </w:pPr>
          </w:p>
        </w:tc>
        <w:tc>
          <w:tcPr>
            <w:tcW w:w="4818" w:type="dxa"/>
          </w:tcPr>
          <w:p w:rsidR="00456CD4" w:rsidRPr="00342074" w:rsidRDefault="008A6DFC">
            <w:pPr>
              <w:pStyle w:val="StyleZakonu"/>
            </w:pPr>
            <w:r>
              <w:rPr>
                <w:bCs/>
              </w:rPr>
              <w:t>«</w:t>
            </w:r>
            <w:r w:rsidR="008877A4" w:rsidRPr="00342074">
              <w:rPr>
                <w:bCs/>
              </w:rPr>
              <w:t>6</w:t>
            </w:r>
            <w:r w:rsidR="00E76AFB" w:rsidRPr="00270AD4">
              <w:rPr>
                <w:bCs/>
                <w:vertAlign w:val="superscript"/>
              </w:rPr>
              <w:t>1</w:t>
            </w:r>
            <w:r w:rsidR="008877A4" w:rsidRPr="00342074">
              <w:rPr>
                <w:bCs/>
              </w:rPr>
              <w:t xml:space="preserve">) вчинення </w:t>
            </w:r>
            <w:r w:rsidR="008877A4" w:rsidRPr="00270AD4">
              <w:rPr>
                <w:bCs/>
              </w:rPr>
              <w:t>злочину</w:t>
            </w:r>
            <w:r w:rsidR="008877A4" w:rsidRPr="00342074">
              <w:rPr>
                <w:bCs/>
              </w:rPr>
              <w:t xml:space="preserve"> щодо подружжя</w:t>
            </w:r>
            <w:r w:rsidR="00654FEA">
              <w:rPr>
                <w:bCs/>
              </w:rPr>
              <w:t xml:space="preserve"> чи колишнього подружжя</w:t>
            </w:r>
            <w:r w:rsidR="008877A4" w:rsidRPr="00342074">
              <w:rPr>
                <w:bCs/>
              </w:rPr>
              <w:t xml:space="preserve"> або іншої особи, з якою винний перебуває (перебував) у сімейних або близьких  відносинах</w:t>
            </w:r>
            <w:r>
              <w:rPr>
                <w:bCs/>
              </w:rPr>
              <w:t>»</w:t>
            </w:r>
            <w:r w:rsidR="008877A4" w:rsidRPr="00342074">
              <w:rPr>
                <w:bCs/>
              </w:rPr>
              <w:t>;</w:t>
            </w:r>
          </w:p>
        </w:tc>
      </w:tr>
      <w:tr w:rsidR="00456CD4" w:rsidRPr="00342074" w:rsidTr="00FF7A0A">
        <w:tc>
          <w:tcPr>
            <w:tcW w:w="576" w:type="dxa"/>
          </w:tcPr>
          <w:p w:rsidR="00456CD4" w:rsidRPr="00342074" w:rsidRDefault="00456CD4" w:rsidP="00456CD4">
            <w:pPr>
              <w:pStyle w:val="StyleWisnow"/>
            </w:pPr>
            <w:bookmarkStart w:id="26" w:name="n19" w:colFirst="0" w:colLast="0"/>
            <w:bookmarkEnd w:id="25"/>
            <w:r>
              <w:t>19.</w:t>
            </w:r>
          </w:p>
        </w:tc>
        <w:tc>
          <w:tcPr>
            <w:tcW w:w="4818" w:type="dxa"/>
          </w:tcPr>
          <w:p w:rsidR="00456CD4" w:rsidRPr="00342074" w:rsidRDefault="00456CD4" w:rsidP="00456CD4">
            <w:pPr>
              <w:pStyle w:val="StyleZakonu"/>
            </w:pPr>
            <w:r w:rsidRPr="00342074">
              <w:t>частину другу статті 67 викласти у такій редакції:</w:t>
            </w:r>
          </w:p>
        </w:tc>
        <w:tc>
          <w:tcPr>
            <w:tcW w:w="3750" w:type="dxa"/>
          </w:tcPr>
          <w:p w:rsidR="005C5C5A" w:rsidRDefault="00FF1D03">
            <w:pPr>
              <w:pStyle w:val="StyleAwt"/>
            </w:pPr>
            <w:r>
              <w:t>20</w:t>
            </w:r>
            <w:r w:rsidR="005C5C5A">
              <w:t>- Н.д.Левченко Ю.В. (Реєстр.картка №223)</w:t>
            </w:r>
          </w:p>
          <w:p w:rsidR="005C5C5A" w:rsidRPr="00270AD4" w:rsidRDefault="005C5C5A">
            <w:pPr>
              <w:ind w:firstLine="313"/>
              <w:jc w:val="both"/>
              <w:rPr>
                <w:sz w:val="18"/>
                <w:szCs w:val="18"/>
              </w:rPr>
            </w:pPr>
            <w:r w:rsidRPr="00270AD4">
              <w:rPr>
                <w:sz w:val="18"/>
                <w:szCs w:val="18"/>
              </w:rPr>
              <w:t>Абзаци 12 та 13 п.п. 3 пункту 1 розділу І Законопроекту виключити.</w:t>
            </w:r>
          </w:p>
          <w:p w:rsidR="00456CD4" w:rsidRDefault="005C5C5A" w:rsidP="00270AD4">
            <w:pPr>
              <w:pStyle w:val="StyleZakonu"/>
              <w:spacing w:before="120" w:after="0"/>
              <w:ind w:firstLine="270"/>
            </w:pPr>
            <w:r w:rsidRPr="00C33B86">
              <w:rPr>
                <w:b/>
                <w:i/>
                <w:sz w:val="18"/>
                <w:szCs w:val="18"/>
              </w:rPr>
              <w:t xml:space="preserve">Обґрунтування: </w:t>
            </w:r>
            <w:r w:rsidRPr="00C33B86">
              <w:rPr>
                <w:i/>
                <w:sz w:val="18"/>
                <w:szCs w:val="18"/>
              </w:rPr>
              <w:t>Абзаци 12 та 13 п.п. 3 пункту 1 розділу І Законопроекту потребують виключення у зв’язку із попередньою поправкою щодо виключення положень, що стосуються пункту 6-1 частини 2 статті 67 КК, оскільки зміни до зазначеної статті полягали в доповнені лише пунктом 6-1</w:t>
            </w:r>
            <w:r w:rsidRPr="00337D9E">
              <w:t>.</w:t>
            </w:r>
          </w:p>
          <w:p w:rsidR="00654FEA" w:rsidRPr="005B5F2E" w:rsidRDefault="00654FEA" w:rsidP="00270AD4">
            <w:pPr>
              <w:pStyle w:val="StyleZakonu"/>
              <w:spacing w:before="120" w:after="0"/>
              <w:ind w:firstLine="270"/>
              <w:rPr>
                <w:sz w:val="18"/>
              </w:rPr>
            </w:pPr>
          </w:p>
        </w:tc>
        <w:tc>
          <w:tcPr>
            <w:tcW w:w="1987" w:type="dxa"/>
          </w:tcPr>
          <w:p w:rsidR="00456CD4" w:rsidRDefault="008877A4" w:rsidP="00456CD4">
            <w:pPr>
              <w:pStyle w:val="StyleZakonu"/>
            </w:pPr>
            <w:r>
              <w:rPr>
                <w:sz w:val="18"/>
              </w:rPr>
              <w:t>Відхилено</w:t>
            </w:r>
          </w:p>
          <w:p w:rsidR="00E17276" w:rsidRPr="00270AD4" w:rsidRDefault="00E17276" w:rsidP="00456CD4">
            <w:pPr>
              <w:pStyle w:val="StyleZakonu"/>
              <w:rPr>
                <w:sz w:val="18"/>
                <w:szCs w:val="18"/>
              </w:rPr>
            </w:pPr>
            <w:r w:rsidRPr="00270AD4">
              <w:rPr>
                <w:sz w:val="18"/>
                <w:szCs w:val="18"/>
              </w:rPr>
              <w:t>Ураховуючи відхилення поправки автора про виключення пункту 6-1 частини другої статті 67 КК України</w:t>
            </w:r>
          </w:p>
        </w:tc>
        <w:tc>
          <w:tcPr>
            <w:tcW w:w="4818" w:type="dxa"/>
          </w:tcPr>
          <w:p w:rsidR="00654FEA" w:rsidRDefault="00E17276">
            <w:pPr>
              <w:pStyle w:val="StyleZakonu"/>
            </w:pPr>
            <w:r w:rsidRPr="00342074">
              <w:t xml:space="preserve">частину другу </w:t>
            </w:r>
            <w:r w:rsidR="00654FEA">
              <w:t>після цифри «6» доповнити цифрами  «6</w:t>
            </w:r>
            <w:r w:rsidR="00654FEA">
              <w:rPr>
                <w:vertAlign w:val="superscript"/>
              </w:rPr>
              <w:t>1</w:t>
            </w:r>
            <w:r w:rsidR="00654FEA">
              <w:t>»;</w:t>
            </w:r>
          </w:p>
          <w:p w:rsidR="00654FEA" w:rsidRDefault="00654FEA">
            <w:pPr>
              <w:pStyle w:val="StyleZakonu"/>
            </w:pPr>
          </w:p>
          <w:p w:rsidR="00654FEA" w:rsidRDefault="00654FEA">
            <w:pPr>
              <w:pStyle w:val="StyleZakonu"/>
            </w:pPr>
          </w:p>
          <w:p w:rsidR="00456CD4" w:rsidRPr="00342074" w:rsidRDefault="00456CD4">
            <w:pPr>
              <w:pStyle w:val="StyleZakonu"/>
            </w:pPr>
          </w:p>
        </w:tc>
      </w:tr>
      <w:tr w:rsidR="005C5C5A" w:rsidRPr="00342074" w:rsidTr="00FF7A0A">
        <w:tc>
          <w:tcPr>
            <w:tcW w:w="576" w:type="dxa"/>
          </w:tcPr>
          <w:p w:rsidR="005C5C5A" w:rsidRPr="00342074" w:rsidRDefault="005C5C5A" w:rsidP="005C5C5A">
            <w:pPr>
              <w:pStyle w:val="StyleWisnow"/>
            </w:pPr>
            <w:bookmarkStart w:id="27" w:name="n20" w:colFirst="0" w:colLast="0"/>
            <w:bookmarkEnd w:id="26"/>
            <w:r>
              <w:t>20.</w:t>
            </w:r>
          </w:p>
        </w:tc>
        <w:tc>
          <w:tcPr>
            <w:tcW w:w="4818" w:type="dxa"/>
          </w:tcPr>
          <w:p w:rsidR="005C5C5A" w:rsidRPr="00342074" w:rsidRDefault="005C5C5A" w:rsidP="005C5C5A">
            <w:pPr>
              <w:pStyle w:val="StyleZakonu"/>
            </w:pPr>
            <w:r w:rsidRPr="00342074">
              <w:t>«2. Суд має право, залежно від характеру вчиненого злочину, не визнати будь-яку із зазначених у частині першій цієї статті обставин, за винятком обставин, зазначених у пунктах 2, 6, 6-1, 7, 9, 10, 12 такою, що обтяжує покарання, навівши мотиви свого рішення у вироку».</w:t>
            </w:r>
          </w:p>
        </w:tc>
        <w:tc>
          <w:tcPr>
            <w:tcW w:w="3750" w:type="dxa"/>
          </w:tcPr>
          <w:p w:rsidR="005C5C5A" w:rsidRDefault="005C5C5A">
            <w:pPr>
              <w:pStyle w:val="StyleAwt"/>
            </w:pPr>
            <w:r>
              <w:t>-</w:t>
            </w:r>
            <w:r w:rsidR="00A012AC">
              <w:t>2</w:t>
            </w:r>
            <w:r w:rsidR="00FF1D03">
              <w:t>1</w:t>
            </w:r>
            <w:r>
              <w:t>- Н.д.Шухевич Ю.Р. (Реєстр.картка №416)</w:t>
            </w:r>
          </w:p>
          <w:p w:rsidR="00654FEA" w:rsidRDefault="00654FEA" w:rsidP="00270AD4">
            <w:pPr>
              <w:ind w:firstLine="272"/>
              <w:jc w:val="both"/>
              <w:rPr>
                <w:sz w:val="18"/>
                <w:szCs w:val="18"/>
              </w:rPr>
            </w:pPr>
          </w:p>
          <w:p w:rsidR="005C5C5A" w:rsidRDefault="005C5C5A" w:rsidP="00270AD4">
            <w:pPr>
              <w:ind w:firstLine="272"/>
              <w:jc w:val="both"/>
              <w:rPr>
                <w:sz w:val="18"/>
                <w:szCs w:val="18"/>
              </w:rPr>
            </w:pPr>
            <w:r w:rsidRPr="00270AD4">
              <w:rPr>
                <w:sz w:val="18"/>
                <w:szCs w:val="18"/>
              </w:rPr>
              <w:t>Абзаци дванадцятий – тринадцятий пункту 3 частини першої розділу І законопроекту викласти у такій редакції:</w:t>
            </w:r>
          </w:p>
          <w:p w:rsidR="005C5C5A" w:rsidRPr="00270AD4" w:rsidRDefault="005C5C5A" w:rsidP="00270AD4">
            <w:pPr>
              <w:jc w:val="both"/>
              <w:rPr>
                <w:sz w:val="18"/>
                <w:szCs w:val="18"/>
              </w:rPr>
            </w:pPr>
            <w:r w:rsidRPr="00270AD4">
              <w:rPr>
                <w:sz w:val="18"/>
                <w:szCs w:val="18"/>
              </w:rPr>
              <w:t>«частину другу статті 67 викласти у такій редакції:</w:t>
            </w:r>
          </w:p>
          <w:p w:rsidR="00654FEA" w:rsidRDefault="005C5C5A" w:rsidP="005C5C5A">
            <w:pPr>
              <w:pStyle w:val="StyleZakonu"/>
              <w:ind w:firstLine="270"/>
              <w:rPr>
                <w:sz w:val="18"/>
                <w:szCs w:val="18"/>
              </w:rPr>
            </w:pPr>
            <w:r w:rsidRPr="00270AD4">
              <w:rPr>
                <w:sz w:val="18"/>
                <w:szCs w:val="18"/>
              </w:rPr>
              <w:t xml:space="preserve">«2. Суд має право, залежно від характеру вчиненого злочину, не визнати будь-яку із зазначених у частині першій цієї статті обставин, за винятком обставин, зазначених у пунктах 2, 3, 6, 7, 9, 10, 12, 13 такою, що обтяжує покарання, навівши </w:t>
            </w:r>
            <w:r w:rsidR="00654FEA">
              <w:rPr>
                <w:sz w:val="18"/>
                <w:szCs w:val="18"/>
              </w:rPr>
              <w:t xml:space="preserve">  </w:t>
            </w:r>
            <w:r w:rsidRPr="00270AD4">
              <w:rPr>
                <w:sz w:val="18"/>
                <w:szCs w:val="18"/>
              </w:rPr>
              <w:t xml:space="preserve">мотиви </w:t>
            </w:r>
            <w:r w:rsidR="00654FEA">
              <w:rPr>
                <w:sz w:val="18"/>
                <w:szCs w:val="18"/>
              </w:rPr>
              <w:t xml:space="preserve">  </w:t>
            </w:r>
            <w:r w:rsidRPr="00270AD4">
              <w:rPr>
                <w:sz w:val="18"/>
                <w:szCs w:val="18"/>
              </w:rPr>
              <w:t>свого</w:t>
            </w:r>
          </w:p>
          <w:p w:rsidR="005C5C5A" w:rsidRPr="005B5F2E" w:rsidRDefault="005C5C5A" w:rsidP="00654FEA">
            <w:pPr>
              <w:pStyle w:val="StyleZakonu"/>
              <w:ind w:hanging="89"/>
              <w:rPr>
                <w:sz w:val="18"/>
              </w:rPr>
            </w:pPr>
            <w:r w:rsidRPr="00270AD4">
              <w:rPr>
                <w:sz w:val="18"/>
                <w:szCs w:val="18"/>
              </w:rPr>
              <w:t xml:space="preserve"> рішення у вироку».</w:t>
            </w:r>
          </w:p>
        </w:tc>
        <w:tc>
          <w:tcPr>
            <w:tcW w:w="1987" w:type="dxa"/>
          </w:tcPr>
          <w:p w:rsidR="005C5C5A" w:rsidRDefault="008877A4" w:rsidP="005C5C5A">
            <w:pPr>
              <w:pStyle w:val="StyleZakonu"/>
            </w:pPr>
            <w:r>
              <w:rPr>
                <w:sz w:val="18"/>
              </w:rPr>
              <w:t>Відхилено</w:t>
            </w:r>
          </w:p>
          <w:p w:rsidR="009A65DC" w:rsidRPr="00270AD4" w:rsidRDefault="009A65DC" w:rsidP="005C5C5A">
            <w:pPr>
              <w:pStyle w:val="StyleZakonu"/>
              <w:rPr>
                <w:sz w:val="18"/>
                <w:szCs w:val="18"/>
              </w:rPr>
            </w:pPr>
            <w:r w:rsidRPr="00270AD4">
              <w:rPr>
                <w:sz w:val="18"/>
                <w:szCs w:val="18"/>
              </w:rPr>
              <w:t>Зважаючи на залишення в тексті проекту Закону пункту 6-1 частини другої статті 67 КК України</w:t>
            </w: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28" w:name="n21" w:colFirst="0" w:colLast="0"/>
            <w:bookmarkEnd w:id="27"/>
            <w:r>
              <w:t>21.</w:t>
            </w:r>
          </w:p>
        </w:tc>
        <w:tc>
          <w:tcPr>
            <w:tcW w:w="4818" w:type="dxa"/>
          </w:tcPr>
          <w:p w:rsidR="005C5C5A" w:rsidRPr="00342074" w:rsidRDefault="005C5C5A" w:rsidP="005C5C5A">
            <w:pPr>
              <w:pStyle w:val="StyleZakonu"/>
            </w:pPr>
            <w:r w:rsidRPr="00342074">
              <w:t>4) доповнити частину першу статті 76 новим пунктом 1-1 такого змісту:</w:t>
            </w:r>
          </w:p>
        </w:tc>
        <w:tc>
          <w:tcPr>
            <w:tcW w:w="3750" w:type="dxa"/>
          </w:tcPr>
          <w:p w:rsidR="005C5C5A" w:rsidRDefault="005C5C5A" w:rsidP="005C5C5A">
            <w:pPr>
              <w:pStyle w:val="StyleAwt"/>
            </w:pPr>
            <w:r>
              <w:t>-</w:t>
            </w:r>
            <w:r w:rsidR="00A012AC">
              <w:t>2</w:t>
            </w:r>
            <w:r w:rsidR="00FF1D03">
              <w:t>2</w:t>
            </w:r>
            <w:r>
              <w:t>- Н.д.Левченко Ю.В. (Реєстр.картка №223)</w:t>
            </w:r>
          </w:p>
          <w:p w:rsidR="005C5C5A" w:rsidRDefault="005C5C5A" w:rsidP="005C5C5A">
            <w:pPr>
              <w:pStyle w:val="StyleAwt"/>
            </w:pPr>
            <w:r>
              <w:t>Н.д.Пташник В.Ю. (Реєстр.картка №375)</w:t>
            </w:r>
          </w:p>
          <w:p w:rsidR="005C5C5A" w:rsidRPr="00270AD4" w:rsidRDefault="005C5C5A" w:rsidP="005C5C5A">
            <w:pPr>
              <w:spacing w:before="120"/>
              <w:ind w:firstLine="313"/>
              <w:jc w:val="both"/>
              <w:rPr>
                <w:bCs/>
                <w:sz w:val="18"/>
                <w:szCs w:val="18"/>
              </w:rPr>
            </w:pPr>
            <w:r w:rsidRPr="00270AD4">
              <w:rPr>
                <w:bCs/>
                <w:sz w:val="18"/>
                <w:szCs w:val="18"/>
              </w:rPr>
              <w:t>Підпункт 4 пункту 1 розділу І законопроекту виключити, частину першу статті 76 КК залишити в чинній редакції.</w:t>
            </w:r>
          </w:p>
          <w:p w:rsidR="005C5C5A" w:rsidRPr="00C33B86" w:rsidRDefault="005C5C5A" w:rsidP="00270AD4">
            <w:pPr>
              <w:spacing w:before="60"/>
              <w:ind w:firstLine="312"/>
              <w:jc w:val="both"/>
              <w:rPr>
                <w:i/>
                <w:sz w:val="18"/>
                <w:szCs w:val="18"/>
              </w:rPr>
            </w:pPr>
            <w:r w:rsidRPr="00C33B86">
              <w:rPr>
                <w:b/>
                <w:i/>
                <w:sz w:val="18"/>
                <w:szCs w:val="18"/>
              </w:rPr>
              <w:t>Обґрунтування</w:t>
            </w:r>
            <w:r w:rsidRPr="00C33B86">
              <w:rPr>
                <w:b/>
                <w:sz w:val="18"/>
                <w:szCs w:val="18"/>
              </w:rPr>
              <w:t xml:space="preserve">: </w:t>
            </w:r>
            <w:r w:rsidRPr="00C33B86">
              <w:rPr>
                <w:i/>
                <w:sz w:val="18"/>
                <w:szCs w:val="18"/>
              </w:rPr>
              <w:t xml:space="preserve">Значна частина відносин із попередження насильства у сім‘ї регулюється не КК України та КУпАП, а законами України. Тому є неприйнятним внесення відповідних змін щодо обмежувальних заходів на рівні КК України, де йде мова про кримінальні злочини, за які настає кримінальна відповідальність. </w:t>
            </w:r>
          </w:p>
          <w:p w:rsidR="005C5C5A" w:rsidRPr="00C33B86" w:rsidRDefault="005C5C5A" w:rsidP="00270AD4">
            <w:pPr>
              <w:pStyle w:val="StyleZakonu"/>
              <w:spacing w:after="0"/>
              <w:rPr>
                <w:b/>
                <w:bCs/>
                <w:sz w:val="18"/>
                <w:szCs w:val="18"/>
              </w:rPr>
            </w:pPr>
            <w:r w:rsidRPr="00C33B86">
              <w:rPr>
                <w:i/>
                <w:sz w:val="18"/>
                <w:szCs w:val="18"/>
              </w:rPr>
              <w:t>Крім того, законопроектом пропонується застосовувати «обмежувальні заходи», а Закон України «Про попередження насильства в сім’ї» оперує поняттям «захисний припис» (абзац 11 статті 1 та стаття 13)</w:t>
            </w:r>
            <w:r w:rsidRPr="00C33B86">
              <w:rPr>
                <w:sz w:val="18"/>
                <w:szCs w:val="18"/>
              </w:rPr>
              <w:t>.</w:t>
            </w:r>
            <w:r w:rsidRPr="00C33B86">
              <w:rPr>
                <w:b/>
                <w:bCs/>
                <w:sz w:val="18"/>
                <w:szCs w:val="18"/>
              </w:rPr>
              <w:t xml:space="preserve"> </w:t>
            </w:r>
          </w:p>
          <w:p w:rsidR="005C5C5A" w:rsidRPr="00BC0652" w:rsidRDefault="005C5C5A" w:rsidP="00270AD4">
            <w:pPr>
              <w:pStyle w:val="StyleZakonu"/>
              <w:spacing w:after="0"/>
              <w:rPr>
                <w:sz w:val="18"/>
              </w:rPr>
            </w:pPr>
            <w:r w:rsidRPr="00C33B86">
              <w:rPr>
                <w:bCs/>
                <w:i/>
                <w:sz w:val="18"/>
                <w:szCs w:val="18"/>
              </w:rPr>
              <w:t>Якщо обмежувальні заходи можуть застосовуватись до будь-яких засуджених, доповнення ч. 1 ст. 76 КК вказівкою на них є зайвим. Більше того, це може породити необґрунтовану невизначеність щодо того, чи можна застосовувати вказані заходи до інших осіб, що звільняються від відбування покарання (зокрема, на підставі статті 79 КК), як строк обмежувальних заходів співвідноситься з іспитовим строком тощо.</w:t>
            </w:r>
          </w:p>
        </w:tc>
        <w:tc>
          <w:tcPr>
            <w:tcW w:w="1987" w:type="dxa"/>
          </w:tcPr>
          <w:p w:rsidR="005C5C5A" w:rsidRDefault="008877A4" w:rsidP="005C5C5A">
            <w:pPr>
              <w:pStyle w:val="StyleZakonu"/>
            </w:pPr>
            <w:r>
              <w:rPr>
                <w:sz w:val="18"/>
              </w:rPr>
              <w:t>Відхилено</w:t>
            </w:r>
          </w:p>
          <w:p w:rsidR="009A65DC" w:rsidRPr="00270AD4" w:rsidRDefault="009A65DC">
            <w:pPr>
              <w:pStyle w:val="StyleZakonu"/>
              <w:rPr>
                <w:sz w:val="18"/>
                <w:szCs w:val="18"/>
              </w:rPr>
            </w:pPr>
            <w:r w:rsidRPr="00270AD4">
              <w:rPr>
                <w:sz w:val="18"/>
                <w:szCs w:val="18"/>
              </w:rPr>
              <w:t>Зважаючи на невідповідність концепції, обран</w:t>
            </w:r>
            <w:r w:rsidR="009839DB">
              <w:rPr>
                <w:sz w:val="18"/>
                <w:szCs w:val="18"/>
              </w:rPr>
              <w:t>ій</w:t>
            </w:r>
            <w:r w:rsidRPr="00270AD4">
              <w:rPr>
                <w:sz w:val="18"/>
                <w:szCs w:val="18"/>
              </w:rPr>
              <w:t xml:space="preserve"> автором законопроекту</w:t>
            </w:r>
          </w:p>
        </w:tc>
        <w:tc>
          <w:tcPr>
            <w:tcW w:w="4818" w:type="dxa"/>
          </w:tcPr>
          <w:p w:rsidR="005C5C5A" w:rsidRPr="00342074" w:rsidRDefault="009A65DC">
            <w:pPr>
              <w:pStyle w:val="StyleZakonu"/>
            </w:pPr>
            <w:r w:rsidRPr="00342074">
              <w:t xml:space="preserve">4) </w:t>
            </w:r>
            <w:r w:rsidR="005227FC">
              <w:t>статтю</w:t>
            </w:r>
            <w:r w:rsidR="005227FC" w:rsidRPr="00342074">
              <w:t xml:space="preserve"> 76 </w:t>
            </w:r>
            <w:r w:rsidR="005227FC">
              <w:t xml:space="preserve">після </w:t>
            </w:r>
            <w:r w:rsidR="008A6DFC" w:rsidRPr="00342074">
              <w:t>частин</w:t>
            </w:r>
            <w:r w:rsidR="005227FC">
              <w:t>и</w:t>
            </w:r>
            <w:r w:rsidR="008A6DFC" w:rsidRPr="00342074">
              <w:t xml:space="preserve"> перш</w:t>
            </w:r>
            <w:r w:rsidR="005227FC">
              <w:t>ої</w:t>
            </w:r>
            <w:r w:rsidR="008A6DFC" w:rsidRPr="00342074">
              <w:t xml:space="preserve"> </w:t>
            </w:r>
            <w:r w:rsidRPr="00342074">
              <w:t xml:space="preserve">доповнити </w:t>
            </w:r>
            <w:r w:rsidR="005227FC">
              <w:t>новою частиною</w:t>
            </w:r>
            <w:r w:rsidRPr="00342074">
              <w:t xml:space="preserve"> такого змісту:</w:t>
            </w:r>
          </w:p>
        </w:tc>
      </w:tr>
      <w:tr w:rsidR="005C5C5A" w:rsidRPr="00342074" w:rsidTr="00FF7A0A">
        <w:tc>
          <w:tcPr>
            <w:tcW w:w="576" w:type="dxa"/>
          </w:tcPr>
          <w:p w:rsidR="005C5C5A" w:rsidRPr="00342074" w:rsidRDefault="005C5C5A" w:rsidP="005C5C5A">
            <w:pPr>
              <w:pStyle w:val="StyleWisnow"/>
            </w:pPr>
            <w:bookmarkStart w:id="29" w:name="n22" w:colFirst="0" w:colLast="0"/>
            <w:bookmarkEnd w:id="28"/>
            <w:r>
              <w:t>22.</w:t>
            </w:r>
          </w:p>
        </w:tc>
        <w:tc>
          <w:tcPr>
            <w:tcW w:w="4818" w:type="dxa"/>
          </w:tcPr>
          <w:p w:rsidR="005C5C5A" w:rsidRPr="00342074" w:rsidRDefault="005C5C5A" w:rsidP="005C5C5A">
            <w:pPr>
              <w:pStyle w:val="StyleZakonu"/>
            </w:pPr>
            <w:r w:rsidRPr="00342074">
              <w:t>«</w:t>
            </w:r>
            <w:r w:rsidRPr="00342074">
              <w:rPr>
                <w:bCs/>
              </w:rPr>
              <w:t xml:space="preserve">1-1) на осіб, засуджених за злочини, пов’язані з домашнім насильством, суд може покласти інші обов’язки та заборони, передбачені статтею 96-2-1 цього Кодексу; </w:t>
            </w:r>
            <w:r w:rsidRPr="00342074">
              <w:t>»;</w:t>
            </w:r>
          </w:p>
        </w:tc>
        <w:tc>
          <w:tcPr>
            <w:tcW w:w="3750" w:type="dxa"/>
          </w:tcPr>
          <w:p w:rsidR="005C5C5A" w:rsidRDefault="00497E57" w:rsidP="005C5C5A">
            <w:pPr>
              <w:pStyle w:val="StyleAwt"/>
            </w:pPr>
            <w:r w:rsidRPr="00270AD4">
              <w:rPr>
                <w:bCs/>
              </w:rPr>
              <w:t>-2</w:t>
            </w:r>
            <w:r w:rsidR="00FF1D03">
              <w:rPr>
                <w:bCs/>
              </w:rPr>
              <w:t>3</w:t>
            </w:r>
            <w:r w:rsidR="005C5C5A" w:rsidRPr="00270AD4">
              <w:rPr>
                <w:bCs/>
              </w:rPr>
              <w:t>-</w:t>
            </w:r>
            <w:r w:rsidR="005C5C5A">
              <w:rPr>
                <w:b w:val="0"/>
                <w:bCs/>
              </w:rPr>
              <w:t xml:space="preserve"> </w:t>
            </w:r>
            <w:r w:rsidR="005C5C5A">
              <w:t>Н.д.Луценко І.С. (Реєстр.картка №311)</w:t>
            </w:r>
          </w:p>
          <w:p w:rsidR="005C5C5A" w:rsidRPr="00270AD4" w:rsidRDefault="005C5C5A" w:rsidP="005C5C5A">
            <w:pPr>
              <w:spacing w:line="23" w:lineRule="atLeast"/>
              <w:ind w:firstLine="426"/>
              <w:jc w:val="both"/>
              <w:rPr>
                <w:bCs/>
                <w:sz w:val="18"/>
                <w:szCs w:val="18"/>
              </w:rPr>
            </w:pPr>
            <w:r w:rsidRPr="00270AD4">
              <w:rPr>
                <w:bCs/>
                <w:sz w:val="18"/>
                <w:szCs w:val="18"/>
              </w:rPr>
              <w:t>Абзац другий пункту 5 частини першої законопроекту викласти у такій редакції:</w:t>
            </w:r>
          </w:p>
          <w:p w:rsidR="005C5C5A" w:rsidRPr="00456CD4" w:rsidRDefault="005C5C5A" w:rsidP="00270AD4">
            <w:pPr>
              <w:spacing w:line="23" w:lineRule="atLeast"/>
              <w:ind w:firstLine="426"/>
              <w:jc w:val="both"/>
              <w:rPr>
                <w:sz w:val="18"/>
              </w:rPr>
            </w:pPr>
            <w:r w:rsidRPr="00270AD4">
              <w:rPr>
                <w:bCs/>
                <w:sz w:val="18"/>
                <w:szCs w:val="18"/>
              </w:rPr>
              <w:t>«1-1) осіб, засуджених за злочини, пов’язані з домашнім насильством, злочини проти статевої свободи та статевої недоторканості особи, суд спрямовує на проходження відповідних програм  для кривдників».</w:t>
            </w:r>
          </w:p>
        </w:tc>
        <w:tc>
          <w:tcPr>
            <w:tcW w:w="1987" w:type="dxa"/>
          </w:tcPr>
          <w:p w:rsidR="005C5C5A" w:rsidRDefault="008877A4" w:rsidP="005C5C5A">
            <w:pPr>
              <w:pStyle w:val="StyleZakonu"/>
              <w:rPr>
                <w:sz w:val="18"/>
              </w:rPr>
            </w:pPr>
            <w:r>
              <w:rPr>
                <w:sz w:val="18"/>
              </w:rPr>
              <w:t>Відхилено</w:t>
            </w:r>
          </w:p>
          <w:p w:rsidR="009A65DC" w:rsidRPr="00342074" w:rsidRDefault="009A65DC" w:rsidP="005C5C5A">
            <w:pPr>
              <w:pStyle w:val="StyleZakonu"/>
            </w:pPr>
            <w:r>
              <w:rPr>
                <w:sz w:val="18"/>
              </w:rPr>
              <w:t xml:space="preserve">Через відмову автора поправки від її підтримки </w:t>
            </w:r>
            <w:r w:rsidR="001D7CE7">
              <w:rPr>
                <w:sz w:val="18"/>
              </w:rPr>
              <w:t>в процесі обговорення робочою групою</w:t>
            </w:r>
          </w:p>
        </w:tc>
        <w:tc>
          <w:tcPr>
            <w:tcW w:w="4818" w:type="dxa"/>
          </w:tcPr>
          <w:p w:rsidR="0082407A" w:rsidRDefault="008A6DFC" w:rsidP="005C5C5A">
            <w:pPr>
              <w:pStyle w:val="StyleZakonu"/>
              <w:rPr>
                <w:bCs/>
              </w:rPr>
            </w:pPr>
            <w:r w:rsidRPr="005227FC">
              <w:rPr>
                <w:bCs/>
              </w:rPr>
              <w:t>«</w:t>
            </w:r>
            <w:r w:rsidR="005227FC">
              <w:rPr>
                <w:bCs/>
              </w:rPr>
              <w:t>2.</w:t>
            </w:r>
            <w:r w:rsidR="009A65DC" w:rsidRPr="00342074">
              <w:rPr>
                <w:bCs/>
              </w:rPr>
              <w:t xml:space="preserve"> </w:t>
            </w:r>
            <w:r w:rsidR="005227FC">
              <w:rPr>
                <w:bCs/>
              </w:rPr>
              <w:t>Н</w:t>
            </w:r>
            <w:r w:rsidR="009A65DC" w:rsidRPr="00342074">
              <w:rPr>
                <w:bCs/>
              </w:rPr>
              <w:t>а осіб, засуджених за злочини, пов’язані з домашнім насильством, суд може покласти інші обов’язки та з</w:t>
            </w:r>
            <w:r w:rsidR="00567765">
              <w:rPr>
                <w:bCs/>
              </w:rPr>
              <w:t>аборони, передбачені статтею 9</w:t>
            </w:r>
            <w:r w:rsidR="009A65DC" w:rsidRPr="00342074">
              <w:rPr>
                <w:bCs/>
              </w:rPr>
              <w:t>1</w:t>
            </w:r>
            <w:r w:rsidR="005743D8">
              <w:rPr>
                <w:bCs/>
                <w:vertAlign w:val="superscript"/>
              </w:rPr>
              <w:t>1</w:t>
            </w:r>
            <w:r w:rsidR="009A65DC" w:rsidRPr="00342074">
              <w:rPr>
                <w:bCs/>
              </w:rPr>
              <w:t xml:space="preserve"> цього Кодексу</w:t>
            </w:r>
            <w:r>
              <w:rPr>
                <w:bCs/>
              </w:rPr>
              <w:t>»</w:t>
            </w:r>
            <w:r w:rsidR="0082407A">
              <w:rPr>
                <w:bCs/>
              </w:rPr>
              <w:t>.</w:t>
            </w:r>
          </w:p>
          <w:p w:rsidR="005C5C5A" w:rsidRDefault="0082407A" w:rsidP="005C5C5A">
            <w:pPr>
              <w:pStyle w:val="StyleZakonu"/>
              <w:rPr>
                <w:bCs/>
              </w:rPr>
            </w:pPr>
            <w:r>
              <w:rPr>
                <w:bCs/>
              </w:rPr>
              <w:t>У зв’язку з цим частини другу і третю вважати відповідно частинами третьою і четвертою;</w:t>
            </w:r>
          </w:p>
          <w:p w:rsidR="00D53E35" w:rsidRPr="00342074" w:rsidRDefault="00D53E35" w:rsidP="00270AD4">
            <w:pPr>
              <w:pStyle w:val="StyleZakonu"/>
              <w:ind w:firstLine="0"/>
            </w:pPr>
          </w:p>
        </w:tc>
      </w:tr>
      <w:tr w:rsidR="005C5C5A" w:rsidRPr="00342074" w:rsidTr="00FF7A0A">
        <w:tc>
          <w:tcPr>
            <w:tcW w:w="576" w:type="dxa"/>
          </w:tcPr>
          <w:p w:rsidR="005C5C5A" w:rsidRPr="00342074" w:rsidRDefault="005C5C5A" w:rsidP="005C5C5A">
            <w:pPr>
              <w:pStyle w:val="StyleWisnow"/>
            </w:pPr>
            <w:bookmarkStart w:id="30" w:name="n23" w:colFirst="0" w:colLast="0"/>
            <w:bookmarkEnd w:id="29"/>
            <w:r>
              <w:t>23.</w:t>
            </w:r>
          </w:p>
        </w:tc>
        <w:tc>
          <w:tcPr>
            <w:tcW w:w="4818" w:type="dxa"/>
          </w:tcPr>
          <w:p w:rsidR="005C5C5A" w:rsidRPr="00342074" w:rsidRDefault="005C5C5A" w:rsidP="005C5C5A">
            <w:pPr>
              <w:pStyle w:val="StyleZakonu"/>
            </w:pPr>
            <w:r w:rsidRPr="00342074">
              <w:t>5) доповнити статтею 96-2-1 такого змісту:</w:t>
            </w:r>
          </w:p>
        </w:tc>
        <w:tc>
          <w:tcPr>
            <w:tcW w:w="3750" w:type="dxa"/>
          </w:tcPr>
          <w:p w:rsidR="005C5C5A" w:rsidRDefault="005C5C5A" w:rsidP="005C5C5A">
            <w:pPr>
              <w:pStyle w:val="StyleAwt"/>
              <w:rPr>
                <w:szCs w:val="18"/>
              </w:rPr>
            </w:pPr>
            <w:r w:rsidRPr="005A7C6A">
              <w:rPr>
                <w:bCs/>
                <w:szCs w:val="18"/>
              </w:rPr>
              <w:t>-</w:t>
            </w:r>
            <w:r w:rsidR="00285A65">
              <w:rPr>
                <w:bCs/>
                <w:szCs w:val="18"/>
              </w:rPr>
              <w:t>2</w:t>
            </w:r>
            <w:r w:rsidR="00FF1D03">
              <w:rPr>
                <w:bCs/>
                <w:szCs w:val="18"/>
              </w:rPr>
              <w:t>4</w:t>
            </w:r>
            <w:r w:rsidRPr="005A7C6A">
              <w:rPr>
                <w:bCs/>
                <w:szCs w:val="18"/>
              </w:rPr>
              <w:t xml:space="preserve">- </w:t>
            </w:r>
            <w:r w:rsidRPr="005A7C6A">
              <w:rPr>
                <w:szCs w:val="18"/>
              </w:rPr>
              <w:t>Н.д.Сольвар Р.М. (Реєстр.картка №91)</w:t>
            </w:r>
          </w:p>
          <w:p w:rsidR="005C5C5A" w:rsidRDefault="005C5C5A">
            <w:pPr>
              <w:pStyle w:val="StyleAwt"/>
            </w:pPr>
            <w:r>
              <w:t>Н.д.Левченко Ю.В. (Реєстр.картка №223)</w:t>
            </w:r>
          </w:p>
          <w:p w:rsidR="005C5C5A" w:rsidRPr="00270AD4" w:rsidRDefault="005C5C5A" w:rsidP="00270AD4">
            <w:pPr>
              <w:spacing w:before="60"/>
              <w:ind w:firstLine="414"/>
              <w:jc w:val="both"/>
              <w:rPr>
                <w:rFonts w:eastAsia="Calibri"/>
                <w:sz w:val="18"/>
                <w:szCs w:val="18"/>
                <w:lang w:eastAsia="en-US"/>
              </w:rPr>
            </w:pPr>
            <w:r w:rsidRPr="00270AD4">
              <w:rPr>
                <w:rFonts w:eastAsia="Calibri"/>
                <w:sz w:val="18"/>
                <w:szCs w:val="18"/>
                <w:lang w:eastAsia="en-US"/>
              </w:rPr>
              <w:t>Пункт 5 частини першої розділу першого законопроекту виключити.</w:t>
            </w:r>
          </w:p>
          <w:p w:rsidR="00055F85" w:rsidRDefault="005C5C5A" w:rsidP="005C5C5A">
            <w:pPr>
              <w:spacing w:before="120"/>
              <w:ind w:firstLine="270"/>
              <w:jc w:val="both"/>
              <w:rPr>
                <w:rFonts w:eastAsia="Calibri"/>
                <w:i/>
                <w:sz w:val="18"/>
                <w:szCs w:val="18"/>
                <w:lang w:eastAsia="en-US"/>
              </w:rPr>
            </w:pPr>
            <w:r w:rsidRPr="00C33B86">
              <w:rPr>
                <w:rFonts w:eastAsia="Calibri"/>
                <w:b/>
                <w:i/>
                <w:sz w:val="18"/>
                <w:szCs w:val="18"/>
                <w:u w:val="single"/>
                <w:lang w:eastAsia="en-US"/>
              </w:rPr>
              <w:t>Обґрунтування:</w:t>
            </w:r>
            <w:r w:rsidR="00055F85" w:rsidRPr="00270AD4">
              <w:rPr>
                <w:rFonts w:eastAsia="Calibri"/>
                <w:b/>
                <w:i/>
                <w:sz w:val="18"/>
                <w:szCs w:val="18"/>
                <w:lang w:eastAsia="en-US"/>
              </w:rPr>
              <w:t xml:space="preserve">          </w:t>
            </w:r>
            <w:r w:rsidRPr="00055F85">
              <w:rPr>
                <w:rFonts w:eastAsia="Calibri"/>
                <w:b/>
                <w:i/>
                <w:sz w:val="18"/>
                <w:szCs w:val="18"/>
                <w:lang w:eastAsia="en-US"/>
              </w:rPr>
              <w:t xml:space="preserve"> </w:t>
            </w:r>
            <w:r w:rsidRPr="00C33B86">
              <w:rPr>
                <w:rFonts w:eastAsia="Calibri"/>
                <w:i/>
                <w:sz w:val="18"/>
                <w:szCs w:val="18"/>
                <w:lang w:eastAsia="en-US"/>
              </w:rPr>
              <w:t xml:space="preserve">Недостатньо </w:t>
            </w:r>
            <w:r w:rsidR="00055F85">
              <w:rPr>
                <w:rFonts w:eastAsia="Calibri"/>
                <w:i/>
                <w:sz w:val="18"/>
                <w:szCs w:val="18"/>
                <w:lang w:eastAsia="en-US"/>
              </w:rPr>
              <w:t xml:space="preserve">             </w:t>
            </w:r>
          </w:p>
          <w:p w:rsidR="005C5C5A" w:rsidRPr="00C33B86" w:rsidRDefault="005C5C5A" w:rsidP="00270AD4">
            <w:pPr>
              <w:ind w:firstLine="51"/>
              <w:jc w:val="both"/>
              <w:rPr>
                <w:rFonts w:eastAsia="Calibri"/>
                <w:i/>
                <w:sz w:val="18"/>
                <w:szCs w:val="18"/>
                <w:lang w:eastAsia="en-US"/>
              </w:rPr>
            </w:pPr>
            <w:r w:rsidRPr="00C33B86">
              <w:rPr>
                <w:rFonts w:eastAsia="Calibri"/>
                <w:i/>
                <w:sz w:val="18"/>
                <w:szCs w:val="18"/>
                <w:lang w:eastAsia="en-US"/>
              </w:rPr>
              <w:t>юридично необґрунтованою є пропозиція проекту щодо застосування до осіб, визнаних судом винними у вчиненні «кримінальних правопорушень, пов’язаних із домашнім насильством», обмежувальних заходів (стаття 96-2-1 КК в редакції проекту). Адже Закон (стаття 13) вже передбачає застосування до таких осіб заходів захисного припису, які майже аналогічні запропонованим у проекті. До того ж, на таких осіб може бути покладений обов’язок проходження корекційної програми (частина 3 статті 10 Закону).</w:t>
            </w:r>
          </w:p>
          <w:p w:rsidR="005C5C5A" w:rsidRPr="00C33B86" w:rsidRDefault="005C5C5A" w:rsidP="005C5C5A">
            <w:pPr>
              <w:ind w:firstLine="270"/>
              <w:jc w:val="both"/>
              <w:rPr>
                <w:rFonts w:eastAsia="Calibri"/>
                <w:i/>
                <w:sz w:val="18"/>
                <w:szCs w:val="18"/>
                <w:lang w:eastAsia="en-US"/>
              </w:rPr>
            </w:pPr>
            <w:r w:rsidRPr="00C33B86">
              <w:rPr>
                <w:rFonts w:eastAsia="Calibri"/>
                <w:i/>
                <w:sz w:val="18"/>
                <w:szCs w:val="18"/>
                <w:lang w:eastAsia="en-US"/>
              </w:rPr>
              <w:t>Крім того, відповідно до Закону заходи захисного припису можуть бути застосовані до винних осіб з 16-річного віку та на термін, що не перевищує 90 діб (стаття 13), у той час як в проекті «обмежувальні заходи» застосовуються з 18-річного віку (частина 2 статті 96-2-1 КК в редакції проекту).</w:t>
            </w:r>
          </w:p>
          <w:p w:rsidR="005C5C5A" w:rsidRPr="005B5F2E" w:rsidRDefault="005C5C5A" w:rsidP="005C5C5A">
            <w:pPr>
              <w:spacing w:after="120"/>
              <w:ind w:firstLine="270"/>
              <w:jc w:val="both"/>
              <w:rPr>
                <w:sz w:val="18"/>
              </w:rPr>
            </w:pPr>
            <w:r w:rsidRPr="00C33B86">
              <w:rPr>
                <w:rFonts w:eastAsia="Calibri"/>
                <w:i/>
                <w:sz w:val="18"/>
                <w:szCs w:val="18"/>
                <w:lang w:eastAsia="en-US"/>
              </w:rPr>
              <w:t>Крім цього, зокрема Закон України «Про пробацію», вже регулює питання застосування  до осіб, засуджених до покарань у виді позбавлення права обіймати певні посади або займатися певною діяльністю, громадських робіт, виправних робіт пробаційних програм, які, в свою чергу, за змістом частково співпадають із запропонованою у проекті «програмою для кривдників» (підпункт 5 частини 1 статті 96-2-1 КК;  пункт 5 частини 5-1 статті 194 КПК у редакції проекту).</w:t>
            </w:r>
          </w:p>
        </w:tc>
        <w:tc>
          <w:tcPr>
            <w:tcW w:w="1987" w:type="dxa"/>
          </w:tcPr>
          <w:p w:rsidR="005C5C5A" w:rsidRDefault="008877A4" w:rsidP="005C5C5A">
            <w:pPr>
              <w:pStyle w:val="StyleZakonu"/>
            </w:pPr>
            <w:r>
              <w:rPr>
                <w:sz w:val="18"/>
              </w:rPr>
              <w:t>Відхилено</w:t>
            </w:r>
          </w:p>
          <w:p w:rsidR="001D7CE7" w:rsidRPr="00270AD4" w:rsidRDefault="001D7CE7" w:rsidP="005C5C5A">
            <w:pPr>
              <w:pStyle w:val="StyleZakonu"/>
              <w:rPr>
                <w:sz w:val="18"/>
                <w:szCs w:val="18"/>
              </w:rPr>
            </w:pPr>
            <w:r w:rsidRPr="00270AD4">
              <w:rPr>
                <w:sz w:val="18"/>
                <w:szCs w:val="18"/>
              </w:rPr>
              <w:t>Зважаючи на необхідність імплементування приписів Стамбульської конвенції</w:t>
            </w:r>
          </w:p>
        </w:tc>
        <w:tc>
          <w:tcPr>
            <w:tcW w:w="4818" w:type="dxa"/>
          </w:tcPr>
          <w:p w:rsidR="005C5C5A" w:rsidRDefault="00567765">
            <w:pPr>
              <w:pStyle w:val="StyleZakonu"/>
            </w:pPr>
            <w:r>
              <w:t xml:space="preserve">5) </w:t>
            </w:r>
            <w:r w:rsidR="00541D80">
              <w:t>Загальну частину</w:t>
            </w:r>
            <w:r w:rsidR="005743D8">
              <w:t xml:space="preserve"> доповнити розділом ХІІІ</w:t>
            </w:r>
            <w:r w:rsidR="005743D8">
              <w:rPr>
                <w:vertAlign w:val="superscript"/>
              </w:rPr>
              <w:t>1</w:t>
            </w:r>
            <w:r w:rsidR="001D7CE7" w:rsidRPr="00342074">
              <w:t xml:space="preserve"> такого змісту:</w:t>
            </w:r>
          </w:p>
          <w:p w:rsidR="00541D80" w:rsidRDefault="005743D8">
            <w:pPr>
              <w:pStyle w:val="StyleZakonu"/>
            </w:pPr>
            <w:r>
              <w:t xml:space="preserve">          «Розділ ХІІІ</w:t>
            </w:r>
            <w:r>
              <w:rPr>
                <w:vertAlign w:val="superscript"/>
              </w:rPr>
              <w:t>1</w:t>
            </w:r>
          </w:p>
          <w:p w:rsidR="005743D8" w:rsidRPr="005743D8" w:rsidRDefault="00541D80">
            <w:pPr>
              <w:pStyle w:val="StyleZakonu"/>
            </w:pPr>
            <w:r>
              <w:t xml:space="preserve">    ОБМЕЖУВАЛЬНІ  ЗАХОДИ</w:t>
            </w:r>
          </w:p>
        </w:tc>
      </w:tr>
      <w:tr w:rsidR="005C5C5A" w:rsidRPr="00342074" w:rsidTr="00FF7A0A">
        <w:tc>
          <w:tcPr>
            <w:tcW w:w="576" w:type="dxa"/>
          </w:tcPr>
          <w:p w:rsidR="005C5C5A" w:rsidRPr="00342074" w:rsidRDefault="005C5C5A" w:rsidP="005C5C5A">
            <w:pPr>
              <w:pStyle w:val="StyleWisnow"/>
            </w:pPr>
            <w:bookmarkStart w:id="31" w:name="n24" w:colFirst="0" w:colLast="0"/>
            <w:bookmarkEnd w:id="30"/>
            <w:r>
              <w:t>24.</w:t>
            </w:r>
          </w:p>
        </w:tc>
        <w:tc>
          <w:tcPr>
            <w:tcW w:w="4818" w:type="dxa"/>
          </w:tcPr>
          <w:p w:rsidR="005C5C5A" w:rsidRPr="00342074" w:rsidRDefault="005C5C5A" w:rsidP="005C5C5A">
            <w:pPr>
              <w:pStyle w:val="StyleZakonu"/>
              <w:rPr>
                <w:bCs/>
              </w:rPr>
            </w:pPr>
            <w:r w:rsidRPr="00342074">
              <w:t>«</w:t>
            </w:r>
            <w:r w:rsidRPr="00342074">
              <w:rPr>
                <w:bCs/>
              </w:rPr>
              <w:t>Стаття 96-2-1. Обмежувальні заходи щодо особи, яка вчинила домашнє насильство.</w:t>
            </w:r>
          </w:p>
        </w:tc>
        <w:tc>
          <w:tcPr>
            <w:tcW w:w="3750" w:type="dxa"/>
          </w:tcPr>
          <w:p w:rsidR="005C5C5A" w:rsidRDefault="005C5C5A" w:rsidP="005C5C5A">
            <w:pPr>
              <w:pStyle w:val="StyleAwt"/>
            </w:pPr>
            <w:r>
              <w:t>-</w:t>
            </w:r>
            <w:r w:rsidR="00285A65">
              <w:t>2</w:t>
            </w:r>
            <w:r w:rsidR="00FF1D03">
              <w:t>5</w:t>
            </w:r>
            <w:r>
              <w:t>- Н.д.Шухевич Ю.Р. (Реєстр.картка №416)</w:t>
            </w:r>
          </w:p>
          <w:p w:rsidR="005C5C5A" w:rsidRPr="00270AD4" w:rsidRDefault="005C5C5A">
            <w:pPr>
              <w:spacing w:before="120"/>
              <w:ind w:firstLine="272"/>
              <w:jc w:val="both"/>
              <w:rPr>
                <w:sz w:val="18"/>
                <w:szCs w:val="18"/>
              </w:rPr>
            </w:pPr>
            <w:r w:rsidRPr="00270AD4">
              <w:rPr>
                <w:sz w:val="18"/>
                <w:szCs w:val="18"/>
              </w:rPr>
              <w:t>Абзаци перший – третій пункту 5 частини першої розділу І законопроекту викласти у такій редакції:</w:t>
            </w:r>
          </w:p>
          <w:p w:rsidR="005C5C5A" w:rsidRPr="00270AD4" w:rsidRDefault="005C5C5A" w:rsidP="00270AD4">
            <w:pPr>
              <w:spacing w:before="120"/>
              <w:ind w:firstLine="270"/>
              <w:jc w:val="both"/>
              <w:rPr>
                <w:sz w:val="18"/>
                <w:szCs w:val="18"/>
              </w:rPr>
            </w:pPr>
            <w:r w:rsidRPr="00270AD4">
              <w:rPr>
                <w:sz w:val="18"/>
                <w:szCs w:val="18"/>
              </w:rPr>
              <w:t>«5) доповнити статтею 96-2-1 такого змісту:</w:t>
            </w:r>
          </w:p>
          <w:p w:rsidR="005C5C5A" w:rsidRPr="00270AD4" w:rsidRDefault="005C5C5A" w:rsidP="005C5C5A">
            <w:pPr>
              <w:ind w:firstLine="270"/>
              <w:jc w:val="both"/>
              <w:rPr>
                <w:bCs/>
                <w:sz w:val="18"/>
                <w:szCs w:val="18"/>
              </w:rPr>
            </w:pPr>
            <w:r w:rsidRPr="00270AD4">
              <w:rPr>
                <w:bCs/>
                <w:sz w:val="18"/>
                <w:szCs w:val="18"/>
              </w:rPr>
              <w:t>Стаття 96-2-1.  Обмежувальні заходи щодо особи, яка вчинила домашнє насильство</w:t>
            </w:r>
          </w:p>
          <w:p w:rsidR="005C5C5A" w:rsidRPr="005A7C6A" w:rsidRDefault="005C5C5A" w:rsidP="00270AD4">
            <w:pPr>
              <w:pStyle w:val="StyleZakonu"/>
              <w:spacing w:after="0"/>
              <w:ind w:firstLine="414"/>
              <w:rPr>
                <w:bCs/>
                <w:i/>
              </w:rPr>
            </w:pPr>
            <w:r w:rsidRPr="00270AD4">
              <w:rPr>
                <w:bCs/>
                <w:sz w:val="18"/>
                <w:szCs w:val="18"/>
              </w:rPr>
              <w:t>1. В інтересах потерпілих від злочинів, пов’язаних із домашнім насильством, поряд з призначенням покарання, не пов’язаного з позбавленням волі, або звільненням з підстав, передбачених цим Кодексом, від кримінальної відповідальності чи покарання, суд може застосувати до особи, яка вчинила домашнє насильство, один або декілька обмежувальних заходів, відповідно до якого (яких) на засудженого можуть бути покладені такі обов’язки:».</w:t>
            </w:r>
          </w:p>
        </w:tc>
        <w:tc>
          <w:tcPr>
            <w:tcW w:w="1987" w:type="dxa"/>
          </w:tcPr>
          <w:p w:rsidR="00552897" w:rsidRDefault="00552897">
            <w:pPr>
              <w:rPr>
                <w:sz w:val="18"/>
              </w:rPr>
            </w:pPr>
            <w:r>
              <w:rPr>
                <w:sz w:val="18"/>
              </w:rPr>
              <w:t>Враховано редакційно</w:t>
            </w:r>
          </w:p>
          <w:p w:rsidR="005C5C5A" w:rsidRPr="00270AD4" w:rsidRDefault="00552897" w:rsidP="005C5C5A">
            <w:pPr>
              <w:pStyle w:val="StyleZakonu"/>
              <w:rPr>
                <w:sz w:val="18"/>
                <w:szCs w:val="18"/>
              </w:rPr>
            </w:pPr>
            <w:r w:rsidRPr="00270AD4">
              <w:rPr>
                <w:sz w:val="18"/>
                <w:szCs w:val="18"/>
              </w:rPr>
              <w:t>Термін «потерпілий від злочину» більш коректний за термін «потерпілий від кримінального правопорушення»</w:t>
            </w:r>
          </w:p>
        </w:tc>
        <w:tc>
          <w:tcPr>
            <w:tcW w:w="4818" w:type="dxa"/>
          </w:tcPr>
          <w:p w:rsidR="005C5C5A" w:rsidRPr="00342074" w:rsidRDefault="00567765">
            <w:pPr>
              <w:pStyle w:val="StyleZakonu"/>
            </w:pPr>
            <w:r>
              <w:rPr>
                <w:bCs/>
              </w:rPr>
              <w:t>Стаття 9</w:t>
            </w:r>
            <w:r w:rsidR="00552897" w:rsidRPr="00342074">
              <w:rPr>
                <w:bCs/>
              </w:rPr>
              <w:t>1</w:t>
            </w:r>
            <w:r w:rsidR="005743D8">
              <w:rPr>
                <w:bCs/>
                <w:vertAlign w:val="superscript"/>
              </w:rPr>
              <w:t>1</w:t>
            </w:r>
            <w:r w:rsidR="00552897" w:rsidRPr="00342074">
              <w:rPr>
                <w:bCs/>
              </w:rPr>
              <w:t>. Обмежувальні заходи</w:t>
            </w:r>
            <w:r w:rsidR="00BA2E4D">
              <w:rPr>
                <w:bCs/>
              </w:rPr>
              <w:t>,</w:t>
            </w:r>
            <w:r w:rsidR="00552897" w:rsidRPr="00342074">
              <w:rPr>
                <w:bCs/>
              </w:rPr>
              <w:t xml:space="preserve"> що</w:t>
            </w:r>
            <w:r w:rsidR="00BA2E4D">
              <w:rPr>
                <w:bCs/>
              </w:rPr>
              <w:t xml:space="preserve"> застосовуються </w:t>
            </w:r>
            <w:r w:rsidR="00552897" w:rsidRPr="00342074">
              <w:rPr>
                <w:bCs/>
              </w:rPr>
              <w:t>до ос</w:t>
            </w:r>
            <w:r w:rsidR="00BA2E4D">
              <w:rPr>
                <w:bCs/>
              </w:rPr>
              <w:t>іб</w:t>
            </w:r>
            <w:r w:rsidR="00552897" w:rsidRPr="00342074">
              <w:rPr>
                <w:bCs/>
              </w:rPr>
              <w:t>, як</w:t>
            </w:r>
            <w:r w:rsidR="00BA2E4D">
              <w:rPr>
                <w:bCs/>
              </w:rPr>
              <w:t>і</w:t>
            </w:r>
            <w:r w:rsidR="00552897" w:rsidRPr="00342074">
              <w:rPr>
                <w:bCs/>
              </w:rPr>
              <w:t xml:space="preserve"> вчинил</w:t>
            </w:r>
            <w:r w:rsidR="00BA2E4D">
              <w:rPr>
                <w:bCs/>
              </w:rPr>
              <w:t>и</w:t>
            </w:r>
            <w:r w:rsidR="00552897" w:rsidRPr="00342074">
              <w:rPr>
                <w:bCs/>
              </w:rPr>
              <w:t xml:space="preserve"> домашнє насильство</w:t>
            </w:r>
          </w:p>
        </w:tc>
      </w:tr>
      <w:tr w:rsidR="005C5C5A" w:rsidRPr="00342074" w:rsidTr="00FF7A0A">
        <w:tc>
          <w:tcPr>
            <w:tcW w:w="576" w:type="dxa"/>
          </w:tcPr>
          <w:p w:rsidR="005C5C5A" w:rsidRDefault="005C5C5A" w:rsidP="005C5C5A">
            <w:pPr>
              <w:pStyle w:val="StyleWisnow"/>
            </w:pPr>
          </w:p>
        </w:tc>
        <w:tc>
          <w:tcPr>
            <w:tcW w:w="4818" w:type="dxa"/>
          </w:tcPr>
          <w:p w:rsidR="005C5C5A" w:rsidRPr="00342074" w:rsidRDefault="005C5C5A" w:rsidP="005C5C5A">
            <w:pPr>
              <w:pStyle w:val="StyleZakonu"/>
              <w:rPr>
                <w:bCs/>
              </w:rPr>
            </w:pPr>
          </w:p>
        </w:tc>
        <w:tc>
          <w:tcPr>
            <w:tcW w:w="3750" w:type="dxa"/>
          </w:tcPr>
          <w:p w:rsidR="005C5C5A" w:rsidRDefault="005C5C5A">
            <w:pPr>
              <w:pStyle w:val="StyleAwt"/>
            </w:pPr>
            <w:r>
              <w:t>-</w:t>
            </w:r>
            <w:r w:rsidR="00667B9F">
              <w:t>2</w:t>
            </w:r>
            <w:r w:rsidR="00FF1D03">
              <w:t>6</w:t>
            </w:r>
            <w:r>
              <w:t>- Н.д.Пташник В.Ю</w:t>
            </w:r>
            <w:r w:rsidR="0036686F">
              <w:t xml:space="preserve">. </w:t>
            </w:r>
            <w:r>
              <w:t>(Реєстр.карт</w:t>
            </w:r>
            <w:r w:rsidR="0036686F">
              <w:t>ка</w:t>
            </w:r>
            <w:r w:rsidR="00D903F6">
              <w:t xml:space="preserve"> </w:t>
            </w:r>
            <w:r>
              <w:t>№375)</w:t>
            </w:r>
          </w:p>
          <w:p w:rsidR="005C5C5A" w:rsidRPr="00270AD4" w:rsidRDefault="005C5C5A" w:rsidP="00270AD4">
            <w:pPr>
              <w:suppressAutoHyphens/>
              <w:spacing w:line="23" w:lineRule="atLeast"/>
              <w:ind w:firstLine="425"/>
              <w:jc w:val="both"/>
              <w:rPr>
                <w:rFonts w:eastAsia="Droid Sans Fallback"/>
                <w:bCs/>
                <w:kern w:val="1"/>
                <w:sz w:val="18"/>
                <w:szCs w:val="18"/>
                <w:lang w:eastAsia="zh-CN" w:bidi="hi-IN"/>
              </w:rPr>
            </w:pPr>
            <w:r w:rsidRPr="00270AD4">
              <w:rPr>
                <w:rFonts w:eastAsia="Droid Sans Fallback"/>
                <w:bCs/>
                <w:kern w:val="1"/>
                <w:sz w:val="18"/>
                <w:szCs w:val="18"/>
                <w:lang w:eastAsia="zh-CN" w:bidi="hi-IN"/>
              </w:rPr>
              <w:t>Підпункт 5 пункту 1 розділу І законопроекту викласти в такій редакції:</w:t>
            </w:r>
          </w:p>
          <w:p w:rsidR="005C5C5A" w:rsidRPr="00270AD4" w:rsidRDefault="005C5C5A">
            <w:pPr>
              <w:suppressAutoHyphens/>
              <w:spacing w:line="23" w:lineRule="atLeast"/>
              <w:ind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«5) доповнити розділ XIV Загальної частини статтею 91-1 такого змісту:</w:t>
            </w:r>
          </w:p>
          <w:p w:rsidR="005C5C5A" w:rsidRPr="00270AD4" w:rsidRDefault="005C5C5A">
            <w:pPr>
              <w:suppressAutoHyphens/>
              <w:spacing w:line="23" w:lineRule="atLeast"/>
              <w:ind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“Стаття 91-1. Обмежувальні заходи щодо особи, яка вчинила сімейний злочин</w:t>
            </w:r>
          </w:p>
          <w:p w:rsidR="005C5C5A" w:rsidRPr="00270AD4" w:rsidRDefault="005C5C5A" w:rsidP="005C5C5A">
            <w:pPr>
              <w:suppressAutoHyphens/>
              <w:spacing w:line="23" w:lineRule="atLeast"/>
              <w:ind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В інтересах потерпілих від сімейних злочинів суд може застосувати до осіб, які вчинили такі злочини, один або декілька обмежувальних заходів, передбачених цією статтею.</w:t>
            </w:r>
          </w:p>
          <w:p w:rsidR="005C5C5A" w:rsidRPr="00270AD4" w:rsidRDefault="005C5C5A" w:rsidP="005C5C5A">
            <w:pPr>
              <w:suppressAutoHyphens/>
              <w:spacing w:line="23" w:lineRule="atLeast"/>
              <w:ind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Для цілей цієї статті та інших статей цього Кодексу під сімейним слід розуміти злочин, передбачений статтями 115-127, 126-1, 129, 134, 146, 147, 149-156, 181, 182, 301, 303, 304, 315, 323, 324 або 390-1 цього Кодексу, вчинений одним членом сім'ї стосовно іншого члена сім'ї. Для цілей попереднього речення цієї частини статті членами сім'ї визнаються: подружжя, матір, батько, дід, баба, прадід, прабаба, діти (пасинки, падчерки), прийомні діти, усиновителі, подружжя усиновителів, усиновлені, прийомні сім'ї (прийомні матері, прийомні батьки), опікуни, онуки, праонуки, сестри, брати, батьки іншого з подружжя, зяті, невістки, колишнє подружжя, а також жінка та чоловік, що проживають чи проживали однією сім'єю, але не перебувають чи не перебували у шлюбі між собою. Не визнається сімейним злочин, вчинений у зв'язку з державною, службовою, громадською чи професійною діяльністю потерпілого.</w:t>
            </w:r>
          </w:p>
          <w:p w:rsidR="005C5C5A" w:rsidRPr="00270AD4" w:rsidRDefault="005C5C5A" w:rsidP="005C5C5A">
            <w:pPr>
              <w:suppressAutoHyphens/>
              <w:spacing w:line="23" w:lineRule="atLeast"/>
              <w:ind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 xml:space="preserve"> 2. Обмежувальні заходи застосовуються до особи на підставі:</w:t>
            </w:r>
          </w:p>
          <w:p w:rsidR="005C5C5A" w:rsidRPr="00270AD4" w:rsidRDefault="005C5C5A" w:rsidP="005C5C5A">
            <w:pPr>
              <w:numPr>
                <w:ilvl w:val="0"/>
                <w:numId w:val="6"/>
              </w:numPr>
              <w:suppressAutoHyphens/>
              <w:spacing w:line="23" w:lineRule="atLeast"/>
              <w:ind w:left="0"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обвинувального вироку суду;</w:t>
            </w:r>
          </w:p>
          <w:p w:rsidR="005C5C5A" w:rsidRPr="00270AD4" w:rsidRDefault="005C5C5A" w:rsidP="005C5C5A">
            <w:pPr>
              <w:suppressAutoHyphens/>
              <w:spacing w:line="23" w:lineRule="atLeast"/>
              <w:ind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2) ухвали суду про звільнення особи від кримінальної відповідальності;</w:t>
            </w:r>
          </w:p>
          <w:p w:rsidR="00D903F6" w:rsidRDefault="005C5C5A" w:rsidP="005C5C5A">
            <w:pPr>
              <w:suppressAutoHyphens/>
              <w:spacing w:line="23" w:lineRule="atLeast"/>
              <w:ind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 xml:space="preserve">3) ухвали суду про звільнення особи від покарання чи </w:t>
            </w:r>
            <w:r w:rsidR="00D903F6">
              <w:rPr>
                <w:rFonts w:eastAsia="Droid Sans Fallback"/>
                <w:bCs/>
                <w:kern w:val="1"/>
                <w:sz w:val="18"/>
                <w:szCs w:val="18"/>
                <w:lang w:eastAsia="zh-CN" w:bidi="hi-IN"/>
              </w:rPr>
              <w:t xml:space="preserve">  </w:t>
            </w:r>
            <w:r w:rsidRPr="00270AD4">
              <w:rPr>
                <w:rFonts w:eastAsia="Droid Sans Fallback"/>
                <w:bCs/>
                <w:kern w:val="1"/>
                <w:sz w:val="18"/>
                <w:szCs w:val="18"/>
                <w:lang w:eastAsia="zh-CN" w:bidi="hi-IN"/>
              </w:rPr>
              <w:t xml:space="preserve">його </w:t>
            </w:r>
            <w:r w:rsidR="00D903F6">
              <w:rPr>
                <w:rFonts w:eastAsia="Droid Sans Fallback"/>
                <w:bCs/>
                <w:kern w:val="1"/>
                <w:sz w:val="18"/>
                <w:szCs w:val="18"/>
                <w:lang w:eastAsia="zh-CN" w:bidi="hi-IN"/>
              </w:rPr>
              <w:t xml:space="preserve">  </w:t>
            </w:r>
            <w:r w:rsidRPr="00270AD4">
              <w:rPr>
                <w:rFonts w:eastAsia="Droid Sans Fallback"/>
                <w:bCs/>
                <w:kern w:val="1"/>
                <w:sz w:val="18"/>
                <w:szCs w:val="18"/>
                <w:lang w:eastAsia="zh-CN" w:bidi="hi-IN"/>
              </w:rPr>
              <w:t xml:space="preserve">відбування </w:t>
            </w:r>
            <w:r w:rsidR="00D903F6">
              <w:rPr>
                <w:rFonts w:eastAsia="Droid Sans Fallback"/>
                <w:bCs/>
                <w:kern w:val="1"/>
                <w:sz w:val="18"/>
                <w:szCs w:val="18"/>
                <w:lang w:eastAsia="zh-CN" w:bidi="hi-IN"/>
              </w:rPr>
              <w:t xml:space="preserve"> </w:t>
            </w:r>
            <w:r w:rsidRPr="00270AD4">
              <w:rPr>
                <w:rFonts w:eastAsia="Droid Sans Fallback"/>
                <w:bCs/>
                <w:kern w:val="1"/>
                <w:sz w:val="18"/>
                <w:szCs w:val="18"/>
                <w:lang w:eastAsia="zh-CN" w:bidi="hi-IN"/>
              </w:rPr>
              <w:t xml:space="preserve">на </w:t>
            </w:r>
            <w:r w:rsidR="00D903F6">
              <w:rPr>
                <w:rFonts w:eastAsia="Droid Sans Fallback"/>
                <w:bCs/>
                <w:kern w:val="1"/>
                <w:sz w:val="18"/>
                <w:szCs w:val="18"/>
                <w:lang w:eastAsia="zh-CN" w:bidi="hi-IN"/>
              </w:rPr>
              <w:t xml:space="preserve">  </w:t>
            </w:r>
            <w:r w:rsidRPr="00270AD4">
              <w:rPr>
                <w:rFonts w:eastAsia="Droid Sans Fallback"/>
                <w:bCs/>
                <w:kern w:val="1"/>
                <w:sz w:val="18"/>
                <w:szCs w:val="18"/>
                <w:lang w:eastAsia="zh-CN" w:bidi="hi-IN"/>
              </w:rPr>
              <w:t xml:space="preserve">підставі </w:t>
            </w:r>
          </w:p>
          <w:p w:rsidR="005C5C5A" w:rsidRPr="00270AD4" w:rsidRDefault="005C5C5A" w:rsidP="00D903F6">
            <w:pPr>
              <w:suppressAutoHyphens/>
              <w:spacing w:line="23" w:lineRule="atLeast"/>
              <w:jc w:val="both"/>
              <w:rPr>
                <w:rFonts w:eastAsia="Droid Sans Fallback"/>
                <w:bCs/>
                <w:kern w:val="1"/>
                <w:sz w:val="18"/>
                <w:szCs w:val="18"/>
                <w:lang w:eastAsia="zh-CN" w:bidi="hi-IN"/>
              </w:rPr>
            </w:pPr>
            <w:r w:rsidRPr="00270AD4">
              <w:rPr>
                <w:rFonts w:eastAsia="Droid Sans Fallback"/>
                <w:bCs/>
                <w:kern w:val="1"/>
                <w:sz w:val="18"/>
                <w:szCs w:val="18"/>
                <w:lang w:eastAsia="zh-CN" w:bidi="hi-IN"/>
              </w:rPr>
              <w:t>статей 79, 81, 83, 84 або 86 цього Кодексу.</w:t>
            </w:r>
          </w:p>
          <w:p w:rsidR="005C5C5A" w:rsidRPr="00270AD4" w:rsidRDefault="005C5C5A" w:rsidP="005C5C5A">
            <w:pPr>
              <w:suppressAutoHyphens/>
              <w:spacing w:line="23" w:lineRule="atLeast"/>
              <w:ind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3. До осіб, що вчинили сімейні злочини, можуть бути застосовані так обмежувальні заходи:</w:t>
            </w:r>
          </w:p>
          <w:p w:rsidR="005C5C5A" w:rsidRPr="00270AD4" w:rsidRDefault="005C5C5A" w:rsidP="005C5C5A">
            <w:pPr>
              <w:suppressAutoHyphens/>
              <w:spacing w:line="23" w:lineRule="atLeast"/>
              <w:ind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1) заборона перебувати в місці спільного проживання з особою, яка постраждала від домашнього насильства;</w:t>
            </w:r>
          </w:p>
          <w:p w:rsidR="005C5C5A" w:rsidRPr="00270AD4" w:rsidRDefault="005C5C5A" w:rsidP="005C5C5A">
            <w:pPr>
              <w:suppressAutoHyphens/>
              <w:spacing w:line="23" w:lineRule="atLeast"/>
              <w:ind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2) обмеження спілкування з дитиною, якщо сімейний злочин вчинено стосовно дитини або у її присутності;</w:t>
            </w:r>
          </w:p>
          <w:p w:rsidR="005C5C5A" w:rsidRPr="00270AD4" w:rsidRDefault="005C5C5A" w:rsidP="005C5C5A">
            <w:pPr>
              <w:suppressAutoHyphens/>
              <w:spacing w:line="23" w:lineRule="atLeast"/>
              <w:ind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3) заборона наближатися на визначену відстань до місця, де потерпілий від сімейного злочину, може постійно чи тимчасово проживати, тимчасово чи систематично перебувати у зв’язку із роботою, навчанням, лікуванням чи з інших причин;</w:t>
            </w:r>
          </w:p>
          <w:p w:rsidR="005C5C5A" w:rsidRPr="00270AD4" w:rsidRDefault="005C5C5A" w:rsidP="005C5C5A">
            <w:pPr>
              <w:suppressAutoHyphens/>
              <w:spacing w:line="23" w:lineRule="atLeast"/>
              <w:ind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4) заборона листування, телефонні переговори з особою, яка постраждала від домашнього насильства, або контактувати з нею через інші засоби зв’язку як особисто, так і через третіх осіб;</w:t>
            </w:r>
          </w:p>
          <w:p w:rsidR="005C5C5A" w:rsidRPr="00270AD4" w:rsidRDefault="005C5C5A" w:rsidP="005C5C5A">
            <w:pPr>
              <w:suppressAutoHyphens/>
              <w:spacing w:line="23" w:lineRule="atLeast"/>
              <w:ind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5) направлення для проходження програми для кривдників або пробаційної програми.</w:t>
            </w:r>
          </w:p>
          <w:p w:rsidR="005C5C5A" w:rsidRPr="00270AD4" w:rsidRDefault="005C5C5A" w:rsidP="005C5C5A">
            <w:pPr>
              <w:suppressAutoHyphens/>
              <w:spacing w:line="23" w:lineRule="atLeast"/>
              <w:ind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4. Заходи, передбачені частиною третьою цієї статті, застосовуються до особи, яка на момент вчинення сімейного злочину досягла 18-річного віку.</w:t>
            </w:r>
          </w:p>
          <w:p w:rsidR="005C5C5A" w:rsidRPr="00270AD4" w:rsidRDefault="005C5C5A" w:rsidP="005C5C5A">
            <w:pPr>
              <w:suppressAutoHyphens/>
              <w:spacing w:line="23" w:lineRule="atLeast"/>
              <w:ind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5. Заходи, передбачені частиною третьою цієї статті, можуть застосовуватися на строк від 1 до 3 місяців і в разі необхідності можуть бути подовжені на визначений судом термін, але не більше, ніж на 12 місяців.</w:t>
            </w:r>
          </w:p>
          <w:p w:rsidR="005C5C5A" w:rsidRPr="00270AD4" w:rsidRDefault="005C5C5A">
            <w:pPr>
              <w:suppressAutoHyphens/>
              <w:spacing w:line="23" w:lineRule="atLeast"/>
              <w:ind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У випадку застосування обмежувальних заходів на підставі обвинувального вироку до осіб, засуджених до арешту чи позбавлення волі на певний строк, виконання припису суду про застосування обмежувальних заходів розпочинається після відбуття особою призначеного їй покарання, звільнення від його відбування або після заміни призначеного покарання на покарання, що не передбачає ізоляції від суспільства.</w:t>
            </w:r>
          </w:p>
          <w:p w:rsidR="005C5C5A" w:rsidRPr="00270AD4" w:rsidRDefault="005C5C5A" w:rsidP="005C5C5A">
            <w:pPr>
              <w:suppressAutoHyphens/>
              <w:spacing w:line="23" w:lineRule="atLeast"/>
              <w:ind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6. Контроль за поведінкою засуджених, до яких застосовано тимчасові обмежувальні заходи, здійснюється кримінально-виконавчою інспекцією за місцем проживання засудженого, а у випадку вчинення злочину військовослужбовцем — командиром військової частини.”;</w:t>
            </w:r>
          </w:p>
          <w:p w:rsidR="005C5C5A" w:rsidRPr="003B179B" w:rsidRDefault="005C5C5A" w:rsidP="005C5C5A">
            <w:pPr>
              <w:suppressAutoHyphens/>
              <w:spacing w:line="23" w:lineRule="atLeast"/>
              <w:ind w:firstLine="270"/>
              <w:jc w:val="both"/>
              <w:rPr>
                <w:rFonts w:eastAsia="Droid Sans Fallback"/>
                <w:bCs/>
                <w:kern w:val="1"/>
                <w:sz w:val="10"/>
                <w:szCs w:val="10"/>
                <w:lang w:eastAsia="zh-CN" w:bidi="hi-IN"/>
              </w:rPr>
            </w:pPr>
          </w:p>
          <w:p w:rsidR="005C5C5A" w:rsidRPr="00C33B86" w:rsidRDefault="005C5C5A" w:rsidP="00270AD4">
            <w:pPr>
              <w:suppressAutoHyphens/>
              <w:spacing w:before="60" w:after="40" w:line="23" w:lineRule="atLeast"/>
              <w:ind w:firstLine="272"/>
              <w:contextualSpacing/>
              <w:jc w:val="both"/>
              <w:rPr>
                <w:rFonts w:eastAsia="Droid Sans Fallback"/>
                <w:bCs/>
                <w:i/>
                <w:kern w:val="1"/>
                <w:sz w:val="18"/>
                <w:szCs w:val="18"/>
                <w:lang w:eastAsia="zh-CN" w:bidi="hi-IN"/>
              </w:rPr>
            </w:pPr>
            <w:r w:rsidRPr="00C33B86">
              <w:rPr>
                <w:rFonts w:eastAsia="Droid Sans Fallback"/>
                <w:b/>
                <w:bCs/>
                <w:i/>
                <w:kern w:val="1"/>
                <w:sz w:val="18"/>
                <w:szCs w:val="18"/>
                <w:lang w:eastAsia="zh-CN" w:bidi="hi-IN"/>
              </w:rPr>
              <w:t xml:space="preserve">Обґрунтування: </w:t>
            </w:r>
            <w:r w:rsidRPr="00C33B86">
              <w:rPr>
                <w:rFonts w:eastAsia="Droid Sans Fallback"/>
                <w:bCs/>
                <w:i/>
                <w:kern w:val="1"/>
                <w:sz w:val="18"/>
                <w:szCs w:val="18"/>
                <w:lang w:eastAsia="zh-CN" w:bidi="hi-IN"/>
              </w:rPr>
              <w:t>Видається невиправданою відмова від застосування обмежувальних заходів щодо осіб, засуджених до позбавлення волі, оскільки строк цього виду покарання може в реальності виявитись досить нетривалим (наприклад, особу засуджено до одного року позбавлення волі, а в подальшому на підставі акту амністії скорочено його на половину).</w:t>
            </w:r>
          </w:p>
          <w:p w:rsidR="005C5C5A" w:rsidRPr="00C33B86" w:rsidRDefault="005C5C5A" w:rsidP="00270AD4">
            <w:pPr>
              <w:suppressAutoHyphens/>
              <w:spacing w:before="60" w:after="40" w:line="23" w:lineRule="atLeast"/>
              <w:ind w:firstLine="272"/>
              <w:jc w:val="both"/>
              <w:rPr>
                <w:rFonts w:eastAsia="Droid Sans Fallback"/>
                <w:bCs/>
                <w:i/>
                <w:kern w:val="1"/>
                <w:sz w:val="18"/>
                <w:szCs w:val="18"/>
                <w:lang w:eastAsia="zh-CN" w:bidi="hi-IN"/>
              </w:rPr>
            </w:pPr>
            <w:r w:rsidRPr="00C33B86">
              <w:rPr>
                <w:rFonts w:eastAsia="Droid Sans Fallback"/>
                <w:bCs/>
                <w:i/>
                <w:kern w:val="1"/>
                <w:sz w:val="18"/>
                <w:szCs w:val="18"/>
                <w:lang w:eastAsia="zh-CN" w:bidi="hi-IN"/>
              </w:rPr>
              <w:t>Загалом, пропонуються такі зміни до тексту цього положення законопроекту:</w:t>
            </w:r>
          </w:p>
          <w:p w:rsidR="005C5C5A" w:rsidRPr="00C33B86" w:rsidRDefault="005C5C5A" w:rsidP="00270AD4">
            <w:pPr>
              <w:suppressAutoHyphens/>
              <w:spacing w:before="60" w:after="40" w:line="23" w:lineRule="atLeast"/>
              <w:ind w:firstLine="272"/>
              <w:jc w:val="both"/>
              <w:rPr>
                <w:rFonts w:eastAsia="Droid Sans Fallback"/>
                <w:bCs/>
                <w:i/>
                <w:kern w:val="1"/>
                <w:sz w:val="18"/>
                <w:szCs w:val="18"/>
                <w:lang w:eastAsia="zh-CN" w:bidi="hi-IN"/>
              </w:rPr>
            </w:pPr>
            <w:r w:rsidRPr="00C33B86">
              <w:rPr>
                <w:rFonts w:eastAsia="Droid Sans Fallback"/>
                <w:bCs/>
                <w:i/>
                <w:kern w:val="1"/>
                <w:sz w:val="18"/>
                <w:szCs w:val="18"/>
                <w:lang w:eastAsia="zh-CN" w:bidi="hi-IN"/>
              </w:rPr>
              <w:t>1) уточнюється номер статті — статті, номер яких містить подвійну позначку, не властиві вітчизняній законодавчій техніці;</w:t>
            </w:r>
          </w:p>
          <w:p w:rsidR="005C5C5A" w:rsidRPr="00C33B86" w:rsidRDefault="005C5C5A" w:rsidP="00270AD4">
            <w:pPr>
              <w:suppressAutoHyphens/>
              <w:spacing w:before="60" w:after="40" w:line="23" w:lineRule="atLeast"/>
              <w:ind w:firstLine="272"/>
              <w:jc w:val="both"/>
              <w:rPr>
                <w:rFonts w:eastAsia="Droid Sans Fallback"/>
                <w:bCs/>
                <w:i/>
                <w:kern w:val="1"/>
                <w:sz w:val="18"/>
                <w:szCs w:val="18"/>
                <w:lang w:eastAsia="zh-CN" w:bidi="hi-IN"/>
              </w:rPr>
            </w:pPr>
            <w:r w:rsidRPr="00C33B86">
              <w:rPr>
                <w:rFonts w:eastAsia="Droid Sans Fallback"/>
                <w:bCs/>
                <w:i/>
                <w:kern w:val="1"/>
                <w:sz w:val="18"/>
                <w:szCs w:val="18"/>
                <w:lang w:eastAsia="zh-CN" w:bidi="hi-IN"/>
              </w:rPr>
              <w:t>2) більш чітко окреслюється коло випадків, коли можуть бути застосовано обмежувальні заходи. У тому числі допускається можливість їх застосування на підставі ухвали суду, якою звільняється від відбування покарання особа, яка реально відбувала таке покарання, що повинно посилити захист потерпілих від сімейних злочинів;</w:t>
            </w:r>
          </w:p>
          <w:p w:rsidR="005C5C5A" w:rsidRPr="00C33B86" w:rsidRDefault="005C5C5A" w:rsidP="00270AD4">
            <w:pPr>
              <w:suppressAutoHyphens/>
              <w:spacing w:after="40" w:line="23" w:lineRule="atLeast"/>
              <w:ind w:firstLine="272"/>
              <w:jc w:val="both"/>
              <w:rPr>
                <w:rFonts w:eastAsia="Droid Sans Fallback"/>
                <w:bCs/>
                <w:i/>
                <w:kern w:val="1"/>
                <w:sz w:val="18"/>
                <w:szCs w:val="18"/>
                <w:lang w:eastAsia="zh-CN" w:bidi="hi-IN"/>
              </w:rPr>
            </w:pPr>
            <w:r w:rsidRPr="00C33B86">
              <w:rPr>
                <w:rFonts w:eastAsia="Droid Sans Fallback"/>
                <w:bCs/>
                <w:i/>
                <w:kern w:val="1"/>
                <w:sz w:val="18"/>
                <w:szCs w:val="18"/>
                <w:lang w:eastAsia="zh-CN" w:bidi="hi-IN"/>
              </w:rPr>
              <w:t>3) пропонується специфічним чином урегулювати питання обчислення тривалості строку обмежувальних заходів щодо осіб, які засуджуються до покарань, які передбачають ізоляцію засудженого від суспільства;</w:t>
            </w:r>
          </w:p>
          <w:p w:rsidR="005C5C5A" w:rsidRPr="005A7C6A" w:rsidRDefault="005C5C5A" w:rsidP="005C5C5A">
            <w:pPr>
              <w:pStyle w:val="StyleZakonu"/>
              <w:ind w:firstLine="270"/>
              <w:rPr>
                <w:bCs/>
                <w:i/>
              </w:rPr>
            </w:pPr>
            <w:r w:rsidRPr="00C33B86">
              <w:rPr>
                <w:rFonts w:eastAsia="Droid Sans Fallback"/>
                <w:bCs/>
                <w:i/>
                <w:kern w:val="1"/>
                <w:sz w:val="18"/>
                <w:szCs w:val="18"/>
                <w:lang w:eastAsia="zh-CN" w:bidi="hi-IN"/>
              </w:rPr>
              <w:t>4) редакційно уточнюється характеристики обмежувальних заходів (у редакції ч. 1 ст. 96-2-1, прийнятій в першому читанні, слова “покладені обов'язки” не узгоджуються з подальшими визначеннями обмежувальних заходів).</w:t>
            </w:r>
          </w:p>
        </w:tc>
        <w:tc>
          <w:tcPr>
            <w:tcW w:w="1987" w:type="dxa"/>
          </w:tcPr>
          <w:p w:rsidR="002D530E" w:rsidRPr="00270AD4" w:rsidRDefault="00F37E3A" w:rsidP="002D530E">
            <w:pPr>
              <w:pStyle w:val="StyleZakonu"/>
              <w:rPr>
                <w:bCs/>
                <w:sz w:val="18"/>
                <w:szCs w:val="18"/>
              </w:rPr>
            </w:pPr>
            <w:r>
              <w:rPr>
                <w:bCs/>
                <w:sz w:val="18"/>
              </w:rPr>
              <w:t>Враховано частково, з огляду на вимоги законодавчої техніки КК України доповнюється статтею 91</w:t>
            </w:r>
            <w:r>
              <w:rPr>
                <w:bCs/>
                <w:sz w:val="18"/>
                <w:vertAlign w:val="superscript"/>
              </w:rPr>
              <w:t>1</w:t>
            </w:r>
            <w:r>
              <w:rPr>
                <w:bCs/>
                <w:sz w:val="18"/>
              </w:rPr>
              <w:t>, а не 96</w:t>
            </w:r>
            <w:r>
              <w:rPr>
                <w:bCs/>
                <w:sz w:val="18"/>
                <w:vertAlign w:val="superscript"/>
              </w:rPr>
              <w:t>2</w:t>
            </w:r>
            <w:r>
              <w:rPr>
                <w:bCs/>
                <w:sz w:val="18"/>
              </w:rPr>
              <w:t>-1.</w:t>
            </w:r>
          </w:p>
        </w:tc>
        <w:tc>
          <w:tcPr>
            <w:tcW w:w="4818" w:type="dxa"/>
          </w:tcPr>
          <w:p w:rsidR="005C5C5A" w:rsidRPr="00342074" w:rsidRDefault="005C5C5A" w:rsidP="005C5C5A">
            <w:pPr>
              <w:pStyle w:val="StyleZakonu"/>
              <w:rPr>
                <w:bCs/>
              </w:rPr>
            </w:pPr>
          </w:p>
        </w:tc>
      </w:tr>
      <w:tr w:rsidR="005C5C5A" w:rsidRPr="00342074" w:rsidTr="00FF7A0A">
        <w:tc>
          <w:tcPr>
            <w:tcW w:w="576" w:type="dxa"/>
          </w:tcPr>
          <w:p w:rsidR="005C5C5A" w:rsidRPr="00342074" w:rsidRDefault="005C5C5A" w:rsidP="005C5C5A">
            <w:pPr>
              <w:pStyle w:val="StyleWisnow"/>
            </w:pPr>
            <w:bookmarkStart w:id="32" w:name="n25" w:colFirst="0" w:colLast="0"/>
            <w:bookmarkEnd w:id="31"/>
            <w:r>
              <w:t>25.</w:t>
            </w:r>
          </w:p>
        </w:tc>
        <w:tc>
          <w:tcPr>
            <w:tcW w:w="4818" w:type="dxa"/>
          </w:tcPr>
          <w:p w:rsidR="005C5C5A" w:rsidRPr="00342074" w:rsidRDefault="005C5C5A" w:rsidP="005C5C5A">
            <w:pPr>
              <w:pStyle w:val="StyleZakonu"/>
              <w:rPr>
                <w:bCs/>
              </w:rPr>
            </w:pPr>
            <w:r w:rsidRPr="00342074">
              <w:rPr>
                <w:bCs/>
              </w:rPr>
              <w:t>1. В інтересах потерпілих від кримінальних правопорушень, пов’язаних із домашнім насильством, поряд з призначенням покарання, не пов’язаного з позбавленням волі, або звільненням з підстав, передбачених цим Кодексом, від кримінальної відповідальності чи покарання, суд може застосувати до особи, яка вчинила домашнє насильство, один або декілька обмежувальних заходів, відповідно до якого (яких) на засудженого можуть бути покладені такі обов’язки:</w:t>
            </w:r>
          </w:p>
        </w:tc>
        <w:tc>
          <w:tcPr>
            <w:tcW w:w="3750" w:type="dxa"/>
          </w:tcPr>
          <w:p w:rsidR="005C5C5A" w:rsidRDefault="005C5C5A" w:rsidP="005C5C5A">
            <w:pPr>
              <w:pStyle w:val="StyleAwt"/>
            </w:pPr>
            <w:r>
              <w:rPr>
                <w:bCs/>
                <w:i w:val="0"/>
              </w:rPr>
              <w:t>-</w:t>
            </w:r>
            <w:r w:rsidR="00285A65">
              <w:rPr>
                <w:bCs/>
                <w:i w:val="0"/>
              </w:rPr>
              <w:t>2</w:t>
            </w:r>
            <w:r w:rsidR="00FF1D03">
              <w:rPr>
                <w:bCs/>
                <w:i w:val="0"/>
              </w:rPr>
              <w:t>7</w:t>
            </w:r>
            <w:r>
              <w:rPr>
                <w:bCs/>
                <w:i w:val="0"/>
              </w:rPr>
              <w:t xml:space="preserve">- </w:t>
            </w:r>
            <w:r>
              <w:t>Н.д.Луценко І.С. (Реєстр.картка №311)</w:t>
            </w:r>
          </w:p>
          <w:p w:rsidR="005C5C5A" w:rsidRPr="00270AD4" w:rsidRDefault="005C5C5A" w:rsidP="005C5C5A">
            <w:pPr>
              <w:pStyle w:val="StyleZakonu"/>
              <w:spacing w:before="120"/>
              <w:ind w:firstLine="272"/>
              <w:rPr>
                <w:bCs/>
                <w:sz w:val="18"/>
                <w:szCs w:val="18"/>
              </w:rPr>
            </w:pPr>
            <w:r w:rsidRPr="00270AD4">
              <w:rPr>
                <w:bCs/>
                <w:sz w:val="18"/>
                <w:szCs w:val="18"/>
              </w:rPr>
              <w:t>Статтю 96-2-1 КК України, прийнятого в першому читанні  законопроекту, викласти у такій редакції:</w:t>
            </w:r>
          </w:p>
          <w:p w:rsidR="005C5C5A" w:rsidRPr="00270AD4" w:rsidRDefault="005C5C5A" w:rsidP="00270AD4">
            <w:pPr>
              <w:pStyle w:val="af"/>
              <w:widowControl w:val="0"/>
              <w:spacing w:before="0" w:beforeAutospacing="0" w:after="60" w:afterAutospacing="0"/>
              <w:ind w:firstLine="249"/>
              <w:jc w:val="both"/>
              <w:rPr>
                <w:bCs/>
                <w:sz w:val="18"/>
                <w:szCs w:val="18"/>
                <w:lang w:val="uk-UA"/>
              </w:rPr>
            </w:pPr>
            <w:r w:rsidRPr="00270AD4">
              <w:rPr>
                <w:bCs/>
                <w:sz w:val="18"/>
                <w:szCs w:val="18"/>
                <w:lang w:val="uk-UA"/>
              </w:rPr>
              <w:t xml:space="preserve">«Стаття 96-2-1. </w:t>
            </w:r>
          </w:p>
          <w:p w:rsidR="005C5C5A" w:rsidRPr="00270AD4" w:rsidRDefault="005C5C5A" w:rsidP="00270AD4">
            <w:pPr>
              <w:pStyle w:val="af"/>
              <w:widowControl w:val="0"/>
              <w:spacing w:before="0" w:beforeAutospacing="0" w:after="60" w:afterAutospacing="0"/>
              <w:ind w:firstLine="249"/>
              <w:jc w:val="both"/>
              <w:rPr>
                <w:bCs/>
                <w:sz w:val="18"/>
                <w:szCs w:val="18"/>
                <w:lang w:val="uk-UA"/>
              </w:rPr>
            </w:pPr>
            <w:r w:rsidRPr="00270AD4">
              <w:rPr>
                <w:bCs/>
                <w:sz w:val="18"/>
                <w:szCs w:val="18"/>
                <w:lang w:val="uk-UA"/>
              </w:rPr>
              <w:t xml:space="preserve">Спрямування особи на проходження програми для кривдників </w:t>
            </w:r>
          </w:p>
          <w:p w:rsidR="005C5C5A" w:rsidRPr="00270AD4" w:rsidRDefault="005C5C5A" w:rsidP="00270AD4">
            <w:pPr>
              <w:pStyle w:val="af"/>
              <w:widowControl w:val="0"/>
              <w:spacing w:before="0" w:beforeAutospacing="0" w:after="60" w:afterAutospacing="0"/>
              <w:ind w:firstLine="249"/>
              <w:jc w:val="both"/>
              <w:rPr>
                <w:bCs/>
                <w:sz w:val="18"/>
                <w:szCs w:val="18"/>
                <w:lang w:val="uk-UA"/>
              </w:rPr>
            </w:pPr>
            <w:r w:rsidRPr="00270AD4">
              <w:rPr>
                <w:bCs/>
                <w:sz w:val="18"/>
                <w:szCs w:val="18"/>
                <w:lang w:val="uk-UA"/>
              </w:rPr>
              <w:t xml:space="preserve">1. В інтересах потерпілих від кримінальних правопорушень, пов’язаних із домашнім насильством, поряд з призначенням покарання, не пов’язаного з позбавленням волі, або звільненням з підстав, передбачених цим Кодексом, від кримінальної відповідальності чи покарання, суд спрямовує особу, яка вчинила домашнє насильство або злочини проти статевої свободи та статевої недоторканості особи, на проходження відповідної програми  для кривдників. </w:t>
            </w:r>
          </w:p>
          <w:p w:rsidR="005C5C5A" w:rsidRPr="00270AD4" w:rsidRDefault="005C5C5A" w:rsidP="005C5C5A">
            <w:pPr>
              <w:pStyle w:val="StyleZakonu"/>
              <w:ind w:firstLine="270"/>
              <w:rPr>
                <w:bCs/>
                <w:sz w:val="18"/>
                <w:szCs w:val="18"/>
              </w:rPr>
            </w:pPr>
            <w:r w:rsidRPr="00270AD4">
              <w:rPr>
                <w:bCs/>
                <w:sz w:val="18"/>
                <w:szCs w:val="18"/>
              </w:rPr>
              <w:t>2. Контроль за проходженням такими особами відповідних програм для кривдників здійснюється кримінально-виконавчою інспекцією за місцем проживання засудженого, а у випадку вчинення злочину військовослужбовцем, - командиром військової частини».</w:t>
            </w:r>
          </w:p>
          <w:p w:rsidR="005C5C5A" w:rsidRPr="00345E69" w:rsidRDefault="005C5C5A" w:rsidP="00270AD4">
            <w:pPr>
              <w:pStyle w:val="StyleZakonu"/>
              <w:spacing w:after="80"/>
              <w:ind w:firstLine="272"/>
              <w:rPr>
                <w:bCs/>
                <w:sz w:val="18"/>
                <w:szCs w:val="18"/>
              </w:rPr>
            </w:pPr>
            <w:r w:rsidRPr="00345E69">
              <w:rPr>
                <w:bCs/>
                <w:sz w:val="18"/>
                <w:szCs w:val="18"/>
              </w:rPr>
              <w:t xml:space="preserve">Пропозиція на підставі зауважень ГНЕУ. </w:t>
            </w:r>
          </w:p>
        </w:tc>
        <w:tc>
          <w:tcPr>
            <w:tcW w:w="1987" w:type="dxa"/>
          </w:tcPr>
          <w:p w:rsidR="005C5C5A" w:rsidRDefault="008877A4" w:rsidP="005C5C5A">
            <w:pPr>
              <w:pStyle w:val="StyleZakonu"/>
              <w:rPr>
                <w:bCs/>
              </w:rPr>
            </w:pPr>
            <w:r w:rsidRPr="008877A4">
              <w:rPr>
                <w:bCs/>
                <w:sz w:val="18"/>
              </w:rPr>
              <w:t>Відхилено</w:t>
            </w:r>
          </w:p>
          <w:p w:rsidR="002D530E" w:rsidRPr="00270AD4" w:rsidRDefault="002D530E" w:rsidP="005C5C5A">
            <w:pPr>
              <w:pStyle w:val="StyleZakonu"/>
              <w:rPr>
                <w:bCs/>
                <w:sz w:val="18"/>
                <w:szCs w:val="18"/>
              </w:rPr>
            </w:pPr>
            <w:r w:rsidRPr="00270AD4">
              <w:rPr>
                <w:bCs/>
                <w:sz w:val="18"/>
                <w:szCs w:val="18"/>
              </w:rPr>
              <w:t>Враховуючи зауваження ГНЕУ, а також відмову автора поправки</w:t>
            </w:r>
            <w:r w:rsidR="00E626B8" w:rsidRPr="00270AD4">
              <w:rPr>
                <w:bCs/>
                <w:sz w:val="18"/>
                <w:szCs w:val="18"/>
              </w:rPr>
              <w:t xml:space="preserve"> на користь першої редакції під час обговорення робочою групою</w:t>
            </w:r>
          </w:p>
        </w:tc>
        <w:tc>
          <w:tcPr>
            <w:tcW w:w="4818" w:type="dxa"/>
          </w:tcPr>
          <w:p w:rsidR="005C5C5A" w:rsidRPr="00342074" w:rsidRDefault="00AD7A3E">
            <w:pPr>
              <w:pStyle w:val="StyleZakonu"/>
              <w:rPr>
                <w:bCs/>
              </w:rPr>
            </w:pPr>
            <w:r w:rsidRPr="00342074">
              <w:rPr>
                <w:bCs/>
              </w:rPr>
              <w:t>1. В інтересах потерпі</w:t>
            </w:r>
            <w:r w:rsidR="00AD6DA0">
              <w:rPr>
                <w:bCs/>
              </w:rPr>
              <w:t>лого</w:t>
            </w:r>
            <w:r w:rsidRPr="00342074">
              <w:rPr>
                <w:bCs/>
              </w:rPr>
              <w:t xml:space="preserve"> від </w:t>
            </w:r>
            <w:r w:rsidR="00566C06">
              <w:rPr>
                <w:bCs/>
              </w:rPr>
              <w:t>злочин</w:t>
            </w:r>
            <w:r w:rsidR="00AD6DA0">
              <w:rPr>
                <w:bCs/>
              </w:rPr>
              <w:t>у</w:t>
            </w:r>
            <w:r w:rsidRPr="00342074">
              <w:rPr>
                <w:bCs/>
              </w:rPr>
              <w:t>, пов’язан</w:t>
            </w:r>
            <w:r w:rsidR="00AD6DA0">
              <w:rPr>
                <w:bCs/>
              </w:rPr>
              <w:t>ого</w:t>
            </w:r>
            <w:r w:rsidRPr="00342074">
              <w:rPr>
                <w:bCs/>
              </w:rPr>
              <w:t xml:space="preserve"> з домашнім насильством, поряд з призначенням покарання, не пов’язаного з позбавленням волі, або звільненням з підстав, передбачених цим Кодексом, від кримінальної відповідальності чи покарання, суд може застосувати до особи, яка вчинила домашнє насильство, один або декілька обмежувальних заходів, відповідно до якого (яких) на засудженого можуть бути покладені такі обов’язки:</w:t>
            </w:r>
          </w:p>
        </w:tc>
      </w:tr>
      <w:tr w:rsidR="005C5C5A" w:rsidRPr="00342074" w:rsidTr="00FF7A0A">
        <w:tc>
          <w:tcPr>
            <w:tcW w:w="576" w:type="dxa"/>
          </w:tcPr>
          <w:p w:rsidR="005C5C5A" w:rsidRPr="00342074" w:rsidRDefault="005C5C5A" w:rsidP="005C5C5A">
            <w:pPr>
              <w:pStyle w:val="StyleWisnow"/>
            </w:pPr>
            <w:bookmarkStart w:id="33" w:name="n26" w:colFirst="0" w:colLast="0"/>
            <w:bookmarkEnd w:id="32"/>
            <w:r>
              <w:t>26.</w:t>
            </w:r>
          </w:p>
        </w:tc>
        <w:tc>
          <w:tcPr>
            <w:tcW w:w="4818" w:type="dxa"/>
          </w:tcPr>
          <w:p w:rsidR="005C5C5A" w:rsidRPr="00342074" w:rsidRDefault="005C5C5A" w:rsidP="00270AD4">
            <w:pPr>
              <w:pStyle w:val="StyleZakonu"/>
              <w:spacing w:before="60"/>
              <w:rPr>
                <w:bCs/>
              </w:rPr>
            </w:pPr>
            <w:r w:rsidRPr="00342074">
              <w:rPr>
                <w:bCs/>
              </w:rPr>
              <w:t>1) заборонити перебувати в місці спільного проживання з особою, яка постраждала від домашнього насильства;</w:t>
            </w:r>
          </w:p>
        </w:tc>
        <w:tc>
          <w:tcPr>
            <w:tcW w:w="3750" w:type="dxa"/>
          </w:tcPr>
          <w:p w:rsidR="005C5C5A" w:rsidRPr="00342074" w:rsidRDefault="005C5C5A" w:rsidP="00270AD4">
            <w:pPr>
              <w:pStyle w:val="StyleZakonu"/>
              <w:spacing w:before="120"/>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AD7A3E" w:rsidP="005C5C5A">
            <w:pPr>
              <w:pStyle w:val="StyleZakonu"/>
              <w:rPr>
                <w:bCs/>
              </w:rPr>
            </w:pPr>
            <w:r w:rsidRPr="00342074">
              <w:rPr>
                <w:bCs/>
              </w:rPr>
              <w:t>1) заборон</w:t>
            </w:r>
            <w:r w:rsidR="003D711E">
              <w:rPr>
                <w:bCs/>
              </w:rPr>
              <w:t>а</w:t>
            </w:r>
            <w:r w:rsidRPr="00342074">
              <w:rPr>
                <w:bCs/>
              </w:rPr>
              <w:t xml:space="preserve"> перебувати в місці спільного проживання з особою, яка постраждала від домашнього насильства;</w:t>
            </w:r>
          </w:p>
        </w:tc>
      </w:tr>
      <w:tr w:rsidR="005C5C5A" w:rsidRPr="00342074" w:rsidTr="00FF7A0A">
        <w:tc>
          <w:tcPr>
            <w:tcW w:w="576" w:type="dxa"/>
          </w:tcPr>
          <w:p w:rsidR="005C5C5A" w:rsidRPr="00342074" w:rsidRDefault="005C5C5A" w:rsidP="005C5C5A">
            <w:pPr>
              <w:pStyle w:val="StyleWisnow"/>
            </w:pPr>
            <w:bookmarkStart w:id="34" w:name="n27" w:colFirst="0" w:colLast="0"/>
            <w:bookmarkEnd w:id="33"/>
            <w:r>
              <w:t>27.</w:t>
            </w:r>
          </w:p>
        </w:tc>
        <w:tc>
          <w:tcPr>
            <w:tcW w:w="4818" w:type="dxa"/>
          </w:tcPr>
          <w:p w:rsidR="005C5C5A" w:rsidRPr="00342074" w:rsidRDefault="005C5C5A" w:rsidP="005C5C5A">
            <w:pPr>
              <w:pStyle w:val="StyleZakonu"/>
              <w:rPr>
                <w:bCs/>
              </w:rPr>
            </w:pPr>
            <w:r w:rsidRPr="00342074">
              <w:rPr>
                <w:bCs/>
              </w:rPr>
              <w:t>2) обмежити спілкування з дитиною у разі, коли домашнє насильство вчинено стосовно дитини або у її присутності;</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AD7A3E" w:rsidP="005C5C5A">
            <w:pPr>
              <w:pStyle w:val="StyleZakonu"/>
              <w:rPr>
                <w:bCs/>
              </w:rPr>
            </w:pPr>
            <w:r w:rsidRPr="00342074">
              <w:rPr>
                <w:bCs/>
              </w:rPr>
              <w:t>2) обмеж</w:t>
            </w:r>
            <w:r w:rsidR="003D711E">
              <w:rPr>
                <w:bCs/>
              </w:rPr>
              <w:t>ення</w:t>
            </w:r>
            <w:r w:rsidRPr="00342074">
              <w:rPr>
                <w:bCs/>
              </w:rPr>
              <w:t xml:space="preserve"> спілкування з дитиною у разі, коли домашнє насильство вчинено стосовно дитини або у її присутності;</w:t>
            </w:r>
          </w:p>
        </w:tc>
      </w:tr>
      <w:tr w:rsidR="005C5C5A" w:rsidRPr="00342074" w:rsidTr="00FF7A0A">
        <w:tc>
          <w:tcPr>
            <w:tcW w:w="576" w:type="dxa"/>
          </w:tcPr>
          <w:p w:rsidR="005C5C5A" w:rsidRPr="00342074" w:rsidRDefault="005C5C5A" w:rsidP="005C5C5A">
            <w:pPr>
              <w:pStyle w:val="StyleWisnow"/>
            </w:pPr>
            <w:bookmarkStart w:id="35" w:name="n28" w:colFirst="0" w:colLast="0"/>
            <w:bookmarkEnd w:id="34"/>
            <w:r>
              <w:t>28.</w:t>
            </w:r>
          </w:p>
        </w:tc>
        <w:tc>
          <w:tcPr>
            <w:tcW w:w="4818" w:type="dxa"/>
          </w:tcPr>
          <w:p w:rsidR="005C5C5A" w:rsidRPr="00342074" w:rsidRDefault="005C5C5A" w:rsidP="005C5C5A">
            <w:pPr>
              <w:pStyle w:val="StyleZakonu"/>
              <w:rPr>
                <w:bCs/>
              </w:rPr>
            </w:pPr>
            <w:r w:rsidRPr="00342074">
              <w:rPr>
                <w:bCs/>
              </w:rPr>
              <w:t>3) заборонити наближатися на визначену відстань до місця, де особа, яка постраждала від домашнього насильства, може постійно чи тимчасово проживати, тимчасово чи систематично перебувати у зв’язку із роботою, навчанням, лікуванням чи з інших причин;</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AD7A3E" w:rsidP="005C5C5A">
            <w:pPr>
              <w:pStyle w:val="StyleZakonu"/>
              <w:rPr>
                <w:bCs/>
              </w:rPr>
            </w:pPr>
            <w:r w:rsidRPr="00342074">
              <w:rPr>
                <w:bCs/>
              </w:rPr>
              <w:t>3) заборон</w:t>
            </w:r>
            <w:r w:rsidR="003D711E">
              <w:rPr>
                <w:bCs/>
              </w:rPr>
              <w:t>а</w:t>
            </w:r>
            <w:r w:rsidRPr="00342074">
              <w:rPr>
                <w:bCs/>
              </w:rPr>
              <w:t xml:space="preserve"> наближатися на визначену відстань до місця, де особа, яка постраждала від домашнього насильства, може постійно чи тимчасово проживати, тимчасово чи систематично перебувати у зв’язку із роботою, навчанням, лікуванням чи з інших причин;</w:t>
            </w:r>
          </w:p>
        </w:tc>
      </w:tr>
      <w:tr w:rsidR="005C5C5A" w:rsidRPr="00342074" w:rsidTr="00FF7A0A">
        <w:tc>
          <w:tcPr>
            <w:tcW w:w="576" w:type="dxa"/>
          </w:tcPr>
          <w:p w:rsidR="005C5C5A" w:rsidRPr="00342074" w:rsidRDefault="005C5C5A" w:rsidP="005C5C5A">
            <w:pPr>
              <w:pStyle w:val="StyleWisnow"/>
            </w:pPr>
            <w:bookmarkStart w:id="36" w:name="n29" w:colFirst="0" w:colLast="0"/>
            <w:bookmarkEnd w:id="35"/>
            <w:r>
              <w:t>29.</w:t>
            </w:r>
          </w:p>
        </w:tc>
        <w:tc>
          <w:tcPr>
            <w:tcW w:w="4818" w:type="dxa"/>
          </w:tcPr>
          <w:p w:rsidR="005C5C5A" w:rsidRPr="00342074" w:rsidRDefault="005C5C5A" w:rsidP="005C5C5A">
            <w:pPr>
              <w:pStyle w:val="StyleZakonu"/>
              <w:rPr>
                <w:bCs/>
              </w:rPr>
            </w:pPr>
            <w:r w:rsidRPr="00342074">
              <w:rPr>
                <w:bCs/>
              </w:rPr>
              <w:t>4) заборонити листування, телефонні переговори з особою, яка постраждала від домашнього насильства, або контактувати з нею через інші засоби зв’язку як особисто, так і через третіх осіб;</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AD7A3E">
            <w:pPr>
              <w:pStyle w:val="StyleZakonu"/>
              <w:rPr>
                <w:bCs/>
              </w:rPr>
            </w:pPr>
            <w:r w:rsidRPr="00342074">
              <w:rPr>
                <w:bCs/>
              </w:rPr>
              <w:t>4) заборон</w:t>
            </w:r>
            <w:r w:rsidR="008114A3">
              <w:rPr>
                <w:bCs/>
              </w:rPr>
              <w:t>а</w:t>
            </w:r>
            <w:r w:rsidRPr="00342074">
              <w:rPr>
                <w:bCs/>
              </w:rPr>
              <w:t xml:space="preserve"> листування, телефонн</w:t>
            </w:r>
            <w:r w:rsidR="008114A3">
              <w:rPr>
                <w:bCs/>
              </w:rPr>
              <w:t>их</w:t>
            </w:r>
            <w:r w:rsidRPr="00342074">
              <w:rPr>
                <w:bCs/>
              </w:rPr>
              <w:t xml:space="preserve"> переговор</w:t>
            </w:r>
            <w:r w:rsidR="008114A3">
              <w:rPr>
                <w:bCs/>
              </w:rPr>
              <w:t>ів</w:t>
            </w:r>
            <w:r w:rsidRPr="00342074">
              <w:rPr>
                <w:bCs/>
              </w:rPr>
              <w:t xml:space="preserve"> з особою, яка постраждала від домашнього насильства, </w:t>
            </w:r>
            <w:r w:rsidR="008114A3">
              <w:rPr>
                <w:bCs/>
              </w:rPr>
              <w:t>інших контактів через засоби зв’язку чи електронних комунікацій</w:t>
            </w:r>
            <w:r w:rsidRPr="00342074">
              <w:rPr>
                <w:bCs/>
              </w:rPr>
              <w:t xml:space="preserve"> особисто</w:t>
            </w:r>
            <w:r w:rsidR="008114A3">
              <w:rPr>
                <w:bCs/>
              </w:rPr>
              <w:t xml:space="preserve"> або</w:t>
            </w:r>
            <w:r w:rsidRPr="00342074">
              <w:rPr>
                <w:bCs/>
              </w:rPr>
              <w:t xml:space="preserve"> через третіх осіб;</w:t>
            </w:r>
          </w:p>
        </w:tc>
      </w:tr>
      <w:tr w:rsidR="005C5C5A" w:rsidRPr="00342074" w:rsidTr="00FF7A0A">
        <w:tc>
          <w:tcPr>
            <w:tcW w:w="576" w:type="dxa"/>
          </w:tcPr>
          <w:p w:rsidR="005C5C5A" w:rsidRPr="00342074" w:rsidRDefault="005C5C5A" w:rsidP="005C5C5A">
            <w:pPr>
              <w:pStyle w:val="StyleWisnow"/>
            </w:pPr>
            <w:bookmarkStart w:id="37" w:name="n30" w:colFirst="0" w:colLast="0"/>
            <w:bookmarkEnd w:id="36"/>
            <w:r>
              <w:t>30.</w:t>
            </w:r>
          </w:p>
        </w:tc>
        <w:tc>
          <w:tcPr>
            <w:tcW w:w="4818" w:type="dxa"/>
          </w:tcPr>
          <w:p w:rsidR="005C5C5A" w:rsidRPr="00342074" w:rsidRDefault="005C5C5A" w:rsidP="005C5C5A">
            <w:pPr>
              <w:pStyle w:val="StyleZakonu"/>
              <w:rPr>
                <w:bCs/>
              </w:rPr>
            </w:pPr>
            <w:r w:rsidRPr="00342074">
              <w:rPr>
                <w:bCs/>
              </w:rPr>
              <w:t>5) направити її для проходження програми для кривдників або пробаційної програми.</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AD7A3E" w:rsidP="005C5C5A">
            <w:pPr>
              <w:pStyle w:val="StyleZakonu"/>
              <w:rPr>
                <w:bCs/>
              </w:rPr>
            </w:pPr>
            <w:r w:rsidRPr="00342074">
              <w:rPr>
                <w:bCs/>
              </w:rPr>
              <w:t>5) направ</w:t>
            </w:r>
            <w:r w:rsidR="008114A3">
              <w:rPr>
                <w:bCs/>
              </w:rPr>
              <w:t>лення</w:t>
            </w:r>
            <w:r w:rsidRPr="00342074">
              <w:rPr>
                <w:bCs/>
              </w:rPr>
              <w:t xml:space="preserve"> для проходження програми для кривдників або пробаційної програми.</w:t>
            </w:r>
          </w:p>
        </w:tc>
      </w:tr>
      <w:tr w:rsidR="005C5C5A" w:rsidRPr="00342074" w:rsidTr="00FF7A0A">
        <w:tc>
          <w:tcPr>
            <w:tcW w:w="576" w:type="dxa"/>
          </w:tcPr>
          <w:p w:rsidR="005C5C5A" w:rsidRPr="00342074" w:rsidRDefault="005C5C5A" w:rsidP="005C5C5A">
            <w:pPr>
              <w:pStyle w:val="StyleWisnow"/>
            </w:pPr>
            <w:bookmarkStart w:id="38" w:name="n31" w:colFirst="0" w:colLast="0"/>
            <w:bookmarkEnd w:id="37"/>
            <w:r>
              <w:t>31.</w:t>
            </w:r>
          </w:p>
        </w:tc>
        <w:tc>
          <w:tcPr>
            <w:tcW w:w="4818" w:type="dxa"/>
          </w:tcPr>
          <w:p w:rsidR="005C5C5A" w:rsidRPr="00342074" w:rsidRDefault="005C5C5A" w:rsidP="005C5C5A">
            <w:pPr>
              <w:pStyle w:val="StyleZakonu"/>
              <w:rPr>
                <w:bCs/>
              </w:rPr>
            </w:pPr>
            <w:r w:rsidRPr="00342074">
              <w:t>2. Заходи, передбачені</w:t>
            </w:r>
            <w:r w:rsidRPr="00342074">
              <w:rPr>
                <w:bCs/>
              </w:rPr>
              <w:t xml:space="preserve"> частиною першою цієї статті, застосовуються до особи, яка на момент вчинення домашнього насильства досягла 18-річного віку.</w:t>
            </w:r>
          </w:p>
        </w:tc>
        <w:tc>
          <w:tcPr>
            <w:tcW w:w="3750" w:type="dxa"/>
          </w:tcPr>
          <w:p w:rsidR="005C5C5A" w:rsidRPr="00342074" w:rsidRDefault="005C5C5A" w:rsidP="005C5C5A">
            <w:pPr>
              <w:pStyle w:val="StyleZakonu"/>
            </w:pPr>
          </w:p>
        </w:tc>
        <w:tc>
          <w:tcPr>
            <w:tcW w:w="1987" w:type="dxa"/>
          </w:tcPr>
          <w:p w:rsidR="005C5C5A" w:rsidRPr="00342074" w:rsidRDefault="005C5C5A" w:rsidP="005C5C5A">
            <w:pPr>
              <w:pStyle w:val="StyleZakonu"/>
            </w:pPr>
          </w:p>
        </w:tc>
        <w:tc>
          <w:tcPr>
            <w:tcW w:w="4818" w:type="dxa"/>
          </w:tcPr>
          <w:p w:rsidR="005C5C5A" w:rsidRPr="00342074" w:rsidRDefault="00AD7A3E" w:rsidP="005C5C5A">
            <w:pPr>
              <w:pStyle w:val="StyleZakonu"/>
            </w:pPr>
            <w:r w:rsidRPr="00342074">
              <w:t>2. Заходи, передбачені</w:t>
            </w:r>
            <w:r w:rsidRPr="00342074">
              <w:rPr>
                <w:bCs/>
              </w:rPr>
              <w:t xml:space="preserve"> частиною першою цієї статті, застосовуються до особи, яка на момент вчинення домашнього насильства досягла 18-річного віку.</w:t>
            </w:r>
          </w:p>
        </w:tc>
      </w:tr>
      <w:tr w:rsidR="005C5C5A" w:rsidRPr="00342074" w:rsidTr="00FF7A0A">
        <w:tc>
          <w:tcPr>
            <w:tcW w:w="576" w:type="dxa"/>
          </w:tcPr>
          <w:p w:rsidR="005C5C5A" w:rsidRPr="00342074" w:rsidRDefault="005C5C5A" w:rsidP="005C5C5A">
            <w:pPr>
              <w:pStyle w:val="StyleWisnow"/>
            </w:pPr>
            <w:bookmarkStart w:id="39" w:name="n32" w:colFirst="0" w:colLast="0"/>
            <w:bookmarkEnd w:id="38"/>
            <w:r>
              <w:t>32.</w:t>
            </w:r>
          </w:p>
        </w:tc>
        <w:tc>
          <w:tcPr>
            <w:tcW w:w="4818" w:type="dxa"/>
          </w:tcPr>
          <w:p w:rsidR="005C5C5A" w:rsidRPr="00342074" w:rsidRDefault="005C5C5A" w:rsidP="005C5C5A">
            <w:pPr>
              <w:pStyle w:val="StyleZakonu"/>
              <w:rPr>
                <w:bCs/>
              </w:rPr>
            </w:pPr>
            <w:r w:rsidRPr="00342074">
              <w:rPr>
                <w:bCs/>
              </w:rPr>
              <w:t>3. Заходи, передбачені частиною першою цієї статті, можуть застосовуватися на строк від 1 до 3 місяців і в разі необхідності можуть бути подовжені на визначений судом термін, але не більше, ніж на 12 місяців.</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AD7A3E">
            <w:pPr>
              <w:pStyle w:val="StyleZakonu"/>
              <w:rPr>
                <w:bCs/>
              </w:rPr>
            </w:pPr>
            <w:r w:rsidRPr="00342074">
              <w:rPr>
                <w:bCs/>
              </w:rPr>
              <w:t xml:space="preserve">3. Заходи, передбачені частиною першою цієї статті, можуть застосовуватися на строк від 1 до 3 місяців і </w:t>
            </w:r>
            <w:r w:rsidR="008114A3">
              <w:rPr>
                <w:bCs/>
              </w:rPr>
              <w:t>за потреби</w:t>
            </w:r>
            <w:r w:rsidRPr="00342074">
              <w:rPr>
                <w:bCs/>
              </w:rPr>
              <w:t xml:space="preserve"> можуть бути п</w:t>
            </w:r>
            <w:r w:rsidR="008114A3">
              <w:rPr>
                <w:bCs/>
              </w:rPr>
              <w:t>р</w:t>
            </w:r>
            <w:r w:rsidRPr="00342074">
              <w:rPr>
                <w:bCs/>
              </w:rPr>
              <w:t xml:space="preserve">одовжені на визначений судом </w:t>
            </w:r>
            <w:r w:rsidR="008114A3">
              <w:rPr>
                <w:bCs/>
              </w:rPr>
              <w:t>строк</w:t>
            </w:r>
            <w:r w:rsidRPr="00342074">
              <w:rPr>
                <w:bCs/>
              </w:rPr>
              <w:t>, але не більше</w:t>
            </w:r>
            <w:r w:rsidR="008114A3">
              <w:rPr>
                <w:bCs/>
              </w:rPr>
              <w:t xml:space="preserve"> як</w:t>
            </w:r>
            <w:r w:rsidRPr="00342074">
              <w:rPr>
                <w:bCs/>
              </w:rPr>
              <w:t xml:space="preserve"> на 12 місяців.</w:t>
            </w:r>
          </w:p>
        </w:tc>
      </w:tr>
      <w:tr w:rsidR="005C5C5A" w:rsidRPr="00342074" w:rsidTr="00FF7A0A">
        <w:tc>
          <w:tcPr>
            <w:tcW w:w="576" w:type="dxa"/>
          </w:tcPr>
          <w:p w:rsidR="005C5C5A" w:rsidRPr="00342074" w:rsidRDefault="005C5C5A" w:rsidP="005C5C5A">
            <w:pPr>
              <w:pStyle w:val="StyleWisnow"/>
            </w:pPr>
            <w:bookmarkStart w:id="40" w:name="n33" w:colFirst="0" w:colLast="0"/>
            <w:bookmarkEnd w:id="39"/>
            <w:r>
              <w:t>33.</w:t>
            </w:r>
          </w:p>
        </w:tc>
        <w:tc>
          <w:tcPr>
            <w:tcW w:w="4818" w:type="dxa"/>
          </w:tcPr>
          <w:p w:rsidR="005C5C5A" w:rsidRPr="00342074" w:rsidRDefault="005C5C5A" w:rsidP="005C5C5A">
            <w:pPr>
              <w:pStyle w:val="StyleZakonu"/>
              <w:rPr>
                <w:bCs/>
              </w:rPr>
            </w:pPr>
            <w:r w:rsidRPr="00342074">
              <w:t>4. Контроль за поведінкою засуджених, до яких застосовано тимчасові обмежувальні заходи, здійснюється кримінально-виконавчою інспекцією за місцем проживання засудженого, а у випадку вчинення злочину військовослужбовцем, - командиром військової частини.»;</w:t>
            </w:r>
          </w:p>
        </w:tc>
        <w:tc>
          <w:tcPr>
            <w:tcW w:w="3750" w:type="dxa"/>
          </w:tcPr>
          <w:p w:rsidR="005C5C5A" w:rsidRPr="00342074" w:rsidRDefault="005C5C5A" w:rsidP="005C5C5A">
            <w:pPr>
              <w:pStyle w:val="StyleZakonu"/>
            </w:pPr>
          </w:p>
        </w:tc>
        <w:tc>
          <w:tcPr>
            <w:tcW w:w="1987" w:type="dxa"/>
          </w:tcPr>
          <w:p w:rsidR="005C5C5A" w:rsidRPr="00342074" w:rsidRDefault="005C5C5A" w:rsidP="005C5C5A">
            <w:pPr>
              <w:pStyle w:val="StyleZakonu"/>
            </w:pPr>
          </w:p>
        </w:tc>
        <w:tc>
          <w:tcPr>
            <w:tcW w:w="4818" w:type="dxa"/>
          </w:tcPr>
          <w:p w:rsidR="005C5C5A" w:rsidRPr="00342074" w:rsidRDefault="00AD7A3E">
            <w:pPr>
              <w:pStyle w:val="StyleZakonu"/>
            </w:pPr>
            <w:r w:rsidRPr="00342074">
              <w:t>4. Контроль за поведінкою засуджених, до яких застосовано обмежувальні заходи, здійснює кримінально-виконавч</w:t>
            </w:r>
            <w:r w:rsidR="008114A3">
              <w:t>а</w:t>
            </w:r>
            <w:r w:rsidRPr="00342074">
              <w:t xml:space="preserve"> інспекці</w:t>
            </w:r>
            <w:r w:rsidR="008114A3">
              <w:t>я</w:t>
            </w:r>
            <w:r w:rsidRPr="00342074">
              <w:t xml:space="preserve"> за місцем проживання засудженого, а у </w:t>
            </w:r>
            <w:r w:rsidR="008114A3">
              <w:t>разі</w:t>
            </w:r>
            <w:r w:rsidR="008114A3" w:rsidRPr="00342074">
              <w:t xml:space="preserve"> </w:t>
            </w:r>
            <w:r w:rsidRPr="00342074">
              <w:t>вчинення злочину військовослужбовцем</w:t>
            </w:r>
            <w:r w:rsidR="009839DB">
              <w:t xml:space="preserve"> - </w:t>
            </w:r>
            <w:r w:rsidR="00567765">
              <w:t>командир</w:t>
            </w:r>
            <w:r w:rsidR="009839DB">
              <w:t xml:space="preserve">   </w:t>
            </w:r>
            <w:r w:rsidR="00567765">
              <w:t xml:space="preserve"> військової частини</w:t>
            </w:r>
            <w:r w:rsidRPr="00342074">
              <w:t>»;</w:t>
            </w:r>
          </w:p>
        </w:tc>
      </w:tr>
      <w:tr w:rsidR="005C5C5A" w:rsidRPr="00342074" w:rsidTr="00FF7A0A">
        <w:tc>
          <w:tcPr>
            <w:tcW w:w="576" w:type="dxa"/>
          </w:tcPr>
          <w:p w:rsidR="005C5C5A" w:rsidRPr="00342074" w:rsidRDefault="005C5C5A" w:rsidP="005C5C5A">
            <w:pPr>
              <w:pStyle w:val="StyleWisnow"/>
            </w:pPr>
            <w:bookmarkStart w:id="41" w:name="n34" w:colFirst="0" w:colLast="0"/>
            <w:bookmarkEnd w:id="40"/>
            <w:r>
              <w:t>34.</w:t>
            </w:r>
          </w:p>
        </w:tc>
        <w:tc>
          <w:tcPr>
            <w:tcW w:w="4818" w:type="dxa"/>
          </w:tcPr>
          <w:p w:rsidR="005C5C5A" w:rsidRPr="00342074" w:rsidRDefault="005C5C5A" w:rsidP="005C5C5A">
            <w:pPr>
              <w:pStyle w:val="StyleZakonu"/>
              <w:rPr>
                <w:bCs/>
              </w:rPr>
            </w:pPr>
            <w:r w:rsidRPr="00342074">
              <w:rPr>
                <w:bCs/>
              </w:rPr>
              <w:t>6) пункт десятий частини другої статті 115 викласти у такій редакції:</w:t>
            </w:r>
          </w:p>
        </w:tc>
        <w:tc>
          <w:tcPr>
            <w:tcW w:w="3750" w:type="dxa"/>
          </w:tcPr>
          <w:p w:rsidR="005C5C5A" w:rsidRDefault="005C5C5A" w:rsidP="005C5C5A">
            <w:pPr>
              <w:pStyle w:val="StyleAwt"/>
            </w:pPr>
            <w:r>
              <w:rPr>
                <w:bCs/>
              </w:rPr>
              <w:t>-</w:t>
            </w:r>
            <w:r w:rsidR="00285A65">
              <w:rPr>
                <w:bCs/>
              </w:rPr>
              <w:t>2</w:t>
            </w:r>
            <w:r w:rsidR="00FF1D03">
              <w:rPr>
                <w:bCs/>
              </w:rPr>
              <w:t>8</w:t>
            </w:r>
            <w:r>
              <w:rPr>
                <w:bCs/>
              </w:rPr>
              <w:t xml:space="preserve">- </w:t>
            </w:r>
            <w:r>
              <w:t>Н.д.Шухевич Ю.Р. (Реєстр.картка №416)</w:t>
            </w:r>
          </w:p>
          <w:p w:rsidR="005C5C5A" w:rsidRPr="005D0508" w:rsidRDefault="005C5C5A" w:rsidP="00270AD4">
            <w:pPr>
              <w:spacing w:before="120" w:after="120"/>
              <w:ind w:firstLine="272"/>
              <w:jc w:val="both"/>
              <w:rPr>
                <w:bCs/>
                <w:sz w:val="18"/>
                <w:szCs w:val="18"/>
              </w:rPr>
            </w:pPr>
            <w:r w:rsidRPr="00270AD4">
              <w:rPr>
                <w:sz w:val="18"/>
                <w:szCs w:val="18"/>
              </w:rPr>
              <w:t>Пункт 6 частини першої розділу І законопроекту вилучити.</w:t>
            </w:r>
          </w:p>
        </w:tc>
        <w:tc>
          <w:tcPr>
            <w:tcW w:w="1987" w:type="dxa"/>
          </w:tcPr>
          <w:p w:rsidR="005C5C5A" w:rsidRDefault="00AD18DD" w:rsidP="005C5C5A">
            <w:pPr>
              <w:pStyle w:val="StyleZakonu"/>
              <w:rPr>
                <w:bCs/>
              </w:rPr>
            </w:pPr>
            <w:r w:rsidRPr="00AD18DD">
              <w:rPr>
                <w:bCs/>
                <w:sz w:val="18"/>
              </w:rPr>
              <w:t>Відхилено</w:t>
            </w:r>
          </w:p>
          <w:p w:rsidR="00AD18DD" w:rsidRPr="00270AD4" w:rsidRDefault="00AD18DD" w:rsidP="005C5C5A">
            <w:pPr>
              <w:pStyle w:val="StyleZakonu"/>
              <w:rPr>
                <w:bCs/>
                <w:sz w:val="18"/>
                <w:szCs w:val="18"/>
              </w:rPr>
            </w:pPr>
            <w:r w:rsidRPr="00270AD4">
              <w:rPr>
                <w:bCs/>
                <w:sz w:val="18"/>
                <w:szCs w:val="18"/>
              </w:rPr>
              <w:t>Зважаючи на концепцію, обрану автором законопроекту</w:t>
            </w:r>
          </w:p>
        </w:tc>
        <w:tc>
          <w:tcPr>
            <w:tcW w:w="4818" w:type="dxa"/>
          </w:tcPr>
          <w:p w:rsidR="005C5C5A" w:rsidRPr="00342074" w:rsidRDefault="00AD18DD">
            <w:pPr>
              <w:pStyle w:val="StyleZakonu"/>
              <w:rPr>
                <w:bCs/>
              </w:rPr>
            </w:pPr>
            <w:r w:rsidRPr="00342074">
              <w:rPr>
                <w:bCs/>
              </w:rPr>
              <w:t xml:space="preserve">6) пункт </w:t>
            </w:r>
            <w:r w:rsidR="00566C06">
              <w:rPr>
                <w:bCs/>
              </w:rPr>
              <w:t>10</w:t>
            </w:r>
            <w:r w:rsidR="00566C06" w:rsidRPr="00342074">
              <w:rPr>
                <w:bCs/>
              </w:rPr>
              <w:t xml:space="preserve"> </w:t>
            </w:r>
            <w:r w:rsidRPr="00342074">
              <w:rPr>
                <w:bCs/>
              </w:rPr>
              <w:t>частини др</w:t>
            </w:r>
            <w:r w:rsidR="00567765">
              <w:rPr>
                <w:bCs/>
              </w:rPr>
              <w:t>угої статті 115 викласти в</w:t>
            </w:r>
            <w:r w:rsidRPr="00342074">
              <w:rPr>
                <w:bCs/>
              </w:rPr>
              <w:t xml:space="preserve"> такій редакції:</w:t>
            </w:r>
          </w:p>
        </w:tc>
      </w:tr>
      <w:tr w:rsidR="005C5C5A" w:rsidRPr="00342074" w:rsidTr="00FF7A0A">
        <w:tc>
          <w:tcPr>
            <w:tcW w:w="576" w:type="dxa"/>
          </w:tcPr>
          <w:p w:rsidR="005C5C5A" w:rsidRPr="00342074" w:rsidRDefault="005C5C5A" w:rsidP="005C5C5A">
            <w:pPr>
              <w:pStyle w:val="StyleWisnow"/>
            </w:pPr>
            <w:bookmarkStart w:id="42" w:name="n35" w:colFirst="0" w:colLast="0"/>
            <w:bookmarkEnd w:id="41"/>
            <w:r>
              <w:t>35.</w:t>
            </w:r>
          </w:p>
        </w:tc>
        <w:tc>
          <w:tcPr>
            <w:tcW w:w="4818" w:type="dxa"/>
          </w:tcPr>
          <w:p w:rsidR="005C5C5A" w:rsidRPr="00342074" w:rsidRDefault="005C5C5A" w:rsidP="005C5C5A">
            <w:pPr>
              <w:pStyle w:val="StyleZakonu"/>
              <w:rPr>
                <w:bCs/>
              </w:rPr>
            </w:pPr>
            <w:r w:rsidRPr="00342074">
              <w:rPr>
                <w:bCs/>
              </w:rPr>
              <w:t>«10) поєднане із зґвалтуванням або сексуальним насильством; »;</w:t>
            </w:r>
          </w:p>
        </w:tc>
        <w:tc>
          <w:tcPr>
            <w:tcW w:w="3750" w:type="dxa"/>
          </w:tcPr>
          <w:p w:rsidR="005C5C5A" w:rsidRPr="00435F45"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A042F4" w:rsidP="005C5C5A">
            <w:pPr>
              <w:pStyle w:val="StyleZakonu"/>
              <w:rPr>
                <w:bCs/>
              </w:rPr>
            </w:pPr>
            <w:r>
              <w:rPr>
                <w:bCs/>
              </w:rPr>
              <w:t>«</w:t>
            </w:r>
            <w:r w:rsidRPr="00342074">
              <w:rPr>
                <w:bCs/>
              </w:rPr>
              <w:t>10) поєднане із зґвалтуван</w:t>
            </w:r>
            <w:r w:rsidR="00567765">
              <w:rPr>
                <w:bCs/>
              </w:rPr>
              <w:t>ням або сексуальним насильством</w:t>
            </w:r>
            <w:r>
              <w:rPr>
                <w:bCs/>
              </w:rPr>
              <w:t>»;</w:t>
            </w:r>
          </w:p>
        </w:tc>
      </w:tr>
      <w:tr w:rsidR="005C5C5A" w:rsidRPr="00342074" w:rsidTr="00FF7A0A">
        <w:tc>
          <w:tcPr>
            <w:tcW w:w="576" w:type="dxa"/>
          </w:tcPr>
          <w:p w:rsidR="005C5C5A" w:rsidRPr="00342074" w:rsidRDefault="005C5C5A" w:rsidP="005C5C5A">
            <w:pPr>
              <w:pStyle w:val="StyleWisnow"/>
            </w:pPr>
            <w:bookmarkStart w:id="43" w:name="n36" w:colFirst="0" w:colLast="0"/>
            <w:bookmarkEnd w:id="42"/>
            <w:r>
              <w:t>36.</w:t>
            </w:r>
          </w:p>
        </w:tc>
        <w:tc>
          <w:tcPr>
            <w:tcW w:w="4818" w:type="dxa"/>
          </w:tcPr>
          <w:p w:rsidR="005C5C5A" w:rsidRPr="00342074" w:rsidRDefault="005C5C5A" w:rsidP="005C5C5A">
            <w:pPr>
              <w:pStyle w:val="StyleZakonu"/>
              <w:rPr>
                <w:bCs/>
              </w:rPr>
            </w:pPr>
            <w:r w:rsidRPr="00342074">
              <w:rPr>
                <w:bCs/>
              </w:rPr>
              <w:t>7) абзац перший статті 116 викласти у такій редакції:</w:t>
            </w:r>
          </w:p>
        </w:tc>
        <w:tc>
          <w:tcPr>
            <w:tcW w:w="3750" w:type="dxa"/>
          </w:tcPr>
          <w:p w:rsidR="005C5C5A" w:rsidRDefault="005C5C5A" w:rsidP="005C5C5A">
            <w:pPr>
              <w:pStyle w:val="StyleAwt"/>
            </w:pPr>
            <w:r>
              <w:rPr>
                <w:bCs/>
              </w:rPr>
              <w:t>-</w:t>
            </w:r>
            <w:r w:rsidR="00667B9F">
              <w:rPr>
                <w:bCs/>
              </w:rPr>
              <w:t>2</w:t>
            </w:r>
            <w:r w:rsidR="00FF1D03">
              <w:rPr>
                <w:bCs/>
              </w:rPr>
              <w:t>9</w:t>
            </w:r>
            <w:r>
              <w:rPr>
                <w:bCs/>
              </w:rPr>
              <w:t xml:space="preserve">- </w:t>
            </w:r>
            <w:r>
              <w:t>Н.д.Пташник В.Ю. (Реєстр.картка №375)</w:t>
            </w:r>
          </w:p>
          <w:p w:rsidR="005C5C5A" w:rsidRDefault="005C5C5A" w:rsidP="005C5C5A">
            <w:pPr>
              <w:pStyle w:val="StyleAwt"/>
            </w:pPr>
            <w:r>
              <w:t>Н.д.Шухевич Ю.Р. (Реєстр.картка №416)</w:t>
            </w:r>
          </w:p>
          <w:p w:rsidR="005C5C5A" w:rsidRPr="00270AD4" w:rsidRDefault="005C5C5A" w:rsidP="00270AD4">
            <w:pPr>
              <w:spacing w:before="120" w:after="60"/>
              <w:ind w:firstLine="272"/>
              <w:jc w:val="both"/>
              <w:rPr>
                <w:sz w:val="18"/>
                <w:szCs w:val="18"/>
              </w:rPr>
            </w:pPr>
            <w:r w:rsidRPr="00270AD4">
              <w:rPr>
                <w:sz w:val="18"/>
                <w:szCs w:val="18"/>
              </w:rPr>
              <w:t xml:space="preserve">Пункт 7 частини першої розділу І законопроекту виключити, </w:t>
            </w:r>
            <w:r w:rsidRPr="00270AD4">
              <w:rPr>
                <w:bCs/>
                <w:sz w:val="18"/>
                <w:szCs w:val="18"/>
              </w:rPr>
              <w:t>статтю 116 КК залишити в чинній редакції</w:t>
            </w:r>
            <w:r w:rsidRPr="00270AD4">
              <w:rPr>
                <w:sz w:val="18"/>
                <w:szCs w:val="18"/>
              </w:rPr>
              <w:t>.</w:t>
            </w:r>
          </w:p>
          <w:p w:rsidR="005C5C5A" w:rsidRPr="00C33B86" w:rsidRDefault="005C5C5A" w:rsidP="00270AD4">
            <w:pPr>
              <w:spacing w:before="120" w:after="60" w:line="23" w:lineRule="atLeast"/>
              <w:ind w:firstLine="425"/>
              <w:contextualSpacing/>
              <w:jc w:val="both"/>
              <w:rPr>
                <w:bCs/>
                <w:i/>
                <w:sz w:val="18"/>
                <w:szCs w:val="18"/>
              </w:rPr>
            </w:pPr>
            <w:r w:rsidRPr="00C33B86">
              <w:rPr>
                <w:b/>
                <w:bCs/>
                <w:i/>
                <w:sz w:val="18"/>
                <w:szCs w:val="18"/>
              </w:rPr>
              <w:t xml:space="preserve">Обґрунтування: </w:t>
            </w:r>
            <w:r w:rsidRPr="00C33B86">
              <w:rPr>
                <w:bCs/>
                <w:i/>
                <w:sz w:val="18"/>
                <w:szCs w:val="18"/>
              </w:rPr>
              <w:t>Пропоновані зміни частково позбавлені сенсу, а частково — не відповідають суті стану сильного душевного хвилювання (афекту), який відповідно до його традиційного розуміння виникає в особи раптово. Таким чином, поширення ст. 116 КК та ст. 123 на ситуації, коли певні дії вчинялись потерпілим щодо суб'єкта злочину у віддаленому минулому, є нічим інакшим як наданням мотиву помсти статусу обставини, що пом'якшує покарання.</w:t>
            </w:r>
          </w:p>
          <w:p w:rsidR="005C5C5A" w:rsidRPr="005B5F2E" w:rsidRDefault="005C5C5A" w:rsidP="00270AD4">
            <w:pPr>
              <w:spacing w:before="60" w:line="23" w:lineRule="atLeast"/>
              <w:ind w:firstLine="425"/>
              <w:jc w:val="both"/>
              <w:rPr>
                <w:bCs/>
                <w:sz w:val="18"/>
              </w:rPr>
            </w:pPr>
            <w:r w:rsidRPr="00C33B86">
              <w:rPr>
                <w:bCs/>
                <w:i/>
                <w:sz w:val="18"/>
                <w:szCs w:val="18"/>
              </w:rPr>
              <w:t>У зв’язку з цим, пропонуємо залишити ст. 116 у чинній редакції.</w:t>
            </w:r>
          </w:p>
        </w:tc>
        <w:tc>
          <w:tcPr>
            <w:tcW w:w="1987" w:type="dxa"/>
          </w:tcPr>
          <w:p w:rsidR="005C5C5A" w:rsidRDefault="008877A4" w:rsidP="005C5C5A">
            <w:pPr>
              <w:pStyle w:val="StyleZakonu"/>
              <w:rPr>
                <w:bCs/>
              </w:rPr>
            </w:pPr>
            <w:r w:rsidRPr="008877A4">
              <w:rPr>
                <w:bCs/>
                <w:sz w:val="18"/>
              </w:rPr>
              <w:t>Відхилено</w:t>
            </w:r>
          </w:p>
          <w:p w:rsidR="00A042F4" w:rsidRPr="00270AD4" w:rsidRDefault="00A042F4" w:rsidP="005C5C5A">
            <w:pPr>
              <w:pStyle w:val="StyleZakonu"/>
              <w:rPr>
                <w:bCs/>
                <w:sz w:val="18"/>
                <w:szCs w:val="18"/>
              </w:rPr>
            </w:pPr>
            <w:r w:rsidRPr="00270AD4">
              <w:rPr>
                <w:bCs/>
                <w:sz w:val="18"/>
                <w:szCs w:val="18"/>
              </w:rPr>
              <w:t>Зважаючи на концепцію, обрану автором законопроекту</w:t>
            </w:r>
          </w:p>
        </w:tc>
        <w:tc>
          <w:tcPr>
            <w:tcW w:w="4818" w:type="dxa"/>
          </w:tcPr>
          <w:p w:rsidR="005C5C5A" w:rsidRPr="00342074" w:rsidRDefault="00A042F4" w:rsidP="00567765">
            <w:pPr>
              <w:pStyle w:val="StyleZakonu"/>
              <w:rPr>
                <w:bCs/>
              </w:rPr>
            </w:pPr>
            <w:r w:rsidRPr="00342074">
              <w:rPr>
                <w:bCs/>
              </w:rPr>
              <w:t xml:space="preserve">7) абзац перший статті 116 викласти </w:t>
            </w:r>
            <w:r w:rsidR="00567765">
              <w:rPr>
                <w:bCs/>
              </w:rPr>
              <w:t>в</w:t>
            </w:r>
            <w:r w:rsidRPr="00342074">
              <w:rPr>
                <w:bCs/>
              </w:rPr>
              <w:t xml:space="preserve"> такій редакції:</w:t>
            </w:r>
          </w:p>
        </w:tc>
      </w:tr>
      <w:tr w:rsidR="005C5C5A" w:rsidRPr="00342074" w:rsidTr="00FF7A0A">
        <w:tc>
          <w:tcPr>
            <w:tcW w:w="576" w:type="dxa"/>
          </w:tcPr>
          <w:p w:rsidR="005C5C5A" w:rsidRPr="00342074" w:rsidRDefault="005C5C5A" w:rsidP="005C5C5A">
            <w:pPr>
              <w:pStyle w:val="StyleWisnow"/>
            </w:pPr>
            <w:bookmarkStart w:id="44" w:name="n37" w:colFirst="0" w:colLast="0"/>
            <w:bookmarkEnd w:id="43"/>
            <w:r>
              <w:t>37.</w:t>
            </w:r>
          </w:p>
        </w:tc>
        <w:tc>
          <w:tcPr>
            <w:tcW w:w="4818" w:type="dxa"/>
          </w:tcPr>
          <w:p w:rsidR="005C5C5A" w:rsidRPr="00342074" w:rsidRDefault="005C5C5A" w:rsidP="005C5C5A">
            <w:pPr>
              <w:pStyle w:val="StyleZakonu"/>
              <w:rPr>
                <w:bCs/>
              </w:rPr>
            </w:pPr>
            <w:r w:rsidRPr="00342074">
              <w:rPr>
                <w:bCs/>
              </w:rPr>
              <w:t>«Умисне вбивство, вчинене в стані сильного душевного хвилювання, викликаного жорстоким поводженням, або таким, що принижує честь і гідність особи, а також за наявності системного характеру такого поводження, катуванням з боку потерпілого, -</w:t>
            </w:r>
            <w:r w:rsidR="00B2362B">
              <w:rPr>
                <w:bCs/>
              </w:rPr>
              <w:t xml:space="preserve"> »</w:t>
            </w:r>
            <w:r w:rsidRPr="00342074">
              <w:rPr>
                <w:bCs/>
              </w:rPr>
              <w:t>;</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B2362B">
            <w:pPr>
              <w:pStyle w:val="StyleZakonu"/>
              <w:rPr>
                <w:bCs/>
              </w:rPr>
            </w:pPr>
            <w:r w:rsidRPr="00342074">
              <w:rPr>
                <w:bCs/>
              </w:rPr>
              <w:t xml:space="preserve">«Умисне вбивство, вчинене в стані сильного душевного хвилювання, </w:t>
            </w:r>
            <w:r w:rsidR="00E61104">
              <w:rPr>
                <w:bCs/>
              </w:rPr>
              <w:t>зумовленому</w:t>
            </w:r>
            <w:r w:rsidR="00E61104" w:rsidRPr="00342074">
              <w:rPr>
                <w:bCs/>
              </w:rPr>
              <w:t xml:space="preserve"> </w:t>
            </w:r>
            <w:r w:rsidRPr="00342074">
              <w:rPr>
                <w:bCs/>
              </w:rPr>
              <w:t>жорстоким поводженням, або таким, що принижує честь і гідність особи, а також за наявності системного характеру такого поводження</w:t>
            </w:r>
            <w:r w:rsidR="00567765">
              <w:rPr>
                <w:bCs/>
              </w:rPr>
              <w:t xml:space="preserve"> з боку потерпілого</w:t>
            </w:r>
            <w:r>
              <w:rPr>
                <w:bCs/>
              </w:rPr>
              <w:t>»</w:t>
            </w:r>
            <w:r w:rsidRPr="00342074">
              <w:rPr>
                <w:bCs/>
              </w:rPr>
              <w:t>;</w:t>
            </w:r>
          </w:p>
        </w:tc>
      </w:tr>
      <w:tr w:rsidR="005C5C5A" w:rsidRPr="00342074" w:rsidTr="00FF7A0A">
        <w:tc>
          <w:tcPr>
            <w:tcW w:w="576" w:type="dxa"/>
          </w:tcPr>
          <w:p w:rsidR="005C5C5A" w:rsidRPr="00342074" w:rsidRDefault="005C5C5A" w:rsidP="005C5C5A">
            <w:pPr>
              <w:pStyle w:val="StyleWisnow"/>
            </w:pPr>
            <w:bookmarkStart w:id="45" w:name="n38" w:colFirst="0" w:colLast="0"/>
            <w:bookmarkEnd w:id="44"/>
            <w:r>
              <w:t>38.</w:t>
            </w:r>
          </w:p>
        </w:tc>
        <w:tc>
          <w:tcPr>
            <w:tcW w:w="4818" w:type="dxa"/>
          </w:tcPr>
          <w:p w:rsidR="005C5C5A" w:rsidRPr="00342074" w:rsidRDefault="005C5C5A" w:rsidP="005C5C5A">
            <w:pPr>
              <w:pStyle w:val="StyleZakonu"/>
              <w:rPr>
                <w:bCs/>
              </w:rPr>
            </w:pPr>
            <w:r w:rsidRPr="00342074">
              <w:rPr>
                <w:bCs/>
              </w:rPr>
              <w:t>8) абзац перший частини першої статті 121 викласти у такій редакції:</w:t>
            </w:r>
          </w:p>
        </w:tc>
        <w:tc>
          <w:tcPr>
            <w:tcW w:w="3750" w:type="dxa"/>
          </w:tcPr>
          <w:p w:rsidR="005C5C5A" w:rsidRDefault="00FF1D03" w:rsidP="005C5C5A">
            <w:pPr>
              <w:pStyle w:val="StyleAwt"/>
            </w:pPr>
            <w:r>
              <w:rPr>
                <w:bCs/>
              </w:rPr>
              <w:t>30</w:t>
            </w:r>
            <w:r w:rsidR="005C5C5A">
              <w:rPr>
                <w:bCs/>
              </w:rPr>
              <w:t xml:space="preserve">- </w:t>
            </w:r>
            <w:r w:rsidR="005C5C5A">
              <w:t>Н.д.Пташник В.Ю. (Реєстр.картка №375)</w:t>
            </w:r>
          </w:p>
          <w:p w:rsidR="005C5C5A" w:rsidRDefault="005C5C5A" w:rsidP="005C5C5A">
            <w:pPr>
              <w:pStyle w:val="StyleAwt"/>
            </w:pPr>
            <w:r>
              <w:t>Н.д.Шухевич Ю.Р. (Реєстр.картка №416)</w:t>
            </w:r>
          </w:p>
          <w:p w:rsidR="005C5C5A" w:rsidRPr="00270AD4" w:rsidRDefault="005C5C5A" w:rsidP="005C5C5A">
            <w:pPr>
              <w:spacing w:before="120" w:after="120"/>
              <w:ind w:firstLine="272"/>
              <w:jc w:val="both"/>
              <w:rPr>
                <w:sz w:val="18"/>
                <w:szCs w:val="18"/>
              </w:rPr>
            </w:pPr>
            <w:r w:rsidRPr="00270AD4">
              <w:rPr>
                <w:sz w:val="18"/>
                <w:szCs w:val="18"/>
              </w:rPr>
              <w:t>Пункт 8 частини першої розділу І законопроекту виключити,</w:t>
            </w:r>
            <w:r w:rsidRPr="00270AD4">
              <w:rPr>
                <w:bCs/>
                <w:sz w:val="18"/>
                <w:szCs w:val="18"/>
              </w:rPr>
              <w:t xml:space="preserve"> статтю 121 КК залишити в чинній редакції</w:t>
            </w:r>
            <w:r w:rsidRPr="00270AD4">
              <w:rPr>
                <w:sz w:val="18"/>
                <w:szCs w:val="18"/>
              </w:rPr>
              <w:t>.</w:t>
            </w:r>
          </w:p>
          <w:p w:rsidR="00E61104" w:rsidRDefault="005C5C5A" w:rsidP="005C5C5A">
            <w:pPr>
              <w:spacing w:line="23" w:lineRule="atLeast"/>
              <w:ind w:firstLine="426"/>
              <w:jc w:val="both"/>
              <w:rPr>
                <w:bCs/>
                <w:i/>
                <w:sz w:val="18"/>
                <w:szCs w:val="18"/>
              </w:rPr>
            </w:pPr>
            <w:r w:rsidRPr="00C33B86">
              <w:rPr>
                <w:b/>
                <w:bCs/>
                <w:i/>
                <w:sz w:val="18"/>
                <w:szCs w:val="18"/>
              </w:rPr>
              <w:t>Обґрунтування:</w:t>
            </w:r>
            <w:r w:rsidRPr="00C33B86">
              <w:rPr>
                <w:bCs/>
                <w:i/>
                <w:sz w:val="18"/>
                <w:szCs w:val="18"/>
              </w:rPr>
              <w:t xml:space="preserve"> 1. Прийнята у першому </w:t>
            </w:r>
          </w:p>
          <w:p w:rsidR="005C5C5A" w:rsidRPr="00C33B86" w:rsidRDefault="005C5C5A" w:rsidP="00E61104">
            <w:pPr>
              <w:spacing w:line="23" w:lineRule="atLeast"/>
              <w:ind w:firstLine="53"/>
              <w:jc w:val="both"/>
              <w:rPr>
                <w:bCs/>
                <w:i/>
                <w:sz w:val="18"/>
                <w:szCs w:val="18"/>
              </w:rPr>
            </w:pPr>
            <w:r w:rsidRPr="00C33B86">
              <w:rPr>
                <w:bCs/>
                <w:i/>
                <w:sz w:val="18"/>
                <w:szCs w:val="18"/>
              </w:rPr>
              <w:t>читанні редакція статті 126-1 КК не може бути прийнята в другому читанні хоча б тому, що це породить невиправдані колізії зі ст. 173-3 КАП та іншими положеннями КК. Окрім того, необхідність визнання домашнього насильства злочином окремого виду ані в тому вигляді, як це пропонується в законопроекті, ані в будь-якому іншому вигляді не випливає зі статті 35 Конвенції Ради Європи про запобігання насильству стосовно жінок і домашньому насильству та боротьбу із цими явищами. Це положення вказує лише на необхідність криміналізувати фізичне насильство, що давно має місце у кримінальному законодавстві України — див. положення, які встановлюють відповідальність за умисні тілесні ушкодження, побої та мордування, катування.</w:t>
            </w:r>
          </w:p>
          <w:p w:rsidR="005C5C5A" w:rsidRPr="00C33B86" w:rsidRDefault="005C5C5A" w:rsidP="005C5C5A">
            <w:pPr>
              <w:spacing w:line="23" w:lineRule="atLeast"/>
              <w:ind w:firstLine="426"/>
              <w:jc w:val="both"/>
              <w:rPr>
                <w:bCs/>
                <w:i/>
                <w:sz w:val="18"/>
                <w:szCs w:val="18"/>
              </w:rPr>
            </w:pPr>
            <w:r w:rsidRPr="00C33B86">
              <w:rPr>
                <w:bCs/>
                <w:i/>
                <w:sz w:val="18"/>
                <w:szCs w:val="18"/>
              </w:rPr>
              <w:t xml:space="preserve">Складається враження, що для авторів законопроекту визнання домашнього насильства злочином окремого виду необхідне лише у контексті із запровадженням обмежувальних заходів (стаття 96-2-1 КК). Однак подібний підхід є відверто прямолінійним. </w:t>
            </w:r>
          </w:p>
          <w:p w:rsidR="005C5C5A" w:rsidRPr="00C33B86" w:rsidRDefault="005C5C5A" w:rsidP="005C5C5A">
            <w:pPr>
              <w:spacing w:line="23" w:lineRule="atLeast"/>
              <w:ind w:firstLine="426"/>
              <w:jc w:val="both"/>
              <w:rPr>
                <w:bCs/>
                <w:i/>
                <w:sz w:val="18"/>
                <w:szCs w:val="18"/>
              </w:rPr>
            </w:pPr>
            <w:r w:rsidRPr="00C33B86">
              <w:rPr>
                <w:bCs/>
                <w:i/>
                <w:sz w:val="18"/>
                <w:szCs w:val="18"/>
              </w:rPr>
              <w:t xml:space="preserve">Більш вдалим є підхід грузинського законодавця, який запровадив у свій КК спеціальне визначення сімейного злочину (стаття 11-1 Кримінального кодексу Грузії) та в подальшому повзав з ним відповідні наслідки на рівні Загальної частини Кодексу. Такий підхід дозволяє уникати перенасичення Особливої частини КК «зайвими» положеннями. </w:t>
            </w:r>
          </w:p>
          <w:p w:rsidR="005C5C5A" w:rsidRPr="00C33B86" w:rsidRDefault="005C5C5A" w:rsidP="005C5C5A">
            <w:pPr>
              <w:spacing w:line="23" w:lineRule="atLeast"/>
              <w:ind w:firstLine="426"/>
              <w:jc w:val="both"/>
              <w:rPr>
                <w:bCs/>
                <w:i/>
                <w:sz w:val="18"/>
                <w:szCs w:val="18"/>
              </w:rPr>
            </w:pPr>
            <w:r w:rsidRPr="00C33B86">
              <w:rPr>
                <w:bCs/>
                <w:i/>
                <w:sz w:val="18"/>
                <w:szCs w:val="18"/>
              </w:rPr>
              <w:t>Пропонується адаптувати грузинський підхід для цілей цього законопроекту — див. вище пропоновані редакції п. 6) ч. 1 ст. 67 та ст. 91-1 КК.</w:t>
            </w:r>
          </w:p>
          <w:p w:rsidR="00AF462A" w:rsidRDefault="005C5C5A" w:rsidP="005C5C5A">
            <w:pPr>
              <w:spacing w:line="23" w:lineRule="atLeast"/>
              <w:ind w:firstLine="426"/>
              <w:jc w:val="both"/>
              <w:rPr>
                <w:bCs/>
                <w:i/>
                <w:sz w:val="18"/>
                <w:szCs w:val="18"/>
              </w:rPr>
            </w:pPr>
            <w:r w:rsidRPr="00C33B86">
              <w:rPr>
                <w:bCs/>
                <w:i/>
                <w:sz w:val="18"/>
                <w:szCs w:val="18"/>
              </w:rPr>
              <w:t>2. З іншого боку виглядає невиправданою пропозицію визнати каліцтво статевих органів різновидом тяжкого тілесного ушкодження. По-перше, каліцтво чоловічих статевих органів, очевидно, і без подібних змін в абсолютній більшості випадків буде являти собою тяжке тілесне ушкодження за ознакою «втрата будь-якого органу або його функцій», оскільки</w:t>
            </w:r>
            <w:r w:rsidR="00AF462A">
              <w:rPr>
                <w:bCs/>
                <w:i/>
                <w:sz w:val="18"/>
                <w:szCs w:val="18"/>
              </w:rPr>
              <w:t xml:space="preserve">   </w:t>
            </w:r>
            <w:r w:rsidRPr="00C33B86">
              <w:rPr>
                <w:bCs/>
                <w:i/>
                <w:sz w:val="18"/>
                <w:szCs w:val="18"/>
              </w:rPr>
              <w:t xml:space="preserve"> </w:t>
            </w:r>
            <w:r w:rsidR="00AF462A">
              <w:rPr>
                <w:bCs/>
                <w:i/>
                <w:sz w:val="18"/>
                <w:szCs w:val="18"/>
              </w:rPr>
              <w:t xml:space="preserve"> </w:t>
            </w:r>
            <w:r w:rsidRPr="00C33B86">
              <w:rPr>
                <w:bCs/>
                <w:i/>
                <w:sz w:val="18"/>
                <w:szCs w:val="18"/>
              </w:rPr>
              <w:t xml:space="preserve">цією </w:t>
            </w:r>
            <w:r w:rsidR="00AF462A">
              <w:rPr>
                <w:bCs/>
                <w:i/>
                <w:sz w:val="18"/>
                <w:szCs w:val="18"/>
              </w:rPr>
              <w:t xml:space="preserve">  </w:t>
            </w:r>
            <w:r w:rsidRPr="00C33B86">
              <w:rPr>
                <w:bCs/>
                <w:i/>
                <w:sz w:val="18"/>
                <w:szCs w:val="18"/>
              </w:rPr>
              <w:t>ознакою</w:t>
            </w:r>
            <w:r w:rsidR="00AF462A">
              <w:rPr>
                <w:bCs/>
                <w:i/>
                <w:sz w:val="18"/>
                <w:szCs w:val="18"/>
              </w:rPr>
              <w:t xml:space="preserve">    </w:t>
            </w:r>
            <w:r w:rsidRPr="00C33B86">
              <w:rPr>
                <w:bCs/>
                <w:i/>
                <w:sz w:val="18"/>
                <w:szCs w:val="18"/>
              </w:rPr>
              <w:t xml:space="preserve"> охоплюється, </w:t>
            </w:r>
          </w:p>
          <w:p w:rsidR="005C5C5A" w:rsidRPr="00C33B86" w:rsidRDefault="005C5C5A" w:rsidP="00AF462A">
            <w:pPr>
              <w:spacing w:line="23" w:lineRule="atLeast"/>
              <w:jc w:val="both"/>
              <w:rPr>
                <w:bCs/>
                <w:i/>
                <w:sz w:val="18"/>
                <w:szCs w:val="18"/>
              </w:rPr>
            </w:pPr>
            <w:r w:rsidRPr="00C33B86">
              <w:rPr>
                <w:bCs/>
                <w:i/>
                <w:sz w:val="18"/>
                <w:szCs w:val="18"/>
              </w:rPr>
              <w:t>зокрема, втрата репродуктивної здатності. По-друге, стаття 38 Конвенції Ради Європи про запобігання насильству стосовно жінок і домашньому насильству та боротьбу із цими явищами вимагає криміналізації лише каліцтва жіночих геніталій. При цьому такі дії з огляду на конвенційний зміст ознаки «втрата будь-якого органу або його функцій» ніколи не може вважатись тяжким тілесним ушкодженням за кримінальним правом України, оскільки вони не ведуть до втрати репродуктивної функції. Більше того, ймовірно, що в більшості випадків такі дії не будуть утворювати навіть середньої тяжкості тілесне ушкодження. Таким чином, на рівні статті 121 КК є сенс визнавати тяжким тілесним ушкодженням лише каліцтво жіночих геніталій. Однак це рішення у підсумку може ускладнити виконання Україною зобов'язань, що випливають з Конвенції Ради Європи про запобігання насильству стосовно жінок і домашньому насильству та боротьбу із цими явищами, положення якої визнають каліцтво жіночих геніталій злочином окремого виду.</w:t>
            </w:r>
          </w:p>
          <w:p w:rsidR="005C5C5A" w:rsidRPr="00C33B86" w:rsidRDefault="005C5C5A" w:rsidP="005C5C5A">
            <w:pPr>
              <w:spacing w:line="23" w:lineRule="atLeast"/>
              <w:ind w:firstLine="426"/>
              <w:jc w:val="both"/>
              <w:rPr>
                <w:bCs/>
                <w:i/>
                <w:sz w:val="18"/>
                <w:szCs w:val="18"/>
              </w:rPr>
            </w:pPr>
            <w:r w:rsidRPr="00C33B86">
              <w:rPr>
                <w:bCs/>
                <w:i/>
                <w:sz w:val="18"/>
                <w:szCs w:val="18"/>
              </w:rPr>
              <w:t>З рештою, навряд чи каліцтво жіночих геніталій без згоди особи має каратись більш суворо, аніж проведення аборту без згоди особи, оскільки в другому випадку ступінь порушення цілісності організму людини може бути набагато серйознішим.</w:t>
            </w:r>
          </w:p>
          <w:p w:rsidR="005C5C5A" w:rsidRPr="00C33B86" w:rsidRDefault="005C5C5A" w:rsidP="005C5C5A">
            <w:pPr>
              <w:spacing w:line="23" w:lineRule="atLeast"/>
              <w:ind w:firstLine="426"/>
              <w:jc w:val="both"/>
              <w:rPr>
                <w:bCs/>
                <w:i/>
                <w:sz w:val="18"/>
                <w:szCs w:val="18"/>
              </w:rPr>
            </w:pPr>
            <w:r w:rsidRPr="00C33B86">
              <w:rPr>
                <w:bCs/>
                <w:i/>
                <w:sz w:val="18"/>
                <w:szCs w:val="18"/>
              </w:rPr>
              <w:t>3. Таким чином, видається доцільним не вносити змін до статті 121 КК, а каліцтво жіночих геніталій криміналізувати як злочин окремого виду на рівні статті 126-1 КК (у такій спосіб стаття 38 Конвенції імплементована значним числом європейських держав).</w:t>
            </w:r>
          </w:p>
          <w:p w:rsidR="005C5C5A" w:rsidRPr="00014BE5" w:rsidRDefault="005C5C5A" w:rsidP="005C5C5A">
            <w:pPr>
              <w:spacing w:line="23" w:lineRule="atLeast"/>
              <w:ind w:firstLine="426"/>
              <w:jc w:val="both"/>
              <w:rPr>
                <w:bCs/>
                <w:sz w:val="18"/>
              </w:rPr>
            </w:pPr>
          </w:p>
        </w:tc>
        <w:tc>
          <w:tcPr>
            <w:tcW w:w="1987" w:type="dxa"/>
          </w:tcPr>
          <w:p w:rsidR="005C5C5A" w:rsidRDefault="008877A4" w:rsidP="005C5C5A">
            <w:pPr>
              <w:pStyle w:val="StyleZakonu"/>
              <w:rPr>
                <w:bCs/>
              </w:rPr>
            </w:pPr>
            <w:r w:rsidRPr="008877A4">
              <w:rPr>
                <w:bCs/>
                <w:sz w:val="18"/>
              </w:rPr>
              <w:t>Відхилено</w:t>
            </w:r>
          </w:p>
          <w:p w:rsidR="00B2362B" w:rsidRPr="00270AD4" w:rsidRDefault="00B2362B" w:rsidP="005C5C5A">
            <w:pPr>
              <w:pStyle w:val="StyleZakonu"/>
              <w:rPr>
                <w:bCs/>
                <w:sz w:val="18"/>
                <w:szCs w:val="18"/>
              </w:rPr>
            </w:pPr>
            <w:r w:rsidRPr="00270AD4">
              <w:rPr>
                <w:bCs/>
                <w:sz w:val="18"/>
                <w:szCs w:val="18"/>
              </w:rPr>
              <w:t>Зважаючи на концепцію, обрану автором законопроекту</w:t>
            </w:r>
          </w:p>
        </w:tc>
        <w:tc>
          <w:tcPr>
            <w:tcW w:w="4818" w:type="dxa"/>
          </w:tcPr>
          <w:p w:rsidR="005C5C5A" w:rsidRPr="00342074" w:rsidRDefault="00B2362B" w:rsidP="005C5C5A">
            <w:pPr>
              <w:pStyle w:val="StyleZakonu"/>
              <w:rPr>
                <w:bCs/>
              </w:rPr>
            </w:pPr>
            <w:r w:rsidRPr="00342074">
              <w:rPr>
                <w:bCs/>
              </w:rPr>
              <w:t>8) абзац перший част</w:t>
            </w:r>
            <w:r w:rsidR="00567765">
              <w:rPr>
                <w:bCs/>
              </w:rPr>
              <w:t>ини першої статті 121 викласти в</w:t>
            </w:r>
            <w:r w:rsidRPr="00342074">
              <w:rPr>
                <w:bCs/>
              </w:rPr>
              <w:t xml:space="preserve"> такій редакції:</w:t>
            </w:r>
          </w:p>
        </w:tc>
      </w:tr>
      <w:tr w:rsidR="005C5C5A" w:rsidRPr="00342074" w:rsidTr="00FF7A0A">
        <w:tc>
          <w:tcPr>
            <w:tcW w:w="576" w:type="dxa"/>
          </w:tcPr>
          <w:p w:rsidR="005C5C5A" w:rsidRPr="00342074" w:rsidRDefault="005C5C5A" w:rsidP="005C5C5A">
            <w:pPr>
              <w:pStyle w:val="StyleWisnow"/>
            </w:pPr>
            <w:bookmarkStart w:id="46" w:name="n39" w:colFirst="0" w:colLast="0"/>
            <w:bookmarkEnd w:id="45"/>
            <w:r>
              <w:t>39.</w:t>
            </w:r>
          </w:p>
        </w:tc>
        <w:tc>
          <w:tcPr>
            <w:tcW w:w="4818" w:type="dxa"/>
          </w:tcPr>
          <w:p w:rsidR="005C5C5A" w:rsidRPr="00342074" w:rsidRDefault="005C5C5A" w:rsidP="005C5C5A">
            <w:pPr>
              <w:pStyle w:val="StyleZakonu"/>
              <w:rPr>
                <w:bCs/>
              </w:rPr>
            </w:pPr>
            <w:r w:rsidRPr="00342074">
              <w:rPr>
                <w:bCs/>
              </w:rPr>
              <w:t>«</w:t>
            </w:r>
            <w:r w:rsidRPr="00342074">
              <w:t xml:space="preserve">1. </w:t>
            </w:r>
            <w:r w:rsidRPr="00342074">
              <w:rPr>
                <w:bCs/>
              </w:rPr>
              <w:t>Умисне тяжке тілесне ушкодження, тобто умисне тілесне ушкодження, небезпечне для життя в момент заподіяння, чи таке, що спричинило втрату будь-якого органу або його функцій,</w:t>
            </w:r>
            <w:r w:rsidRPr="00342074">
              <w:rPr>
                <w:b/>
                <w:bCs/>
              </w:rPr>
              <w:t xml:space="preserve"> </w:t>
            </w:r>
            <w:r w:rsidRPr="00342074">
              <w:rPr>
                <w:bCs/>
              </w:rPr>
              <w:t>каліцтво статевих органів, психічну хворобу або інший розлад здоров'я, поєднаний зі стійкою втратою працездатності не менш як на одну третину, або переривання вагітності, чи не</w:t>
            </w:r>
            <w:r w:rsidR="00B2362B">
              <w:rPr>
                <w:bCs/>
              </w:rPr>
              <w:t>поправне знівечення обличчя, - »</w:t>
            </w:r>
            <w:r w:rsidRPr="00342074">
              <w:rPr>
                <w:bCs/>
              </w:rPr>
              <w:t>;</w:t>
            </w:r>
          </w:p>
        </w:tc>
        <w:tc>
          <w:tcPr>
            <w:tcW w:w="3750" w:type="dxa"/>
          </w:tcPr>
          <w:p w:rsidR="005C5C5A" w:rsidRDefault="005C5C5A" w:rsidP="005C5C5A">
            <w:pPr>
              <w:pStyle w:val="StyleAwt"/>
            </w:pPr>
            <w:r>
              <w:rPr>
                <w:bCs/>
              </w:rPr>
              <w:t>-</w:t>
            </w:r>
            <w:r w:rsidR="00667B9F">
              <w:rPr>
                <w:bCs/>
              </w:rPr>
              <w:t>3</w:t>
            </w:r>
            <w:r w:rsidR="00FF1D03">
              <w:rPr>
                <w:bCs/>
              </w:rPr>
              <w:t>1</w:t>
            </w:r>
            <w:r>
              <w:rPr>
                <w:bCs/>
              </w:rPr>
              <w:t xml:space="preserve">- </w:t>
            </w:r>
            <w:r>
              <w:t>Н.д.Сольвар Р.М. (Реєстр.картка №91)</w:t>
            </w:r>
          </w:p>
          <w:p w:rsidR="005C5C5A" w:rsidRPr="00270AD4" w:rsidRDefault="005C5C5A" w:rsidP="00270AD4">
            <w:pPr>
              <w:ind w:firstLine="425"/>
              <w:jc w:val="both"/>
              <w:rPr>
                <w:sz w:val="18"/>
                <w:szCs w:val="18"/>
              </w:rPr>
            </w:pPr>
            <w:r w:rsidRPr="00270AD4">
              <w:rPr>
                <w:sz w:val="18"/>
                <w:szCs w:val="18"/>
              </w:rPr>
              <w:t>У пункті 8 частини першої розділу першого законопроекту слова «</w:t>
            </w:r>
            <w:r w:rsidRPr="00270AD4">
              <w:rPr>
                <w:bCs/>
                <w:sz w:val="18"/>
                <w:szCs w:val="18"/>
              </w:rPr>
              <w:t>каліцтво статевих органів</w:t>
            </w:r>
            <w:r w:rsidRPr="00270AD4">
              <w:rPr>
                <w:sz w:val="18"/>
                <w:szCs w:val="18"/>
              </w:rPr>
              <w:t>» виключити.</w:t>
            </w:r>
          </w:p>
          <w:p w:rsidR="005C5C5A" w:rsidRPr="00C33B86" w:rsidRDefault="005C5C5A" w:rsidP="00270AD4">
            <w:pPr>
              <w:ind w:firstLine="130"/>
              <w:jc w:val="both"/>
              <w:rPr>
                <w:bCs/>
                <w:i/>
                <w:sz w:val="18"/>
                <w:szCs w:val="18"/>
              </w:rPr>
            </w:pPr>
            <w:r w:rsidRPr="00C33B86">
              <w:rPr>
                <w:b/>
                <w:i/>
                <w:sz w:val="18"/>
                <w:szCs w:val="18"/>
                <w:u w:val="single"/>
              </w:rPr>
              <w:t>Обґрунтування:</w:t>
            </w:r>
            <w:r w:rsidRPr="00C33B86">
              <w:rPr>
                <w:b/>
                <w:i/>
                <w:sz w:val="18"/>
                <w:szCs w:val="18"/>
              </w:rPr>
              <w:t xml:space="preserve"> </w:t>
            </w:r>
            <w:r w:rsidRPr="00C33B86">
              <w:rPr>
                <w:i/>
                <w:sz w:val="18"/>
                <w:szCs w:val="18"/>
              </w:rPr>
              <w:t>У редакції частини 1 статті 121 КК, згідно з якою умисним тяжким тілесним ушкодженням є «тілесне ушкодження, що спричинило втрату будь-якого органу або його функцій, каліцтво статевих органів» відсутня логіка. Адже, каліцтво – це тілесне пошкодження, що призводить до втрати працездатності; покалічення. Тобто, каліцтво є втратою або тяжким ушкодженням органу чи частини тіла, що, в свою чергу, вже передбачено як тяжкі тілесні ушкодження чинною редакцією статті 121 КК.</w:t>
            </w:r>
          </w:p>
        </w:tc>
        <w:tc>
          <w:tcPr>
            <w:tcW w:w="1987" w:type="dxa"/>
          </w:tcPr>
          <w:p w:rsidR="005C5C5A" w:rsidRDefault="00745132" w:rsidP="005C5C5A">
            <w:pPr>
              <w:pStyle w:val="StyleZakonu"/>
              <w:rPr>
                <w:bCs/>
              </w:rPr>
            </w:pPr>
            <w:r w:rsidRPr="00745132">
              <w:rPr>
                <w:bCs/>
                <w:sz w:val="18"/>
              </w:rPr>
              <w:t>Відхилено</w:t>
            </w:r>
          </w:p>
          <w:p w:rsidR="00B2362B" w:rsidRPr="00270AD4" w:rsidRDefault="00B2362B" w:rsidP="005C5C5A">
            <w:pPr>
              <w:pStyle w:val="StyleZakonu"/>
              <w:rPr>
                <w:bCs/>
                <w:sz w:val="18"/>
                <w:szCs w:val="18"/>
              </w:rPr>
            </w:pPr>
            <w:r w:rsidRPr="00270AD4">
              <w:rPr>
                <w:bCs/>
                <w:sz w:val="18"/>
                <w:szCs w:val="18"/>
              </w:rPr>
              <w:t>Зважаючи на концепцію, обрану автором законопроекту</w:t>
            </w:r>
          </w:p>
        </w:tc>
        <w:tc>
          <w:tcPr>
            <w:tcW w:w="4818" w:type="dxa"/>
          </w:tcPr>
          <w:p w:rsidR="005C5C5A" w:rsidRPr="00342074" w:rsidRDefault="00B2362B">
            <w:pPr>
              <w:pStyle w:val="StyleZakonu"/>
              <w:rPr>
                <w:bCs/>
              </w:rPr>
            </w:pPr>
            <w:r w:rsidRPr="00342074">
              <w:rPr>
                <w:bCs/>
              </w:rPr>
              <w:t>«</w:t>
            </w:r>
            <w:r w:rsidRPr="00342074">
              <w:t xml:space="preserve">1. </w:t>
            </w:r>
            <w:r w:rsidRPr="00342074">
              <w:rPr>
                <w:bCs/>
              </w:rPr>
              <w:t>Умисне тяжке тілесне ушкодження, тобто умисне тілесне ушкодження, небезпечне для життя в момент заподіяння, чи таке, що спричинило втрату будь-якого органу або його функцій,</w:t>
            </w:r>
            <w:r w:rsidRPr="00342074">
              <w:rPr>
                <w:b/>
                <w:bCs/>
              </w:rPr>
              <w:t xml:space="preserve"> </w:t>
            </w:r>
            <w:r w:rsidRPr="00342074">
              <w:rPr>
                <w:bCs/>
              </w:rPr>
              <w:t xml:space="preserve">каліцтво статевих органів, психічну хворобу або інший розлад здоров'я, поєднаний зі стійкою втратою працездатності не менш як на одну третину, або переривання вагітності, </w:t>
            </w:r>
            <w:r w:rsidR="00A0628C">
              <w:rPr>
                <w:bCs/>
              </w:rPr>
              <w:t>або</w:t>
            </w:r>
            <w:r w:rsidR="00A0628C" w:rsidRPr="00342074">
              <w:rPr>
                <w:bCs/>
              </w:rPr>
              <w:t xml:space="preserve"> </w:t>
            </w:r>
            <w:r w:rsidRPr="00342074">
              <w:rPr>
                <w:bCs/>
              </w:rPr>
              <w:t>не</w:t>
            </w:r>
            <w:r w:rsidR="00567765">
              <w:rPr>
                <w:bCs/>
              </w:rPr>
              <w:t>поправне знівечення обличчя</w:t>
            </w:r>
            <w:r>
              <w:rPr>
                <w:bCs/>
              </w:rPr>
              <w:t>»</w:t>
            </w:r>
            <w:r w:rsidRPr="00342074">
              <w:rPr>
                <w:bCs/>
              </w:rPr>
              <w:t>;</w:t>
            </w:r>
          </w:p>
        </w:tc>
      </w:tr>
      <w:tr w:rsidR="005C5C5A" w:rsidRPr="00342074" w:rsidTr="00FF7A0A">
        <w:tc>
          <w:tcPr>
            <w:tcW w:w="576" w:type="dxa"/>
          </w:tcPr>
          <w:p w:rsidR="005C5C5A" w:rsidRPr="00342074" w:rsidRDefault="005C5C5A" w:rsidP="005C5C5A">
            <w:pPr>
              <w:pStyle w:val="StyleWisnow"/>
            </w:pPr>
            <w:bookmarkStart w:id="47" w:name="n40" w:colFirst="0" w:colLast="0"/>
            <w:bookmarkEnd w:id="46"/>
            <w:r>
              <w:t>40.</w:t>
            </w:r>
          </w:p>
        </w:tc>
        <w:tc>
          <w:tcPr>
            <w:tcW w:w="4818" w:type="dxa"/>
          </w:tcPr>
          <w:p w:rsidR="005C5C5A" w:rsidRPr="00342074" w:rsidRDefault="005C5C5A" w:rsidP="005C5C5A">
            <w:pPr>
              <w:pStyle w:val="StyleZakonu"/>
              <w:rPr>
                <w:bCs/>
              </w:rPr>
            </w:pPr>
            <w:r w:rsidRPr="00342074">
              <w:rPr>
                <w:bCs/>
              </w:rPr>
              <w:t>9) абзац перший статті 123 викласти у такій редакції:</w:t>
            </w:r>
          </w:p>
        </w:tc>
        <w:tc>
          <w:tcPr>
            <w:tcW w:w="3750" w:type="dxa"/>
          </w:tcPr>
          <w:p w:rsidR="005C5C5A" w:rsidRDefault="005C5C5A" w:rsidP="005C5C5A">
            <w:pPr>
              <w:pStyle w:val="StyleAwt"/>
            </w:pPr>
            <w:r>
              <w:rPr>
                <w:bCs/>
              </w:rPr>
              <w:t>-</w:t>
            </w:r>
            <w:r w:rsidR="00667B9F">
              <w:rPr>
                <w:bCs/>
              </w:rPr>
              <w:t>3</w:t>
            </w:r>
            <w:r w:rsidR="00FF1D03">
              <w:rPr>
                <w:bCs/>
              </w:rPr>
              <w:t>2</w:t>
            </w:r>
            <w:r>
              <w:rPr>
                <w:bCs/>
              </w:rPr>
              <w:t xml:space="preserve">- </w:t>
            </w:r>
            <w:r>
              <w:t>Н.д.Пташник В.Ю. (Реєстр.картка №375)</w:t>
            </w:r>
          </w:p>
          <w:p w:rsidR="005C5C5A" w:rsidRDefault="005C5C5A" w:rsidP="005C5C5A">
            <w:pPr>
              <w:pStyle w:val="StyleAwt"/>
            </w:pPr>
            <w:r>
              <w:t>Н.д.Шухевич Ю.Р. (Реєстр.картка №416)</w:t>
            </w:r>
          </w:p>
          <w:p w:rsidR="005C5C5A" w:rsidRPr="00270AD4" w:rsidRDefault="005C5C5A" w:rsidP="005C5C5A">
            <w:pPr>
              <w:spacing w:before="120"/>
              <w:ind w:firstLine="272"/>
              <w:jc w:val="both"/>
              <w:rPr>
                <w:sz w:val="18"/>
                <w:szCs w:val="18"/>
              </w:rPr>
            </w:pPr>
            <w:r w:rsidRPr="00270AD4">
              <w:rPr>
                <w:sz w:val="18"/>
                <w:szCs w:val="18"/>
              </w:rPr>
              <w:t>Пункт 9 частини першої розділу І законопроекту виключити,</w:t>
            </w:r>
            <w:r w:rsidRPr="00270AD4">
              <w:rPr>
                <w:bCs/>
                <w:sz w:val="18"/>
                <w:szCs w:val="18"/>
              </w:rPr>
              <w:t xml:space="preserve"> статтю 123 КК залишити в чинній редакції</w:t>
            </w:r>
            <w:r w:rsidRPr="00270AD4">
              <w:rPr>
                <w:sz w:val="18"/>
                <w:szCs w:val="18"/>
              </w:rPr>
              <w:t>.</w:t>
            </w:r>
          </w:p>
          <w:p w:rsidR="005C5C5A" w:rsidRPr="00C33B86" w:rsidRDefault="005C5C5A" w:rsidP="005C5C5A">
            <w:pPr>
              <w:spacing w:before="120" w:line="23" w:lineRule="atLeast"/>
              <w:ind w:firstLine="425"/>
              <w:contextualSpacing/>
              <w:jc w:val="both"/>
              <w:rPr>
                <w:bCs/>
                <w:i/>
                <w:sz w:val="18"/>
                <w:szCs w:val="18"/>
              </w:rPr>
            </w:pPr>
            <w:r w:rsidRPr="00C33B86">
              <w:rPr>
                <w:b/>
                <w:bCs/>
                <w:i/>
                <w:sz w:val="18"/>
                <w:szCs w:val="18"/>
              </w:rPr>
              <w:t xml:space="preserve">Обґрунтування: </w:t>
            </w:r>
            <w:r w:rsidRPr="00C33B86">
              <w:rPr>
                <w:bCs/>
                <w:i/>
                <w:sz w:val="18"/>
                <w:szCs w:val="18"/>
              </w:rPr>
              <w:t>Пропоновані зміни частково позбавлені сенсу, а частково — не відповідають суті стану сильного душевного хвилювання (афекту), який відповідно до його традиційного розуміння виникає в особи раптово. Таким чином, поширення ст. 116 КК та ст. 123 на ситуації, коли певні дії вчинялись потерпілим щодо суб'єкта злочину у віддаленому минулому, є нічим інакшим як наданням мотиву помсти статусу обставини, що пом'якшує покарання.</w:t>
            </w:r>
          </w:p>
          <w:p w:rsidR="005C5C5A" w:rsidRPr="005B5F2E" w:rsidRDefault="005C5C5A" w:rsidP="005C5C5A">
            <w:pPr>
              <w:spacing w:line="23" w:lineRule="atLeast"/>
              <w:ind w:firstLine="426"/>
              <w:jc w:val="both"/>
              <w:rPr>
                <w:bCs/>
                <w:sz w:val="18"/>
              </w:rPr>
            </w:pPr>
            <w:r w:rsidRPr="00C33B86">
              <w:rPr>
                <w:bCs/>
                <w:i/>
                <w:sz w:val="18"/>
                <w:szCs w:val="18"/>
              </w:rPr>
              <w:t>У зв’язку з цим, пропонуємо залишити ст. 123 у чинній редакції.</w:t>
            </w:r>
          </w:p>
        </w:tc>
        <w:tc>
          <w:tcPr>
            <w:tcW w:w="1987" w:type="dxa"/>
          </w:tcPr>
          <w:p w:rsidR="005C5C5A" w:rsidRDefault="00745132" w:rsidP="005C5C5A">
            <w:pPr>
              <w:pStyle w:val="StyleZakonu"/>
              <w:rPr>
                <w:bCs/>
              </w:rPr>
            </w:pPr>
            <w:r w:rsidRPr="00745132">
              <w:rPr>
                <w:bCs/>
                <w:sz w:val="18"/>
              </w:rPr>
              <w:t>Відхилено</w:t>
            </w:r>
          </w:p>
          <w:p w:rsidR="00276807" w:rsidRPr="00270AD4" w:rsidRDefault="00276807" w:rsidP="005C5C5A">
            <w:pPr>
              <w:pStyle w:val="StyleZakonu"/>
              <w:rPr>
                <w:bCs/>
                <w:sz w:val="18"/>
                <w:szCs w:val="18"/>
              </w:rPr>
            </w:pPr>
            <w:r w:rsidRPr="00270AD4">
              <w:rPr>
                <w:bCs/>
                <w:sz w:val="18"/>
                <w:szCs w:val="18"/>
              </w:rPr>
              <w:t>Зважаючи на концепцію, обрану автором законопроекту</w:t>
            </w:r>
          </w:p>
        </w:tc>
        <w:tc>
          <w:tcPr>
            <w:tcW w:w="4818" w:type="dxa"/>
          </w:tcPr>
          <w:p w:rsidR="005C5C5A" w:rsidRPr="00342074" w:rsidRDefault="00276807" w:rsidP="005C5C5A">
            <w:pPr>
              <w:pStyle w:val="StyleZakonu"/>
              <w:rPr>
                <w:bCs/>
              </w:rPr>
            </w:pPr>
            <w:r w:rsidRPr="00342074">
              <w:rPr>
                <w:bCs/>
              </w:rPr>
              <w:t>9) аб</w:t>
            </w:r>
            <w:r w:rsidR="00567765">
              <w:rPr>
                <w:bCs/>
              </w:rPr>
              <w:t>зац перший статті 123 викласти в</w:t>
            </w:r>
            <w:r w:rsidRPr="00342074">
              <w:rPr>
                <w:bCs/>
              </w:rPr>
              <w:t xml:space="preserve"> такій редакції:</w:t>
            </w:r>
          </w:p>
        </w:tc>
      </w:tr>
      <w:tr w:rsidR="005C5C5A" w:rsidRPr="00342074" w:rsidTr="00FF7A0A">
        <w:tc>
          <w:tcPr>
            <w:tcW w:w="576" w:type="dxa"/>
          </w:tcPr>
          <w:p w:rsidR="005C5C5A" w:rsidRPr="00342074" w:rsidRDefault="005C5C5A" w:rsidP="005C5C5A">
            <w:pPr>
              <w:pStyle w:val="StyleWisnow"/>
            </w:pPr>
            <w:bookmarkStart w:id="48" w:name="n41" w:colFirst="0" w:colLast="0"/>
            <w:bookmarkEnd w:id="47"/>
            <w:r>
              <w:t>41.</w:t>
            </w:r>
          </w:p>
        </w:tc>
        <w:tc>
          <w:tcPr>
            <w:tcW w:w="4818" w:type="dxa"/>
          </w:tcPr>
          <w:p w:rsidR="005C5C5A" w:rsidRPr="00342074" w:rsidRDefault="005C5C5A" w:rsidP="005C5C5A">
            <w:pPr>
              <w:pStyle w:val="StyleZakonu"/>
              <w:rPr>
                <w:bCs/>
              </w:rPr>
            </w:pPr>
            <w:r w:rsidRPr="00342074">
              <w:rPr>
                <w:bCs/>
              </w:rPr>
              <w:t>«</w:t>
            </w:r>
            <w:r w:rsidRPr="00342074">
              <w:t xml:space="preserve">Умисне тяжке тілесне ушкодження, </w:t>
            </w:r>
            <w:r w:rsidRPr="00342074">
              <w:rPr>
                <w:bCs/>
              </w:rPr>
              <w:t>вчинене в стані сильного душевного хвилювання, викликаного жорстоким поводженням, або таким, що принижує честь і гідність особи, а також за наявності системного характеру такого поводження, катуванням з боку потерпілого, -»;</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276807">
            <w:pPr>
              <w:pStyle w:val="StyleZakonu"/>
              <w:rPr>
                <w:bCs/>
              </w:rPr>
            </w:pPr>
            <w:r w:rsidRPr="00342074">
              <w:rPr>
                <w:bCs/>
              </w:rPr>
              <w:t>«</w:t>
            </w:r>
            <w:r w:rsidRPr="00342074">
              <w:t xml:space="preserve">Умисне тяжке тілесне ушкодження, </w:t>
            </w:r>
            <w:r w:rsidRPr="00342074">
              <w:rPr>
                <w:bCs/>
              </w:rPr>
              <w:t xml:space="preserve">вчинене в стані сильного душевного хвилювання, викликаного жорстоким поводженням, або таким, що принижує честь і гідність особи, а також за наявності системного характеру такого поводження </w:t>
            </w:r>
            <w:r w:rsidR="00567765">
              <w:rPr>
                <w:bCs/>
              </w:rPr>
              <w:t>з боку потерпілого</w:t>
            </w:r>
            <w:r w:rsidRPr="00342074">
              <w:rPr>
                <w:bCs/>
              </w:rPr>
              <w:t>»;</w:t>
            </w:r>
          </w:p>
        </w:tc>
      </w:tr>
      <w:tr w:rsidR="005C5C5A" w:rsidRPr="00342074" w:rsidTr="00FF7A0A">
        <w:tc>
          <w:tcPr>
            <w:tcW w:w="576" w:type="dxa"/>
          </w:tcPr>
          <w:p w:rsidR="005C5C5A" w:rsidRPr="00342074" w:rsidRDefault="005C5C5A" w:rsidP="005C5C5A">
            <w:pPr>
              <w:pStyle w:val="StyleWisnow"/>
            </w:pPr>
            <w:bookmarkStart w:id="49" w:name="n42" w:colFirst="0" w:colLast="0"/>
            <w:bookmarkEnd w:id="48"/>
            <w:r>
              <w:t>42.</w:t>
            </w:r>
          </w:p>
        </w:tc>
        <w:tc>
          <w:tcPr>
            <w:tcW w:w="4818" w:type="dxa"/>
          </w:tcPr>
          <w:p w:rsidR="005C5C5A" w:rsidRPr="00342074" w:rsidRDefault="005C5C5A" w:rsidP="005C5C5A">
            <w:pPr>
              <w:pStyle w:val="StyleZakonu"/>
              <w:rPr>
                <w:bCs/>
              </w:rPr>
            </w:pPr>
            <w:r w:rsidRPr="00342074">
              <w:rPr>
                <w:bCs/>
              </w:rPr>
              <w:t>10) доповнити статтею 126-1 такого змісту:</w:t>
            </w:r>
          </w:p>
        </w:tc>
        <w:tc>
          <w:tcPr>
            <w:tcW w:w="3750" w:type="dxa"/>
          </w:tcPr>
          <w:p w:rsidR="005C5C5A" w:rsidRDefault="005C5C5A" w:rsidP="005C5C5A">
            <w:pPr>
              <w:pStyle w:val="StyleAwt"/>
            </w:pPr>
            <w:r>
              <w:rPr>
                <w:bCs/>
              </w:rPr>
              <w:t>-</w:t>
            </w:r>
            <w:r w:rsidR="00667B9F">
              <w:rPr>
                <w:bCs/>
              </w:rPr>
              <w:t>3</w:t>
            </w:r>
            <w:r w:rsidR="00FF1D03">
              <w:rPr>
                <w:bCs/>
              </w:rPr>
              <w:t>3</w:t>
            </w:r>
            <w:r>
              <w:rPr>
                <w:bCs/>
              </w:rPr>
              <w:t xml:space="preserve">- </w:t>
            </w:r>
            <w:r>
              <w:t>Н.д.Шухевич Ю.Р. (Реєстр.картка №416)</w:t>
            </w:r>
          </w:p>
          <w:p w:rsidR="005C5C5A" w:rsidRDefault="005C5C5A">
            <w:pPr>
              <w:pStyle w:val="StyleAwt"/>
            </w:pPr>
            <w:r>
              <w:t>Н.д.Левченко Ю.В. (Реєстр.картка №223)</w:t>
            </w:r>
          </w:p>
          <w:p w:rsidR="005C5C5A" w:rsidRPr="00270AD4" w:rsidRDefault="005C5C5A" w:rsidP="00270AD4">
            <w:pPr>
              <w:ind w:firstLine="272"/>
              <w:jc w:val="both"/>
              <w:rPr>
                <w:sz w:val="18"/>
                <w:szCs w:val="18"/>
              </w:rPr>
            </w:pPr>
            <w:r w:rsidRPr="00270AD4">
              <w:rPr>
                <w:sz w:val="18"/>
                <w:szCs w:val="18"/>
              </w:rPr>
              <w:t>Пункт 10 частини першої розділу І законопроекту вилучити.</w:t>
            </w:r>
          </w:p>
          <w:p w:rsidR="005C5C5A" w:rsidRPr="00C33B86" w:rsidRDefault="005C5C5A" w:rsidP="00270AD4">
            <w:pPr>
              <w:ind w:firstLine="313"/>
              <w:jc w:val="both"/>
              <w:rPr>
                <w:i/>
                <w:sz w:val="18"/>
                <w:szCs w:val="18"/>
              </w:rPr>
            </w:pPr>
            <w:r w:rsidRPr="00C33B86">
              <w:rPr>
                <w:b/>
                <w:i/>
                <w:sz w:val="18"/>
                <w:szCs w:val="18"/>
              </w:rPr>
              <w:t xml:space="preserve">Обґрунтування: </w:t>
            </w:r>
            <w:r w:rsidRPr="00C33B86">
              <w:rPr>
                <w:i/>
                <w:sz w:val="18"/>
                <w:szCs w:val="18"/>
              </w:rPr>
              <w:t xml:space="preserve">У законопроекті пропонується доповнити чинний КК новою статтею 126-1 «Домашнє насильство». Однак діяння, які описані у диспозиції частини 1 даної статті, зокрема «…умисне систематичне вчинення фізичного, психологічного або економічного насильства щодо теперішнього чи колишнього подружжя або іншої особи, з якою винний перебуває (перебував) у сімейних або близьких до них відносинах, що </w:t>
            </w:r>
            <w:r w:rsidRPr="00C33B86">
              <w:rPr>
                <w:i/>
                <w:sz w:val="18"/>
                <w:szCs w:val="18"/>
                <w:u w:val="single"/>
              </w:rPr>
              <w:t>не спричинило тяжких наслідків</w:t>
            </w:r>
            <w:r w:rsidRPr="00C33B86">
              <w:rPr>
                <w:i/>
                <w:sz w:val="18"/>
                <w:szCs w:val="18"/>
              </w:rPr>
              <w:t xml:space="preserve">» (за умови прийняття запропонованої редакції) вступають у небажану конкуренцію з частиною 1 статті 173-2 Кодексу України про адміністративні правопорушення «Вчинення насильства в сім'ї, невиконання захисного припису або непроходження корекційної програми», що є неприпустимим. </w:t>
            </w:r>
          </w:p>
          <w:p w:rsidR="005C5C5A" w:rsidRPr="005B5F2E" w:rsidRDefault="005C5C5A" w:rsidP="00270AD4">
            <w:pPr>
              <w:ind w:firstLine="272"/>
              <w:jc w:val="both"/>
              <w:rPr>
                <w:bCs/>
                <w:sz w:val="18"/>
              </w:rPr>
            </w:pPr>
            <w:r w:rsidRPr="00C33B86">
              <w:rPr>
                <w:i/>
                <w:sz w:val="18"/>
                <w:szCs w:val="18"/>
              </w:rPr>
              <w:t>Крім того, зі змісту запропонованої частини 1 статті 126-1 КК незрозуміло, ненастання яких саме тяжких наслідків при вчиненні описаних діянь потягне за собою відповідальність за цією статтею. Адже за наявності достатніх підстав та певних обставин зазначені діяння можуть бути кваліфіковані за статтями 122 КК «Умисне середньої тяжкості тілесне ушкодження», 125 «Умисне легке тілесне ушкодження», 126 «Побої і мордування» або 127 «Катування». Таким чином, прийняття даної пропозиції за відсутності чіткого критерію розмежування зазначених складів злочинів призведе до небажаної конкуренції кримінально-правових норм, що, в свою чергу, лише ускладнить роботу правоохоронних органів та суду. До того ж звертаємо увагу,  що у законопроекті відсутні відповідні зміни до статті 216 КПК, якими б визначалася підслідність злочину, передбачених статтею 126-1 КК (у редакції проекту).</w:t>
            </w:r>
          </w:p>
        </w:tc>
        <w:tc>
          <w:tcPr>
            <w:tcW w:w="1987" w:type="dxa"/>
          </w:tcPr>
          <w:p w:rsidR="005C5C5A" w:rsidRDefault="00745132" w:rsidP="005C5C5A">
            <w:pPr>
              <w:pStyle w:val="StyleZakonu"/>
              <w:rPr>
                <w:bCs/>
              </w:rPr>
            </w:pPr>
            <w:r w:rsidRPr="00745132">
              <w:rPr>
                <w:bCs/>
                <w:sz w:val="18"/>
              </w:rPr>
              <w:t>Відхилено</w:t>
            </w:r>
          </w:p>
          <w:p w:rsidR="009A2C27" w:rsidRPr="00270AD4" w:rsidRDefault="009A2C27" w:rsidP="005C5C5A">
            <w:pPr>
              <w:pStyle w:val="StyleZakonu"/>
              <w:rPr>
                <w:bCs/>
                <w:sz w:val="18"/>
                <w:szCs w:val="18"/>
              </w:rPr>
            </w:pPr>
            <w:r w:rsidRPr="00270AD4">
              <w:rPr>
                <w:bCs/>
                <w:sz w:val="18"/>
                <w:szCs w:val="18"/>
              </w:rPr>
              <w:t>Зважаючи на концепцію, обрану автором законопроекту</w:t>
            </w:r>
          </w:p>
        </w:tc>
        <w:tc>
          <w:tcPr>
            <w:tcW w:w="4818" w:type="dxa"/>
          </w:tcPr>
          <w:p w:rsidR="005C5C5A" w:rsidRPr="00342074" w:rsidRDefault="00567765" w:rsidP="005C5C5A">
            <w:pPr>
              <w:pStyle w:val="StyleZakonu"/>
              <w:rPr>
                <w:bCs/>
              </w:rPr>
            </w:pPr>
            <w:r>
              <w:rPr>
                <w:bCs/>
              </w:rPr>
              <w:t>10) доповнити статтею 126</w:t>
            </w:r>
            <w:r w:rsidR="009A2C27" w:rsidRPr="00567765">
              <w:rPr>
                <w:bCs/>
                <w:vertAlign w:val="superscript"/>
              </w:rPr>
              <w:t>1</w:t>
            </w:r>
            <w:r w:rsidR="009A2C27" w:rsidRPr="00342074">
              <w:rPr>
                <w:bCs/>
              </w:rPr>
              <w:t xml:space="preserve"> такого змісту:</w:t>
            </w:r>
          </w:p>
        </w:tc>
      </w:tr>
      <w:tr w:rsidR="005C5C5A" w:rsidRPr="00342074" w:rsidTr="00FF7A0A">
        <w:tc>
          <w:tcPr>
            <w:tcW w:w="576" w:type="dxa"/>
          </w:tcPr>
          <w:p w:rsidR="005C5C5A" w:rsidRPr="00342074" w:rsidRDefault="005C5C5A" w:rsidP="005C5C5A">
            <w:pPr>
              <w:pStyle w:val="StyleWisnow"/>
            </w:pPr>
            <w:bookmarkStart w:id="50" w:name="n43" w:colFirst="0" w:colLast="0"/>
            <w:bookmarkEnd w:id="49"/>
            <w:r>
              <w:t>43.</w:t>
            </w:r>
          </w:p>
        </w:tc>
        <w:tc>
          <w:tcPr>
            <w:tcW w:w="4818" w:type="dxa"/>
          </w:tcPr>
          <w:p w:rsidR="005C5C5A" w:rsidRPr="00342074" w:rsidRDefault="005C5C5A" w:rsidP="005C5C5A">
            <w:pPr>
              <w:pStyle w:val="StyleZakonu"/>
            </w:pPr>
            <w:r w:rsidRPr="00342074">
              <w:rPr>
                <w:bCs/>
              </w:rPr>
              <w:t>«</w:t>
            </w:r>
            <w:r w:rsidRPr="00342074">
              <w:t>Стаття 126-1. Домашнє насильство</w:t>
            </w:r>
          </w:p>
        </w:tc>
        <w:tc>
          <w:tcPr>
            <w:tcW w:w="3750" w:type="dxa"/>
          </w:tcPr>
          <w:p w:rsidR="005C5C5A" w:rsidRDefault="005C5C5A" w:rsidP="005C5C5A">
            <w:pPr>
              <w:pStyle w:val="StyleAwt"/>
            </w:pPr>
            <w:r>
              <w:rPr>
                <w:bCs/>
              </w:rPr>
              <w:t>-</w:t>
            </w:r>
            <w:r w:rsidR="00285A65">
              <w:rPr>
                <w:bCs/>
              </w:rPr>
              <w:t>3</w:t>
            </w:r>
            <w:r w:rsidR="00FF1D03">
              <w:rPr>
                <w:bCs/>
              </w:rPr>
              <w:t>4</w:t>
            </w:r>
            <w:r>
              <w:rPr>
                <w:bCs/>
              </w:rPr>
              <w:t xml:space="preserve">- </w:t>
            </w:r>
            <w:r>
              <w:t>Н.д.Пташник В.Ю. (Реєстр.картка №375)</w:t>
            </w:r>
          </w:p>
          <w:p w:rsidR="005C5C5A" w:rsidRPr="00270AD4" w:rsidRDefault="005C5C5A" w:rsidP="00270AD4">
            <w:pPr>
              <w:spacing w:before="60" w:line="23" w:lineRule="atLeast"/>
              <w:ind w:firstLine="425"/>
              <w:jc w:val="both"/>
              <w:rPr>
                <w:bCs/>
                <w:sz w:val="18"/>
                <w:szCs w:val="18"/>
              </w:rPr>
            </w:pPr>
            <w:r w:rsidRPr="00270AD4">
              <w:rPr>
                <w:bCs/>
                <w:sz w:val="18"/>
                <w:szCs w:val="18"/>
              </w:rPr>
              <w:t>Підпункт 10 пункту 1 розділу І законопроекту викласти в такій редакції</w:t>
            </w:r>
            <w:r w:rsidRPr="00270AD4">
              <w:rPr>
                <w:bCs/>
                <w:i/>
                <w:sz w:val="18"/>
                <w:szCs w:val="18"/>
              </w:rPr>
              <w:t>:</w:t>
            </w:r>
          </w:p>
          <w:p w:rsidR="005C5C5A" w:rsidRPr="00270AD4" w:rsidRDefault="005C5C5A" w:rsidP="00270AD4">
            <w:pPr>
              <w:spacing w:before="60" w:line="23" w:lineRule="atLeast"/>
              <w:ind w:firstLine="425"/>
              <w:jc w:val="both"/>
              <w:rPr>
                <w:bCs/>
                <w:sz w:val="18"/>
                <w:szCs w:val="18"/>
              </w:rPr>
            </w:pPr>
            <w:r w:rsidRPr="00270AD4">
              <w:rPr>
                <w:bCs/>
                <w:sz w:val="18"/>
                <w:szCs w:val="18"/>
              </w:rPr>
              <w:t>“Стаття 126-1. Каліцтво жіночих геніталій</w:t>
            </w:r>
          </w:p>
          <w:p w:rsidR="005C5C5A" w:rsidRPr="00270AD4" w:rsidRDefault="005C5C5A" w:rsidP="005C5C5A">
            <w:pPr>
              <w:spacing w:line="23" w:lineRule="atLeast"/>
              <w:ind w:firstLine="426"/>
              <w:jc w:val="both"/>
              <w:rPr>
                <w:bCs/>
                <w:sz w:val="18"/>
                <w:szCs w:val="18"/>
              </w:rPr>
            </w:pPr>
            <w:r w:rsidRPr="00270AD4">
              <w:rPr>
                <w:bCs/>
                <w:sz w:val="18"/>
                <w:szCs w:val="18"/>
              </w:rPr>
              <w:t>1. Умисне каліцтво жіночих геніталій, вчинене чоловіком чи іншою жінкою, за відсутності добровільної згоди потерпілої, -</w:t>
            </w:r>
          </w:p>
          <w:p w:rsidR="005C5C5A" w:rsidRPr="00270AD4" w:rsidRDefault="005C5C5A" w:rsidP="005C5C5A">
            <w:pPr>
              <w:spacing w:line="23" w:lineRule="atLeast"/>
              <w:ind w:firstLine="426"/>
              <w:jc w:val="both"/>
              <w:rPr>
                <w:bCs/>
                <w:sz w:val="18"/>
                <w:szCs w:val="18"/>
              </w:rPr>
            </w:pPr>
            <w:r w:rsidRPr="00270AD4">
              <w:rPr>
                <w:bCs/>
                <w:sz w:val="18"/>
                <w:szCs w:val="18"/>
              </w:rPr>
              <w:t>карається обмеженням волі на строк до п'яти років, або позбавленням волі на строк до трьох років.</w:t>
            </w:r>
          </w:p>
          <w:p w:rsidR="005C5C5A" w:rsidRPr="00270AD4" w:rsidRDefault="005C5C5A" w:rsidP="005C5C5A">
            <w:pPr>
              <w:spacing w:line="23" w:lineRule="atLeast"/>
              <w:ind w:firstLine="426"/>
              <w:jc w:val="both"/>
              <w:rPr>
                <w:bCs/>
                <w:sz w:val="18"/>
                <w:szCs w:val="18"/>
              </w:rPr>
            </w:pPr>
            <w:r w:rsidRPr="00270AD4">
              <w:rPr>
                <w:bCs/>
                <w:sz w:val="18"/>
                <w:szCs w:val="18"/>
              </w:rPr>
              <w:t>2. Ті самі дії, якщо вони спричинили смерть потерпілої чи інші тяжкі наслідки, -</w:t>
            </w:r>
          </w:p>
          <w:p w:rsidR="005C5C5A" w:rsidRPr="00676F17" w:rsidRDefault="005C5C5A" w:rsidP="005C5C5A">
            <w:pPr>
              <w:spacing w:line="23" w:lineRule="atLeast"/>
              <w:ind w:firstLine="426"/>
              <w:jc w:val="both"/>
              <w:rPr>
                <w:bCs/>
              </w:rPr>
            </w:pPr>
            <w:r w:rsidRPr="00270AD4">
              <w:rPr>
                <w:bCs/>
                <w:sz w:val="18"/>
                <w:szCs w:val="18"/>
              </w:rPr>
              <w:t>карається обмеженням волі на строк до п'яти років або позбавленням</w:t>
            </w:r>
            <w:r w:rsidRPr="00676F17">
              <w:rPr>
                <w:bCs/>
              </w:rPr>
              <w:t xml:space="preserve"> волі на той самий строк.”;</w:t>
            </w:r>
          </w:p>
          <w:p w:rsidR="005C5C5A" w:rsidRPr="00D04F4B" w:rsidRDefault="005C5C5A" w:rsidP="005C5C5A">
            <w:pPr>
              <w:spacing w:line="23" w:lineRule="atLeast"/>
              <w:ind w:firstLine="426"/>
              <w:jc w:val="both"/>
              <w:rPr>
                <w:bCs/>
                <w:sz w:val="12"/>
                <w:szCs w:val="12"/>
              </w:rPr>
            </w:pPr>
          </w:p>
          <w:p w:rsidR="005C5C5A" w:rsidRPr="00C33B86" w:rsidRDefault="005C5C5A" w:rsidP="005C5C5A">
            <w:pPr>
              <w:spacing w:line="23" w:lineRule="atLeast"/>
              <w:ind w:firstLine="426"/>
              <w:contextualSpacing/>
              <w:jc w:val="both"/>
              <w:rPr>
                <w:bCs/>
                <w:i/>
                <w:sz w:val="18"/>
                <w:szCs w:val="18"/>
              </w:rPr>
            </w:pPr>
            <w:r w:rsidRPr="00C33B86">
              <w:rPr>
                <w:b/>
                <w:bCs/>
                <w:i/>
                <w:sz w:val="18"/>
                <w:szCs w:val="18"/>
              </w:rPr>
              <w:t>Обґрунтування:</w:t>
            </w:r>
            <w:r w:rsidRPr="00C33B86">
              <w:rPr>
                <w:b/>
                <w:bCs/>
                <w:sz w:val="18"/>
                <w:szCs w:val="18"/>
              </w:rPr>
              <w:t xml:space="preserve"> </w:t>
            </w:r>
            <w:r w:rsidRPr="00C33B86">
              <w:rPr>
                <w:bCs/>
                <w:sz w:val="18"/>
                <w:szCs w:val="18"/>
              </w:rPr>
              <w:t>1.</w:t>
            </w:r>
            <w:r w:rsidRPr="00C33B86">
              <w:rPr>
                <w:b/>
                <w:bCs/>
                <w:sz w:val="18"/>
                <w:szCs w:val="18"/>
              </w:rPr>
              <w:t xml:space="preserve"> </w:t>
            </w:r>
            <w:r w:rsidRPr="00C33B86">
              <w:rPr>
                <w:bCs/>
                <w:i/>
                <w:sz w:val="18"/>
                <w:szCs w:val="18"/>
              </w:rPr>
              <w:t>Прийнята у першому читанні редакція статті 126-1 КК не може бути прийнята в другому читанні хоча б тому, що це породить невиправдані колізії зі ст. 173-3 КАП та іншими положеннями КК. Окрім того, необхідність визнання домашнього насильства злочином окремого виду ані в тому вигляді, як це пропонується в законопроекті, ані в будь-якому іншому вигляді не випливає зі статті 35 Конвенції Ради Європи про запобігання насильству стосовно жінок і домашньому насильству та боротьбу із цими явищами. Це положення вказує лише на необхідність криміналізувати фізичне насильство, що давно має місце у кримінальному законодавстві України — див. положення, які встановлюють відповідальність за умисні тілесні ушкодження, побої та мордування, катування.</w:t>
            </w:r>
          </w:p>
          <w:p w:rsidR="005C5C5A" w:rsidRPr="00C33B86" w:rsidRDefault="005C5C5A" w:rsidP="005C5C5A">
            <w:pPr>
              <w:spacing w:line="23" w:lineRule="atLeast"/>
              <w:ind w:firstLine="426"/>
              <w:jc w:val="both"/>
              <w:rPr>
                <w:bCs/>
                <w:i/>
                <w:sz w:val="18"/>
                <w:szCs w:val="18"/>
              </w:rPr>
            </w:pPr>
            <w:r w:rsidRPr="00C33B86">
              <w:rPr>
                <w:bCs/>
                <w:i/>
                <w:sz w:val="18"/>
                <w:szCs w:val="18"/>
              </w:rPr>
              <w:t xml:space="preserve">Складається враження, що для авторів законопроекту визнання домашнього насильства злочином окремого виду необхідне лише у контексті із запровадженням обмежувальних заходів (стаття 96-2-1 КК). Однак подібний підхід є відверто прямолінійним. </w:t>
            </w:r>
          </w:p>
          <w:p w:rsidR="005C5C5A" w:rsidRPr="00C33B86" w:rsidRDefault="005C5C5A" w:rsidP="005C5C5A">
            <w:pPr>
              <w:spacing w:line="23" w:lineRule="atLeast"/>
              <w:ind w:firstLine="426"/>
              <w:jc w:val="both"/>
              <w:rPr>
                <w:bCs/>
                <w:i/>
                <w:sz w:val="18"/>
                <w:szCs w:val="18"/>
              </w:rPr>
            </w:pPr>
            <w:r w:rsidRPr="00C33B86">
              <w:rPr>
                <w:bCs/>
                <w:i/>
                <w:sz w:val="18"/>
                <w:szCs w:val="18"/>
              </w:rPr>
              <w:t xml:space="preserve">Більш вдалим є підхід грузинського законодавця, який запровадив у свій КК спеціальне визначення сімейного злочину (стаття 11-1 Кримінального кодексу Грузії) та в подальшому повзав з ним відповідні наслідки на рівні Загальної частини Кодексу. Такий підхід дозволяє уникати перенасичення Особливої частини КК «зайвими» положеннями. </w:t>
            </w:r>
          </w:p>
          <w:p w:rsidR="005C5C5A" w:rsidRPr="00C33B86" w:rsidRDefault="005C5C5A" w:rsidP="005C5C5A">
            <w:pPr>
              <w:spacing w:line="23" w:lineRule="atLeast"/>
              <w:ind w:firstLine="426"/>
              <w:jc w:val="both"/>
              <w:rPr>
                <w:bCs/>
                <w:i/>
                <w:sz w:val="18"/>
                <w:szCs w:val="18"/>
              </w:rPr>
            </w:pPr>
            <w:r w:rsidRPr="00C33B86">
              <w:rPr>
                <w:bCs/>
                <w:i/>
                <w:sz w:val="18"/>
                <w:szCs w:val="18"/>
              </w:rPr>
              <w:t>Пропонується адаптувати грузинський підхід для цілей цього законопроекту — див. вище пропоновані редакції п. 6) ч. 1 ст. 67 та ст. 91-1 КК.</w:t>
            </w:r>
          </w:p>
          <w:p w:rsidR="005C5C5A" w:rsidRPr="00C33B86" w:rsidRDefault="005C5C5A" w:rsidP="005C5C5A">
            <w:pPr>
              <w:spacing w:line="23" w:lineRule="atLeast"/>
              <w:ind w:firstLine="426"/>
              <w:jc w:val="both"/>
              <w:rPr>
                <w:bCs/>
                <w:i/>
                <w:sz w:val="18"/>
                <w:szCs w:val="18"/>
              </w:rPr>
            </w:pPr>
            <w:r w:rsidRPr="00C33B86">
              <w:rPr>
                <w:bCs/>
                <w:sz w:val="18"/>
                <w:szCs w:val="18"/>
              </w:rPr>
              <w:t>2.</w:t>
            </w:r>
            <w:r w:rsidRPr="00C33B86">
              <w:rPr>
                <w:bCs/>
                <w:i/>
                <w:sz w:val="18"/>
                <w:szCs w:val="18"/>
              </w:rPr>
              <w:t xml:space="preserve"> З іншого боку виглядає невиправданою пропозицію визнати каліцтво статевих органів різновидом тяжкого тілесного ушкодження. По-перше, каліцтво чоловічих статевих органів, очевидно, і без подібних </w:t>
            </w:r>
            <w:r w:rsidR="0098558C">
              <w:rPr>
                <w:bCs/>
                <w:i/>
                <w:sz w:val="18"/>
                <w:szCs w:val="18"/>
              </w:rPr>
              <w:t xml:space="preserve"> </w:t>
            </w:r>
            <w:r w:rsidRPr="00C33B86">
              <w:rPr>
                <w:bCs/>
                <w:i/>
                <w:sz w:val="18"/>
                <w:szCs w:val="18"/>
              </w:rPr>
              <w:t>змін в абсолютній більшості випадків буде являти собою тяжке тілесне ушкодження за ознакою «втрата будь-якого органу або його функцій», оскільки цією ознакою охоплюється, зокрема, втрата репродуктивної здатності. По-друге, стаття 38 Конвенції Ради Європи про запобігання насильству стосовно жінок і домашньому насильству та боротьбу із цими явищами вимагає криміналізації лише каліцтва жіночих геніталій. При цьому такі дії з огляду на конвенційний зміст ознаки «втрата будь-якого органу або його функцій» ніколи не може вважатись тяжким тілесним ушкодженням за кримінальним правом України, оскільки вони не ведуть до втрати репродуктивної функції. Більше того, ймовірно, що в більшості випадків такі дії не будуть утворювати навіть середньої тяжкості тілесне ушкодження. Таким чином, на рівні статті 121 КК є сенс визнавати тяжким тілесним ушкодженням лише каліцтво жіночих геніталій. Однак це рішення у підсумку може ускладнити виконання Україною зобов'язань, що випливають з Конвенції Ради Європи про запобігання насильству стосовно жінок і домашньому насильству та боротьбу із цими явищами, положення якої визнають каліцтво жіночих геніталій злочином окремого виду.</w:t>
            </w:r>
          </w:p>
          <w:p w:rsidR="005C5C5A" w:rsidRPr="00C33B86" w:rsidRDefault="005C5C5A" w:rsidP="005C5C5A">
            <w:pPr>
              <w:spacing w:line="23" w:lineRule="atLeast"/>
              <w:ind w:firstLine="426"/>
              <w:jc w:val="both"/>
              <w:rPr>
                <w:bCs/>
                <w:i/>
                <w:sz w:val="18"/>
                <w:szCs w:val="18"/>
              </w:rPr>
            </w:pPr>
            <w:r w:rsidRPr="00C33B86">
              <w:rPr>
                <w:bCs/>
                <w:i/>
                <w:sz w:val="18"/>
                <w:szCs w:val="18"/>
              </w:rPr>
              <w:t>З рештою, навряд чи каліцтво жіночих геніталій без згоди особи має каратись більш суворо, аніж проведення аборту без згоди особи, оскільки в другому випадку ступінь порушення цілісності організму людини може бути набагато серйознішим.</w:t>
            </w:r>
          </w:p>
          <w:p w:rsidR="005C5C5A" w:rsidRPr="00700D47" w:rsidRDefault="005C5C5A" w:rsidP="005C5C5A">
            <w:pPr>
              <w:spacing w:after="120" w:line="23" w:lineRule="atLeast"/>
              <w:ind w:firstLine="425"/>
              <w:jc w:val="both"/>
              <w:rPr>
                <w:bCs/>
                <w:sz w:val="18"/>
              </w:rPr>
            </w:pPr>
            <w:r w:rsidRPr="00C33B86">
              <w:rPr>
                <w:bCs/>
                <w:sz w:val="18"/>
                <w:szCs w:val="18"/>
              </w:rPr>
              <w:t>3.</w:t>
            </w:r>
            <w:r w:rsidRPr="00C33B86">
              <w:rPr>
                <w:bCs/>
                <w:i/>
                <w:sz w:val="18"/>
                <w:szCs w:val="18"/>
              </w:rPr>
              <w:t xml:space="preserve"> Таким чином, видається доцільним не вносити змін до статті 121 КК, а каліцтво жіночих геніталій криміналізувати як злочин окремого виду на рівні статті 126-1 КК (у такій спосіб стаття 38 Конвенції імплементована значним числом європейських держав).</w:t>
            </w:r>
          </w:p>
        </w:tc>
        <w:tc>
          <w:tcPr>
            <w:tcW w:w="1987" w:type="dxa"/>
          </w:tcPr>
          <w:p w:rsidR="005C5C5A" w:rsidRDefault="00745132" w:rsidP="005C5C5A">
            <w:pPr>
              <w:pStyle w:val="StyleZakonu"/>
              <w:rPr>
                <w:bCs/>
              </w:rPr>
            </w:pPr>
            <w:r w:rsidRPr="00745132">
              <w:rPr>
                <w:bCs/>
                <w:sz w:val="18"/>
              </w:rPr>
              <w:t>Відхилено</w:t>
            </w:r>
          </w:p>
          <w:p w:rsidR="00FE3FB9" w:rsidRPr="00270AD4" w:rsidRDefault="00FE3FB9" w:rsidP="005C5C5A">
            <w:pPr>
              <w:pStyle w:val="StyleZakonu"/>
              <w:rPr>
                <w:bCs/>
                <w:sz w:val="18"/>
                <w:szCs w:val="18"/>
              </w:rPr>
            </w:pPr>
            <w:r w:rsidRPr="00270AD4">
              <w:rPr>
                <w:bCs/>
                <w:sz w:val="18"/>
                <w:szCs w:val="18"/>
              </w:rPr>
              <w:t>Дані діяння охоплюються чинними статтями 121-128 КК України залежно від наслідків</w:t>
            </w:r>
          </w:p>
        </w:tc>
        <w:tc>
          <w:tcPr>
            <w:tcW w:w="4818" w:type="dxa"/>
          </w:tcPr>
          <w:p w:rsidR="005C5C5A" w:rsidRPr="00342074" w:rsidRDefault="00FE3FB9" w:rsidP="005C5C5A">
            <w:pPr>
              <w:pStyle w:val="StyleZakonu"/>
              <w:rPr>
                <w:bCs/>
              </w:rPr>
            </w:pPr>
            <w:r w:rsidRPr="00342074">
              <w:rPr>
                <w:bCs/>
              </w:rPr>
              <w:t>«</w:t>
            </w:r>
            <w:r w:rsidR="00567765">
              <w:t>Стаття 126</w:t>
            </w:r>
            <w:r w:rsidRPr="00567765">
              <w:rPr>
                <w:vertAlign w:val="superscript"/>
              </w:rPr>
              <w:t>1</w:t>
            </w:r>
            <w:r w:rsidRPr="00342074">
              <w:t>. Домашнє насильство</w:t>
            </w:r>
          </w:p>
        </w:tc>
      </w:tr>
      <w:tr w:rsidR="005C5C5A" w:rsidRPr="00342074" w:rsidTr="00FF7A0A">
        <w:tc>
          <w:tcPr>
            <w:tcW w:w="576" w:type="dxa"/>
          </w:tcPr>
          <w:p w:rsidR="005C5C5A" w:rsidRDefault="005C5C5A" w:rsidP="005C5C5A">
            <w:pPr>
              <w:pStyle w:val="StyleWisnow"/>
            </w:pPr>
          </w:p>
        </w:tc>
        <w:tc>
          <w:tcPr>
            <w:tcW w:w="4818" w:type="dxa"/>
          </w:tcPr>
          <w:p w:rsidR="005C5C5A" w:rsidRPr="00342074" w:rsidRDefault="005C5C5A" w:rsidP="005C5C5A">
            <w:pPr>
              <w:pStyle w:val="StyleZakonu"/>
            </w:pPr>
          </w:p>
        </w:tc>
        <w:tc>
          <w:tcPr>
            <w:tcW w:w="3750" w:type="dxa"/>
          </w:tcPr>
          <w:p w:rsidR="005C5C5A" w:rsidRDefault="005C5C5A" w:rsidP="005C5C5A">
            <w:pPr>
              <w:pStyle w:val="StyleAwt"/>
            </w:pPr>
            <w:r>
              <w:t>-</w:t>
            </w:r>
            <w:r w:rsidR="00285A65">
              <w:t>3</w:t>
            </w:r>
            <w:r w:rsidR="00FF1D03">
              <w:t>5</w:t>
            </w:r>
            <w:r>
              <w:t>- Н.д.Луценко І.С. (Реєстр.картка №311)</w:t>
            </w:r>
          </w:p>
          <w:p w:rsidR="005C5C5A" w:rsidRDefault="005C5C5A" w:rsidP="005C5C5A">
            <w:pPr>
              <w:pStyle w:val="StyleZakonu"/>
              <w:spacing w:before="120"/>
              <w:ind w:firstLine="272"/>
              <w:rPr>
                <w:bCs/>
                <w:sz w:val="18"/>
                <w:szCs w:val="18"/>
              </w:rPr>
            </w:pPr>
            <w:r w:rsidRPr="00270AD4">
              <w:rPr>
                <w:bCs/>
                <w:sz w:val="18"/>
                <w:szCs w:val="18"/>
              </w:rPr>
              <w:t>Статтю 126-1 КК України, прийнятого в першому читанні  законопроекту, викласти у такій редакції:</w:t>
            </w:r>
          </w:p>
          <w:p w:rsidR="002D31F5" w:rsidRPr="00270AD4" w:rsidRDefault="002D31F5" w:rsidP="005C5C5A">
            <w:pPr>
              <w:pStyle w:val="StyleZakonu"/>
              <w:spacing w:before="120"/>
              <w:ind w:firstLine="272"/>
              <w:rPr>
                <w:bCs/>
                <w:sz w:val="18"/>
                <w:szCs w:val="18"/>
              </w:rPr>
            </w:pPr>
          </w:p>
          <w:p w:rsidR="002D31F5" w:rsidRDefault="002D31F5" w:rsidP="005C5C5A">
            <w:pPr>
              <w:pStyle w:val="af"/>
              <w:widowControl w:val="0"/>
              <w:spacing w:before="0" w:beforeAutospacing="0" w:after="0" w:afterAutospacing="0"/>
              <w:ind w:firstLine="252"/>
              <w:jc w:val="both"/>
              <w:rPr>
                <w:bCs/>
                <w:i/>
                <w:sz w:val="18"/>
                <w:szCs w:val="18"/>
                <w:lang w:val="uk-UA"/>
              </w:rPr>
            </w:pPr>
          </w:p>
          <w:p w:rsidR="008C35F8" w:rsidRPr="00270AD4" w:rsidRDefault="005C5C5A" w:rsidP="005C5C5A">
            <w:pPr>
              <w:pStyle w:val="af"/>
              <w:widowControl w:val="0"/>
              <w:spacing w:before="0" w:beforeAutospacing="0" w:after="0" w:afterAutospacing="0"/>
              <w:ind w:firstLine="252"/>
              <w:jc w:val="both"/>
              <w:rPr>
                <w:sz w:val="18"/>
                <w:szCs w:val="18"/>
                <w:lang w:val="uk-UA"/>
              </w:rPr>
            </w:pPr>
            <w:r w:rsidRPr="00270AD4">
              <w:rPr>
                <w:bCs/>
                <w:i/>
                <w:sz w:val="18"/>
                <w:szCs w:val="18"/>
                <w:lang w:val="uk-UA"/>
              </w:rPr>
              <w:t>«</w:t>
            </w:r>
            <w:r w:rsidRPr="00270AD4">
              <w:rPr>
                <w:sz w:val="18"/>
                <w:szCs w:val="18"/>
                <w:lang w:val="uk-UA"/>
              </w:rPr>
              <w:t>Стаття 126-1. Домашнє насильство</w:t>
            </w:r>
          </w:p>
          <w:p w:rsidR="005C5C5A" w:rsidRPr="00270AD4" w:rsidRDefault="005C5C5A">
            <w:pPr>
              <w:pStyle w:val="af"/>
              <w:widowControl w:val="0"/>
              <w:spacing w:before="0" w:beforeAutospacing="0" w:after="0" w:afterAutospacing="0"/>
              <w:ind w:firstLine="252"/>
              <w:jc w:val="both"/>
              <w:rPr>
                <w:sz w:val="18"/>
                <w:szCs w:val="18"/>
                <w:lang w:val="uk-UA"/>
              </w:rPr>
            </w:pPr>
            <w:r w:rsidRPr="00270AD4">
              <w:rPr>
                <w:sz w:val="18"/>
                <w:szCs w:val="18"/>
                <w:lang w:val="uk-UA"/>
              </w:rPr>
              <w:t xml:space="preserve">Домашнє насильство, тобто </w:t>
            </w:r>
            <w:r w:rsidRPr="00270AD4">
              <w:rPr>
                <w:bCs/>
                <w:iCs/>
                <w:color w:val="000000"/>
                <w:sz w:val="18"/>
                <w:szCs w:val="18"/>
                <w:lang w:val="uk-UA"/>
              </w:rPr>
              <w:t xml:space="preserve">умисне систематичне вчинення фізичного, психологічного або економічного насильства щодо теперішнього чи колишнього подружжя або </w:t>
            </w:r>
            <w:r w:rsidRPr="00270AD4">
              <w:rPr>
                <w:bCs/>
                <w:sz w:val="18"/>
                <w:szCs w:val="18"/>
                <w:lang w:val="uk-UA"/>
              </w:rPr>
              <w:t>іншої</w:t>
            </w:r>
            <w:r w:rsidRPr="00270AD4">
              <w:rPr>
                <w:bCs/>
                <w:iCs/>
                <w:color w:val="000000"/>
                <w:sz w:val="18"/>
                <w:szCs w:val="18"/>
                <w:lang w:val="uk-UA"/>
              </w:rPr>
              <w:t xml:space="preserve"> особи, з якою винний перебуває (перебував) у сімейних або близьких до них відносинах, що призводить до фізичних або психічних страждань, розладів здоров’я, втрати працездатності, емоційної залежності або погіршення </w:t>
            </w:r>
            <w:r w:rsidR="008C35F8">
              <w:rPr>
                <w:bCs/>
                <w:iCs/>
                <w:color w:val="000000"/>
                <w:sz w:val="18"/>
                <w:szCs w:val="18"/>
                <w:lang w:val="uk-UA"/>
              </w:rPr>
              <w:t xml:space="preserve"> </w:t>
            </w:r>
            <w:r w:rsidRPr="00270AD4">
              <w:rPr>
                <w:bCs/>
                <w:iCs/>
                <w:color w:val="000000"/>
                <w:sz w:val="18"/>
                <w:szCs w:val="18"/>
                <w:lang w:val="uk-UA"/>
              </w:rPr>
              <w:t>якості життя потерпілої особи</w:t>
            </w:r>
            <w:r w:rsidRPr="00270AD4">
              <w:rPr>
                <w:sz w:val="18"/>
                <w:szCs w:val="18"/>
                <w:lang w:val="uk-UA"/>
              </w:rPr>
              <w:t xml:space="preserve"> , - </w:t>
            </w:r>
          </w:p>
          <w:p w:rsidR="005C5C5A" w:rsidRPr="00270AD4" w:rsidRDefault="005C5C5A" w:rsidP="005C5C5A">
            <w:pPr>
              <w:ind w:firstLine="252"/>
              <w:jc w:val="both"/>
              <w:rPr>
                <w:bCs/>
                <w:i/>
                <w:sz w:val="18"/>
                <w:szCs w:val="18"/>
              </w:rPr>
            </w:pPr>
            <w:r w:rsidRPr="00270AD4">
              <w:rPr>
                <w:sz w:val="18"/>
                <w:szCs w:val="18"/>
              </w:rPr>
              <w:t>караються громадськими роботами на строк від ста п'ятдесяти до двохсот сорока годин, або арештом на строк до шести місяців, або обмеженням волі на строк до п’яти років або позбавленням волі на той самий строк.</w:t>
            </w:r>
            <w:r w:rsidRPr="00270AD4">
              <w:rPr>
                <w:bCs/>
                <w:i/>
                <w:sz w:val="18"/>
                <w:szCs w:val="18"/>
              </w:rPr>
              <w:t>»</w:t>
            </w:r>
          </w:p>
          <w:p w:rsidR="005C5C5A" w:rsidRPr="00345E69" w:rsidRDefault="005C5C5A" w:rsidP="005C5C5A">
            <w:pPr>
              <w:pStyle w:val="StyleAwt"/>
              <w:spacing w:before="120" w:after="120"/>
              <w:ind w:firstLine="272"/>
              <w:rPr>
                <w:b w:val="0"/>
                <w:i w:val="0"/>
                <w:sz w:val="20"/>
                <w:u w:val="none"/>
              </w:rPr>
            </w:pPr>
            <w:r w:rsidRPr="005D0508">
              <w:rPr>
                <w:b w:val="0"/>
                <w:bCs/>
                <w:i w:val="0"/>
                <w:szCs w:val="18"/>
                <w:u w:val="none"/>
              </w:rPr>
              <w:t>Пропозиція на підставі зауважень ГНЕУ.</w:t>
            </w:r>
          </w:p>
        </w:tc>
        <w:tc>
          <w:tcPr>
            <w:tcW w:w="1987" w:type="dxa"/>
          </w:tcPr>
          <w:p w:rsidR="00FE3FB9" w:rsidRDefault="00FE3FB9">
            <w:pPr>
              <w:rPr>
                <w:sz w:val="18"/>
              </w:rPr>
            </w:pPr>
            <w:r>
              <w:rPr>
                <w:sz w:val="18"/>
              </w:rPr>
              <w:t xml:space="preserve">Враховано </w:t>
            </w:r>
            <w:r w:rsidR="00EA2578">
              <w:rPr>
                <w:sz w:val="18"/>
              </w:rPr>
              <w:t xml:space="preserve">частково, </w:t>
            </w:r>
          </w:p>
          <w:p w:rsidR="00EA2578" w:rsidRDefault="00EA2578">
            <w:pPr>
              <w:rPr>
                <w:sz w:val="18"/>
              </w:rPr>
            </w:pPr>
            <w:r>
              <w:rPr>
                <w:sz w:val="18"/>
              </w:rPr>
              <w:t>В санкції статті строк позбавлення волі зменшений до двох років.</w:t>
            </w:r>
          </w:p>
          <w:p w:rsidR="005C5C5A" w:rsidRPr="00342074" w:rsidRDefault="005C5C5A" w:rsidP="005C5C5A">
            <w:pPr>
              <w:pStyle w:val="StyleZakonu"/>
            </w:pPr>
          </w:p>
        </w:tc>
        <w:tc>
          <w:tcPr>
            <w:tcW w:w="4818" w:type="dxa"/>
          </w:tcPr>
          <w:p w:rsidR="005C5C5A" w:rsidRPr="00342074" w:rsidRDefault="005C5C5A" w:rsidP="00567765">
            <w:pPr>
              <w:pStyle w:val="af"/>
              <w:widowControl w:val="0"/>
              <w:spacing w:before="0" w:beforeAutospacing="0" w:after="0" w:afterAutospacing="0"/>
              <w:ind w:firstLine="252"/>
              <w:jc w:val="both"/>
            </w:pPr>
          </w:p>
        </w:tc>
      </w:tr>
      <w:tr w:rsidR="005C5C5A" w:rsidRPr="00342074" w:rsidTr="00FF7A0A">
        <w:tc>
          <w:tcPr>
            <w:tcW w:w="576" w:type="dxa"/>
          </w:tcPr>
          <w:p w:rsidR="005C5C5A" w:rsidRPr="00342074" w:rsidRDefault="005C5C5A" w:rsidP="005C5C5A">
            <w:pPr>
              <w:pStyle w:val="StyleWisnow"/>
            </w:pPr>
            <w:bookmarkStart w:id="51" w:name="n44" w:colFirst="0" w:colLast="0"/>
            <w:bookmarkEnd w:id="50"/>
            <w:r>
              <w:t>44.</w:t>
            </w:r>
          </w:p>
        </w:tc>
        <w:tc>
          <w:tcPr>
            <w:tcW w:w="4818" w:type="dxa"/>
          </w:tcPr>
          <w:p w:rsidR="005C5C5A" w:rsidRPr="00342074" w:rsidRDefault="005C5C5A" w:rsidP="005C5C5A">
            <w:pPr>
              <w:pStyle w:val="StyleZakonu"/>
            </w:pPr>
            <w:r w:rsidRPr="00342074">
              <w:t xml:space="preserve">Домашнє насильство, тобто </w:t>
            </w:r>
            <w:r w:rsidRPr="00342074">
              <w:rPr>
                <w:bCs/>
                <w:iCs/>
              </w:rPr>
              <w:t xml:space="preserve">умисне систематичне вчинення фізичного, психологічного або економічного насильства щодо теперішнього чи колишнього подружжя або </w:t>
            </w:r>
            <w:r w:rsidRPr="00342074">
              <w:rPr>
                <w:bCs/>
              </w:rPr>
              <w:t>іншої</w:t>
            </w:r>
            <w:r w:rsidRPr="00342074">
              <w:rPr>
                <w:bCs/>
                <w:iCs/>
              </w:rPr>
              <w:t xml:space="preserve"> особи, з якою винний перебуває (перебував) у сімейних або близьких до них відносинах, що не спричинило тяжких наслідків</w:t>
            </w:r>
            <w:r w:rsidRPr="00342074">
              <w:t>, -</w:t>
            </w:r>
          </w:p>
        </w:tc>
        <w:tc>
          <w:tcPr>
            <w:tcW w:w="3750" w:type="dxa"/>
          </w:tcPr>
          <w:p w:rsidR="005C5C5A" w:rsidRDefault="005C5C5A" w:rsidP="005C5C5A">
            <w:pPr>
              <w:pStyle w:val="StyleAwt"/>
            </w:pPr>
            <w:r>
              <w:t>-</w:t>
            </w:r>
            <w:r w:rsidR="00285A65">
              <w:t>3</w:t>
            </w:r>
            <w:r w:rsidR="00FF1D03">
              <w:t>6</w:t>
            </w:r>
            <w:r>
              <w:t>- Н.д.Шпенов Д.Ю. (Реєстр.картка №37)</w:t>
            </w:r>
          </w:p>
          <w:p w:rsidR="005C5C5A" w:rsidRPr="00270AD4" w:rsidRDefault="005C5C5A" w:rsidP="005C5C5A">
            <w:pPr>
              <w:pStyle w:val="ac"/>
              <w:shd w:val="clear" w:color="auto" w:fill="FFFFFF"/>
              <w:tabs>
                <w:tab w:val="left" w:pos="851"/>
              </w:tabs>
              <w:spacing w:before="120" w:after="0" w:line="240" w:lineRule="auto"/>
              <w:ind w:left="0" w:firstLine="426"/>
              <w:jc w:val="both"/>
              <w:textAlignment w:val="baseline"/>
              <w:outlineLvl w:val="2"/>
              <w:rPr>
                <w:rFonts w:ascii="Times New Roman" w:hAnsi="Times New Roman"/>
                <w:bCs/>
                <w:color w:val="000000"/>
                <w:sz w:val="18"/>
                <w:szCs w:val="18"/>
                <w:lang w:val="uk-UA" w:eastAsia="ru-RU"/>
              </w:rPr>
            </w:pPr>
            <w:r w:rsidRPr="00270AD4">
              <w:rPr>
                <w:rFonts w:ascii="Times New Roman" w:hAnsi="Times New Roman"/>
                <w:bCs/>
                <w:color w:val="000000"/>
                <w:sz w:val="18"/>
                <w:szCs w:val="18"/>
                <w:lang w:val="uk-UA" w:eastAsia="ru-RU"/>
              </w:rPr>
              <w:t>У новій статті 126-1 виключити слова «або економічного насильства».</w:t>
            </w:r>
          </w:p>
          <w:p w:rsidR="005C5C5A" w:rsidRPr="00C33B86" w:rsidRDefault="005C5C5A" w:rsidP="005C5C5A">
            <w:pPr>
              <w:pStyle w:val="StyleZakonu"/>
              <w:spacing w:before="120"/>
              <w:rPr>
                <w:sz w:val="18"/>
                <w:szCs w:val="18"/>
              </w:rPr>
            </w:pPr>
            <w:r w:rsidRPr="00270AD4">
              <w:rPr>
                <w:bCs/>
                <w:i/>
                <w:color w:val="000000"/>
                <w:sz w:val="18"/>
                <w:szCs w:val="18"/>
              </w:rPr>
              <w:t>Обгрунтування:</w:t>
            </w:r>
            <w:r w:rsidRPr="00667B9F">
              <w:rPr>
                <w:bCs/>
                <w:i/>
                <w:color w:val="000000"/>
                <w:sz w:val="18"/>
                <w:szCs w:val="18"/>
              </w:rPr>
              <w:t xml:space="preserve"> Поняття є абстрактним та широким, на практиці це призведе до неоднозначного та довільного застосування.</w:t>
            </w:r>
          </w:p>
        </w:tc>
        <w:tc>
          <w:tcPr>
            <w:tcW w:w="1987" w:type="dxa"/>
          </w:tcPr>
          <w:p w:rsidR="005C5C5A" w:rsidRPr="00270AD4" w:rsidRDefault="00745132" w:rsidP="005C5C5A">
            <w:pPr>
              <w:pStyle w:val="StyleZakonu"/>
              <w:rPr>
                <w:sz w:val="18"/>
                <w:szCs w:val="18"/>
              </w:rPr>
            </w:pPr>
            <w:r w:rsidRPr="005D0508">
              <w:rPr>
                <w:sz w:val="18"/>
                <w:szCs w:val="18"/>
              </w:rPr>
              <w:t>Відхилено</w:t>
            </w:r>
          </w:p>
          <w:p w:rsidR="00146C8A" w:rsidRPr="00342074" w:rsidRDefault="00146C8A" w:rsidP="005C5C5A">
            <w:pPr>
              <w:pStyle w:val="StyleZakonu"/>
            </w:pPr>
            <w:r w:rsidRPr="00270AD4">
              <w:rPr>
                <w:sz w:val="18"/>
                <w:szCs w:val="18"/>
              </w:rPr>
              <w:t>Через врахування пропозицій н.д. Луценко І.С. та Мірошниченка Ю.Р.</w:t>
            </w:r>
          </w:p>
        </w:tc>
        <w:tc>
          <w:tcPr>
            <w:tcW w:w="4818" w:type="dxa"/>
          </w:tcPr>
          <w:p w:rsidR="005C5C5A" w:rsidRPr="00270AD4" w:rsidRDefault="00567765" w:rsidP="00270AD4">
            <w:pPr>
              <w:pStyle w:val="af"/>
              <w:widowControl w:val="0"/>
              <w:spacing w:before="0" w:beforeAutospacing="0" w:after="0" w:afterAutospacing="0"/>
              <w:ind w:firstLine="252"/>
              <w:jc w:val="both"/>
              <w:rPr>
                <w:lang w:val="uk-UA"/>
              </w:rPr>
            </w:pPr>
            <w:r w:rsidRPr="0038711D">
              <w:rPr>
                <w:sz w:val="20"/>
                <w:szCs w:val="20"/>
                <w:lang w:val="uk-UA"/>
              </w:rPr>
              <w:t xml:space="preserve">Домашнє насильство, тобто </w:t>
            </w:r>
            <w:r w:rsidRPr="0038711D">
              <w:rPr>
                <w:bCs/>
                <w:iCs/>
                <w:color w:val="000000"/>
                <w:sz w:val="20"/>
                <w:szCs w:val="20"/>
                <w:lang w:val="uk-UA"/>
              </w:rPr>
              <w:t xml:space="preserve">умисне систематичне вчинення фізичного, психологічного або економічного насильства щодо теперішнього чи колишнього подружжя або </w:t>
            </w:r>
            <w:r w:rsidRPr="0038711D">
              <w:rPr>
                <w:bCs/>
                <w:sz w:val="20"/>
                <w:szCs w:val="20"/>
                <w:lang w:val="uk-UA"/>
              </w:rPr>
              <w:t>іншої</w:t>
            </w:r>
            <w:r w:rsidRPr="0038711D">
              <w:rPr>
                <w:bCs/>
                <w:iCs/>
                <w:color w:val="000000"/>
                <w:sz w:val="20"/>
                <w:szCs w:val="20"/>
                <w:lang w:val="uk-UA"/>
              </w:rPr>
              <w:t xml:space="preserve"> особи, з якою винний перебуває (перебував) у сімейних або близьких відносинах, що призводить до фізичних або псих</w:t>
            </w:r>
            <w:r w:rsidR="002D31F5">
              <w:rPr>
                <w:bCs/>
                <w:iCs/>
                <w:color w:val="000000"/>
                <w:sz w:val="20"/>
                <w:szCs w:val="20"/>
                <w:lang w:val="uk-UA"/>
              </w:rPr>
              <w:t>олог</w:t>
            </w:r>
            <w:r w:rsidRPr="0038711D">
              <w:rPr>
                <w:bCs/>
                <w:iCs/>
                <w:color w:val="000000"/>
                <w:sz w:val="20"/>
                <w:szCs w:val="20"/>
                <w:lang w:val="uk-UA"/>
              </w:rPr>
              <w:t>ічних страждань, розладів здоров’я, втрати працездатності, емоційної залежності або погіршення якості життя потерпілої особи</w:t>
            </w:r>
            <w:r w:rsidRPr="0038711D">
              <w:rPr>
                <w:sz w:val="20"/>
                <w:szCs w:val="20"/>
                <w:lang w:val="uk-UA"/>
              </w:rPr>
              <w:t xml:space="preserve"> , - </w:t>
            </w:r>
          </w:p>
        </w:tc>
      </w:tr>
      <w:tr w:rsidR="005C5C5A" w:rsidRPr="00342074" w:rsidTr="00FF7A0A">
        <w:tc>
          <w:tcPr>
            <w:tcW w:w="576" w:type="dxa"/>
          </w:tcPr>
          <w:p w:rsidR="005C5C5A" w:rsidRDefault="005C5C5A" w:rsidP="005C5C5A">
            <w:pPr>
              <w:pStyle w:val="StyleWisnow"/>
            </w:pPr>
          </w:p>
        </w:tc>
        <w:tc>
          <w:tcPr>
            <w:tcW w:w="4818" w:type="dxa"/>
          </w:tcPr>
          <w:p w:rsidR="005C5C5A" w:rsidRPr="00342074" w:rsidRDefault="005C5C5A" w:rsidP="005C5C5A">
            <w:pPr>
              <w:pStyle w:val="StyleZakonu"/>
            </w:pPr>
          </w:p>
        </w:tc>
        <w:tc>
          <w:tcPr>
            <w:tcW w:w="3750" w:type="dxa"/>
          </w:tcPr>
          <w:p w:rsidR="005C5C5A" w:rsidRDefault="005C5C5A" w:rsidP="005C5C5A">
            <w:pPr>
              <w:pStyle w:val="StyleAwt"/>
            </w:pPr>
            <w:r>
              <w:t>-</w:t>
            </w:r>
            <w:r w:rsidR="00285A65">
              <w:t>3</w:t>
            </w:r>
            <w:r w:rsidR="00FF1D03">
              <w:t>7</w:t>
            </w:r>
            <w:r>
              <w:t>- Н.д.Шпенов Д.Ю. (Реєстр.картка №37)</w:t>
            </w:r>
          </w:p>
          <w:p w:rsidR="005C5C5A" w:rsidRPr="00270AD4" w:rsidRDefault="005C5C5A" w:rsidP="005C5C5A">
            <w:pPr>
              <w:pStyle w:val="ac"/>
              <w:shd w:val="clear" w:color="auto" w:fill="FFFFFF"/>
              <w:tabs>
                <w:tab w:val="left" w:pos="851"/>
              </w:tabs>
              <w:spacing w:before="120" w:after="0" w:line="240" w:lineRule="auto"/>
              <w:ind w:left="0" w:firstLine="270"/>
              <w:jc w:val="both"/>
              <w:textAlignment w:val="baseline"/>
              <w:outlineLvl w:val="2"/>
              <w:rPr>
                <w:bCs/>
                <w:i/>
                <w:color w:val="000000"/>
                <w:sz w:val="18"/>
                <w:szCs w:val="18"/>
              </w:rPr>
            </w:pPr>
            <w:r w:rsidRPr="00270AD4">
              <w:rPr>
                <w:rFonts w:ascii="Times New Roman" w:hAnsi="Times New Roman"/>
                <w:bCs/>
                <w:color w:val="000000"/>
                <w:sz w:val="18"/>
                <w:szCs w:val="18"/>
                <w:lang w:val="uk-UA" w:eastAsia="ru-RU"/>
              </w:rPr>
              <w:t>У новій статті 126-1 після слова «психологічного» додати слова «насильства шляхом погроз заподіяння тілесних ушкоджень або обмеження волі».</w:t>
            </w:r>
            <w:r w:rsidRPr="00270AD4">
              <w:rPr>
                <w:bCs/>
                <w:i/>
                <w:color w:val="000000"/>
                <w:sz w:val="18"/>
                <w:szCs w:val="18"/>
              </w:rPr>
              <w:t xml:space="preserve"> </w:t>
            </w:r>
          </w:p>
          <w:p w:rsidR="005C5C5A" w:rsidRPr="00D9394E" w:rsidRDefault="005C5C5A" w:rsidP="005C5C5A">
            <w:pPr>
              <w:pStyle w:val="ac"/>
              <w:shd w:val="clear" w:color="auto" w:fill="FFFFFF"/>
              <w:tabs>
                <w:tab w:val="left" w:pos="851"/>
              </w:tabs>
              <w:spacing w:before="120" w:after="0" w:line="240" w:lineRule="auto"/>
              <w:ind w:left="0" w:firstLine="270"/>
              <w:jc w:val="both"/>
              <w:textAlignment w:val="baseline"/>
              <w:outlineLvl w:val="2"/>
              <w:rPr>
                <w:sz w:val="18"/>
              </w:rPr>
            </w:pPr>
            <w:r w:rsidRPr="00667B9F">
              <w:rPr>
                <w:rFonts w:ascii="Times New Roman" w:hAnsi="Times New Roman"/>
                <w:b/>
                <w:bCs/>
                <w:i/>
                <w:color w:val="000000"/>
                <w:sz w:val="18"/>
                <w:szCs w:val="18"/>
                <w:lang w:val="uk-UA" w:eastAsia="ru-RU"/>
              </w:rPr>
              <w:t>Обгрунтування:</w:t>
            </w:r>
            <w:r w:rsidRPr="00667B9F">
              <w:rPr>
                <w:rFonts w:ascii="Times New Roman" w:hAnsi="Times New Roman"/>
                <w:bCs/>
                <w:i/>
                <w:color w:val="000000"/>
                <w:sz w:val="18"/>
                <w:szCs w:val="18"/>
                <w:lang w:val="uk-UA" w:eastAsia="ru-RU"/>
              </w:rPr>
              <w:t xml:space="preserve"> Поняття є абстрактним та широким, на практиці це призведе до неоднозначного та довільного застосування, а тому потребує уточнення</w:t>
            </w:r>
            <w:r w:rsidRPr="00270AD4">
              <w:rPr>
                <w:rFonts w:ascii="Times New Roman" w:hAnsi="Times New Roman"/>
                <w:bCs/>
                <w:i/>
                <w:color w:val="000000"/>
                <w:sz w:val="18"/>
                <w:szCs w:val="18"/>
                <w:lang w:val="uk-UA" w:eastAsia="ru-RU"/>
              </w:rPr>
              <w:t>.</w:t>
            </w:r>
          </w:p>
        </w:tc>
        <w:tc>
          <w:tcPr>
            <w:tcW w:w="1987" w:type="dxa"/>
          </w:tcPr>
          <w:p w:rsidR="005C5C5A" w:rsidRPr="00270AD4" w:rsidRDefault="00745132" w:rsidP="005C5C5A">
            <w:pPr>
              <w:pStyle w:val="StyleZakonu"/>
              <w:rPr>
                <w:sz w:val="18"/>
                <w:szCs w:val="18"/>
              </w:rPr>
            </w:pPr>
            <w:r w:rsidRPr="005D0508">
              <w:rPr>
                <w:sz w:val="18"/>
                <w:szCs w:val="18"/>
              </w:rPr>
              <w:t>Відхилено</w:t>
            </w:r>
          </w:p>
          <w:p w:rsidR="00146C8A" w:rsidRPr="00270AD4" w:rsidRDefault="00146C8A" w:rsidP="005C5C5A">
            <w:pPr>
              <w:pStyle w:val="StyleZakonu"/>
              <w:rPr>
                <w:sz w:val="18"/>
                <w:szCs w:val="18"/>
              </w:rPr>
            </w:pPr>
            <w:r w:rsidRPr="00270AD4">
              <w:rPr>
                <w:sz w:val="18"/>
                <w:szCs w:val="18"/>
              </w:rPr>
              <w:t>Через врахування пропозицій н.д. Луценко І.С. та Мірошниченка Ю.Р.</w:t>
            </w:r>
          </w:p>
        </w:tc>
        <w:tc>
          <w:tcPr>
            <w:tcW w:w="4818" w:type="dxa"/>
          </w:tcPr>
          <w:p w:rsidR="005C5C5A" w:rsidRPr="00342074" w:rsidRDefault="005C5C5A" w:rsidP="005C5C5A">
            <w:pPr>
              <w:pStyle w:val="StyleZakonu"/>
            </w:pPr>
          </w:p>
        </w:tc>
      </w:tr>
      <w:tr w:rsidR="005C5C5A" w:rsidRPr="00342074" w:rsidTr="00FF7A0A">
        <w:tc>
          <w:tcPr>
            <w:tcW w:w="576" w:type="dxa"/>
          </w:tcPr>
          <w:p w:rsidR="005C5C5A" w:rsidRDefault="005C5C5A" w:rsidP="005C5C5A">
            <w:pPr>
              <w:pStyle w:val="StyleWisnow"/>
            </w:pPr>
          </w:p>
        </w:tc>
        <w:tc>
          <w:tcPr>
            <w:tcW w:w="4818" w:type="dxa"/>
          </w:tcPr>
          <w:p w:rsidR="005C5C5A" w:rsidRPr="00342074" w:rsidRDefault="005C5C5A" w:rsidP="005C5C5A">
            <w:pPr>
              <w:pStyle w:val="StyleZakonu"/>
            </w:pPr>
          </w:p>
        </w:tc>
        <w:tc>
          <w:tcPr>
            <w:tcW w:w="3750" w:type="dxa"/>
          </w:tcPr>
          <w:p w:rsidR="005C5C5A" w:rsidRDefault="005C5C5A" w:rsidP="005C5C5A">
            <w:pPr>
              <w:pStyle w:val="StyleAwt"/>
            </w:pPr>
            <w:r>
              <w:t>-</w:t>
            </w:r>
            <w:r w:rsidR="00285A65">
              <w:t>3</w:t>
            </w:r>
            <w:r w:rsidR="00FF1D03">
              <w:t>8</w:t>
            </w:r>
            <w:r>
              <w:t>- Н.д.Шпенов Д.Ю. (Реєстр.картка №37)</w:t>
            </w:r>
          </w:p>
          <w:p w:rsidR="005C5C5A" w:rsidRPr="00270AD4" w:rsidRDefault="005C5C5A" w:rsidP="005C5C5A">
            <w:pPr>
              <w:pStyle w:val="ac"/>
              <w:shd w:val="clear" w:color="auto" w:fill="FFFFFF"/>
              <w:tabs>
                <w:tab w:val="left" w:pos="851"/>
              </w:tabs>
              <w:spacing w:before="120" w:after="0" w:line="240" w:lineRule="auto"/>
              <w:ind w:left="0" w:firstLine="270"/>
              <w:jc w:val="both"/>
              <w:textAlignment w:val="baseline"/>
              <w:outlineLvl w:val="2"/>
              <w:rPr>
                <w:rFonts w:ascii="Times New Roman" w:hAnsi="Times New Roman"/>
                <w:bCs/>
                <w:color w:val="000000"/>
                <w:sz w:val="18"/>
                <w:szCs w:val="18"/>
                <w:lang w:val="uk-UA" w:eastAsia="ru-RU"/>
              </w:rPr>
            </w:pPr>
            <w:r w:rsidRPr="00270AD4">
              <w:rPr>
                <w:rFonts w:ascii="Times New Roman" w:hAnsi="Times New Roman"/>
                <w:bCs/>
                <w:color w:val="000000"/>
                <w:sz w:val="18"/>
                <w:szCs w:val="18"/>
                <w:lang w:val="uk-UA" w:eastAsia="ru-RU"/>
              </w:rPr>
              <w:t>У новій статті 126-1 виключити слова «або близьких до них».</w:t>
            </w:r>
          </w:p>
          <w:p w:rsidR="005C5C5A" w:rsidRPr="00C33B86" w:rsidRDefault="005C5C5A" w:rsidP="005C5C5A">
            <w:pPr>
              <w:pStyle w:val="StyleZakonu"/>
              <w:rPr>
                <w:sz w:val="18"/>
                <w:szCs w:val="18"/>
              </w:rPr>
            </w:pPr>
            <w:r w:rsidRPr="00667B9F">
              <w:rPr>
                <w:b/>
                <w:bCs/>
                <w:i/>
                <w:color w:val="000000"/>
                <w:sz w:val="18"/>
                <w:szCs w:val="18"/>
              </w:rPr>
              <w:t xml:space="preserve">Обгрунтування: </w:t>
            </w:r>
            <w:r w:rsidRPr="00667B9F">
              <w:rPr>
                <w:bCs/>
                <w:i/>
                <w:color w:val="000000"/>
                <w:sz w:val="18"/>
                <w:szCs w:val="18"/>
              </w:rPr>
              <w:t>Поняття законодавчо не визначено, що призведе до неоднозначного застосування.</w:t>
            </w:r>
          </w:p>
        </w:tc>
        <w:tc>
          <w:tcPr>
            <w:tcW w:w="1987" w:type="dxa"/>
          </w:tcPr>
          <w:p w:rsidR="005C5C5A" w:rsidRPr="00270AD4" w:rsidRDefault="00745132" w:rsidP="005C5C5A">
            <w:pPr>
              <w:pStyle w:val="StyleZakonu"/>
              <w:rPr>
                <w:sz w:val="18"/>
                <w:szCs w:val="18"/>
              </w:rPr>
            </w:pPr>
            <w:r w:rsidRPr="005D0508">
              <w:rPr>
                <w:sz w:val="18"/>
                <w:szCs w:val="18"/>
              </w:rPr>
              <w:t>Відхилено</w:t>
            </w:r>
          </w:p>
          <w:p w:rsidR="00146C8A" w:rsidRPr="00270AD4" w:rsidRDefault="00146C8A" w:rsidP="005C5C5A">
            <w:pPr>
              <w:pStyle w:val="StyleZakonu"/>
              <w:rPr>
                <w:sz w:val="18"/>
                <w:szCs w:val="18"/>
              </w:rPr>
            </w:pPr>
            <w:r w:rsidRPr="00270AD4">
              <w:rPr>
                <w:sz w:val="18"/>
                <w:szCs w:val="18"/>
              </w:rPr>
              <w:t>Через врахування пропозицій н.д. Луценко І.С. та Мірошниченка Ю.Р.</w:t>
            </w: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52" w:name="n45" w:colFirst="0" w:colLast="0"/>
            <w:bookmarkEnd w:id="51"/>
            <w:r>
              <w:t>45.</w:t>
            </w:r>
          </w:p>
        </w:tc>
        <w:tc>
          <w:tcPr>
            <w:tcW w:w="4818" w:type="dxa"/>
          </w:tcPr>
          <w:p w:rsidR="005C5C5A" w:rsidRPr="00342074" w:rsidRDefault="005C5C5A" w:rsidP="005C5C5A">
            <w:pPr>
              <w:pStyle w:val="StyleZakonu"/>
              <w:rPr>
                <w:bCs/>
              </w:rPr>
            </w:pPr>
            <w:r w:rsidRPr="00342074">
              <w:t>караються громадськими роботами на строк від ста п'ятдесяти до двохсот сорока годин, або арештом на строк до шести місяців, обмеженням волі на строк до п’яти років або позбавленням волі на той самий строк.</w:t>
            </w:r>
            <w:r w:rsidRPr="00342074">
              <w:rPr>
                <w:bCs/>
              </w:rPr>
              <w:t>»;</w:t>
            </w:r>
          </w:p>
        </w:tc>
        <w:tc>
          <w:tcPr>
            <w:tcW w:w="3750" w:type="dxa"/>
          </w:tcPr>
          <w:p w:rsidR="00567765" w:rsidRDefault="00567765" w:rsidP="00567765">
            <w:pPr>
              <w:pStyle w:val="StyleAwt"/>
            </w:pPr>
            <w:r>
              <w:t>-</w:t>
            </w:r>
            <w:r w:rsidR="00667B9F">
              <w:t>3</w:t>
            </w:r>
            <w:r w:rsidR="00FF1D03">
              <w:t>9</w:t>
            </w:r>
            <w:r>
              <w:t>- Н.д.Мірошниченко Ю.Р. (Реєстр.картка №404)</w:t>
            </w:r>
          </w:p>
          <w:p w:rsidR="00567765" w:rsidRDefault="00567765">
            <w:pPr>
              <w:pStyle w:val="StyleAwt"/>
            </w:pPr>
            <w:r>
              <w:t>Пропозиція внесена в процесі обговорення робочою групою</w:t>
            </w:r>
          </w:p>
          <w:p w:rsidR="00567765" w:rsidRPr="00270AD4" w:rsidRDefault="00567765" w:rsidP="00270AD4">
            <w:pPr>
              <w:pStyle w:val="StyleZakonu"/>
              <w:spacing w:after="0"/>
              <w:ind w:firstLine="272"/>
              <w:rPr>
                <w:bCs/>
                <w:sz w:val="18"/>
                <w:szCs w:val="18"/>
              </w:rPr>
            </w:pPr>
            <w:r w:rsidRPr="00270AD4">
              <w:rPr>
                <w:bCs/>
                <w:sz w:val="18"/>
                <w:szCs w:val="18"/>
              </w:rPr>
              <w:t>Санкцію статті 126-1 КК України, прийнятого в першому читанні  законопроекту, викласти у такій редакції:</w:t>
            </w:r>
          </w:p>
          <w:p w:rsidR="005C5C5A" w:rsidRPr="00342074" w:rsidRDefault="00567765" w:rsidP="00567765">
            <w:pPr>
              <w:pStyle w:val="StyleZakonu"/>
            </w:pPr>
            <w:r w:rsidRPr="00270AD4">
              <w:rPr>
                <w:bCs/>
                <w:sz w:val="18"/>
                <w:szCs w:val="18"/>
              </w:rPr>
              <w:t>«</w:t>
            </w:r>
            <w:r w:rsidRPr="00270AD4">
              <w:rPr>
                <w:sz w:val="18"/>
                <w:szCs w:val="18"/>
              </w:rPr>
              <w:t>караються громадськими роботами на строк від ста п'ятдесяти до двохсот сорока годин, або арештом на строк до шести місяців, або обмеженням волі на строк до п’яти років або позбавленням волі на строк до двох років</w:t>
            </w:r>
            <w:r w:rsidRPr="00270AD4">
              <w:rPr>
                <w:bCs/>
                <w:sz w:val="18"/>
                <w:szCs w:val="18"/>
              </w:rPr>
              <w:t>»</w:t>
            </w:r>
          </w:p>
        </w:tc>
        <w:tc>
          <w:tcPr>
            <w:tcW w:w="1987" w:type="dxa"/>
          </w:tcPr>
          <w:p w:rsidR="005C5C5A" w:rsidRPr="00342074" w:rsidRDefault="00567765" w:rsidP="005C5C5A">
            <w:pPr>
              <w:pStyle w:val="StyleZakonu"/>
            </w:pPr>
            <w:r>
              <w:rPr>
                <w:sz w:val="18"/>
              </w:rPr>
              <w:t>Враховано</w:t>
            </w:r>
          </w:p>
        </w:tc>
        <w:tc>
          <w:tcPr>
            <w:tcW w:w="4818" w:type="dxa"/>
          </w:tcPr>
          <w:p w:rsidR="005C5C5A" w:rsidRPr="00342074" w:rsidRDefault="00567765" w:rsidP="005C5C5A">
            <w:pPr>
              <w:pStyle w:val="StyleZakonu"/>
            </w:pPr>
            <w:r w:rsidRPr="0038711D">
              <w:t>караються громадськими роботами на строк від ста п'ятдесяти до двохсот сорока годин, або арештом на строк до шести місяців, або обмеженням волі на строк до п’яти років</w:t>
            </w:r>
            <w:r w:rsidR="006D0A87">
              <w:t>,</w:t>
            </w:r>
            <w:r w:rsidRPr="0038711D">
              <w:t xml:space="preserve"> або позбавленням волі на строк</w:t>
            </w:r>
            <w:r>
              <w:t xml:space="preserve"> до двох років»;</w:t>
            </w:r>
          </w:p>
        </w:tc>
      </w:tr>
      <w:tr w:rsidR="005C5C5A" w:rsidRPr="00342074" w:rsidTr="00FF7A0A">
        <w:tc>
          <w:tcPr>
            <w:tcW w:w="576" w:type="dxa"/>
          </w:tcPr>
          <w:p w:rsidR="005C5C5A" w:rsidRPr="00342074" w:rsidRDefault="005C5C5A" w:rsidP="005C5C5A">
            <w:pPr>
              <w:pStyle w:val="StyleWisnow"/>
            </w:pPr>
            <w:bookmarkStart w:id="53" w:name="n46" w:colFirst="0" w:colLast="0"/>
            <w:bookmarkEnd w:id="52"/>
            <w:r>
              <w:t>46.</w:t>
            </w:r>
          </w:p>
        </w:tc>
        <w:tc>
          <w:tcPr>
            <w:tcW w:w="4818" w:type="dxa"/>
          </w:tcPr>
          <w:p w:rsidR="005C5C5A" w:rsidRPr="00342074" w:rsidRDefault="005C5C5A" w:rsidP="005C5C5A">
            <w:pPr>
              <w:pStyle w:val="StyleZakonu"/>
              <w:rPr>
                <w:bCs/>
              </w:rPr>
            </w:pPr>
            <w:r w:rsidRPr="00342074">
              <w:rPr>
                <w:bCs/>
              </w:rPr>
              <w:t>11) статтю 134 викласти у такій редакції:</w:t>
            </w:r>
          </w:p>
        </w:tc>
        <w:tc>
          <w:tcPr>
            <w:tcW w:w="3750" w:type="dxa"/>
          </w:tcPr>
          <w:p w:rsidR="005C5C5A" w:rsidRDefault="00FF1D03">
            <w:pPr>
              <w:pStyle w:val="StyleAwt"/>
            </w:pPr>
            <w:r>
              <w:rPr>
                <w:bCs/>
              </w:rPr>
              <w:t>40</w:t>
            </w:r>
            <w:r w:rsidR="005C5C5A">
              <w:rPr>
                <w:bCs/>
              </w:rPr>
              <w:t xml:space="preserve">- </w:t>
            </w:r>
            <w:r w:rsidR="005C5C5A">
              <w:t>Н.д.Шухевич Ю.Р. (Реєстр.картка №416)</w:t>
            </w:r>
          </w:p>
          <w:p w:rsidR="005C5C5A" w:rsidRPr="005D0508" w:rsidRDefault="005C5C5A" w:rsidP="00270AD4">
            <w:pPr>
              <w:ind w:firstLine="272"/>
              <w:jc w:val="both"/>
              <w:rPr>
                <w:bCs/>
                <w:sz w:val="18"/>
                <w:szCs w:val="18"/>
              </w:rPr>
            </w:pPr>
            <w:r w:rsidRPr="00270AD4">
              <w:rPr>
                <w:sz w:val="18"/>
                <w:szCs w:val="18"/>
              </w:rPr>
              <w:t>Пункт 11 частини першої розділу І законопроекту вилучити.</w:t>
            </w:r>
          </w:p>
        </w:tc>
        <w:tc>
          <w:tcPr>
            <w:tcW w:w="1987" w:type="dxa"/>
          </w:tcPr>
          <w:p w:rsidR="005C5C5A" w:rsidRPr="00270AD4" w:rsidRDefault="00745132" w:rsidP="005C5C5A">
            <w:pPr>
              <w:pStyle w:val="StyleZakonu"/>
              <w:rPr>
                <w:bCs/>
                <w:sz w:val="18"/>
                <w:szCs w:val="18"/>
              </w:rPr>
            </w:pPr>
            <w:r w:rsidRPr="005D0508">
              <w:rPr>
                <w:bCs/>
                <w:sz w:val="18"/>
                <w:szCs w:val="18"/>
              </w:rPr>
              <w:t>Відхилено</w:t>
            </w:r>
          </w:p>
          <w:p w:rsidR="00D05377" w:rsidRPr="00342074" w:rsidRDefault="00D05377" w:rsidP="005C5C5A">
            <w:pPr>
              <w:pStyle w:val="StyleZakonu"/>
              <w:rPr>
                <w:bCs/>
              </w:rPr>
            </w:pPr>
            <w:r w:rsidRPr="00270AD4">
              <w:rPr>
                <w:bCs/>
                <w:sz w:val="18"/>
                <w:szCs w:val="18"/>
              </w:rPr>
              <w:t>Зважаючи на концепцію, обрану автором законопроекту</w:t>
            </w:r>
          </w:p>
        </w:tc>
        <w:tc>
          <w:tcPr>
            <w:tcW w:w="4818" w:type="dxa"/>
          </w:tcPr>
          <w:p w:rsidR="005C5C5A" w:rsidRPr="00342074" w:rsidRDefault="00D05377" w:rsidP="008A6DFC">
            <w:pPr>
              <w:pStyle w:val="StyleZakonu"/>
              <w:rPr>
                <w:bCs/>
              </w:rPr>
            </w:pPr>
            <w:r w:rsidRPr="00342074">
              <w:rPr>
                <w:bCs/>
              </w:rPr>
              <w:t xml:space="preserve">11) статтю 134 викласти </w:t>
            </w:r>
            <w:r w:rsidR="008A6DFC">
              <w:rPr>
                <w:bCs/>
              </w:rPr>
              <w:t>в</w:t>
            </w:r>
            <w:r w:rsidRPr="00342074">
              <w:rPr>
                <w:bCs/>
              </w:rPr>
              <w:t xml:space="preserve"> такій редакції:</w:t>
            </w:r>
          </w:p>
        </w:tc>
      </w:tr>
      <w:tr w:rsidR="005C5C5A" w:rsidRPr="00342074" w:rsidTr="00FF7A0A">
        <w:tc>
          <w:tcPr>
            <w:tcW w:w="576" w:type="dxa"/>
          </w:tcPr>
          <w:p w:rsidR="005C5C5A" w:rsidRPr="00342074" w:rsidRDefault="005C5C5A" w:rsidP="005C5C5A">
            <w:pPr>
              <w:pStyle w:val="StyleWisnow"/>
            </w:pPr>
            <w:bookmarkStart w:id="54" w:name="n47" w:colFirst="0" w:colLast="0"/>
            <w:bookmarkEnd w:id="53"/>
            <w:r>
              <w:t>47.</w:t>
            </w:r>
          </w:p>
        </w:tc>
        <w:tc>
          <w:tcPr>
            <w:tcW w:w="4818" w:type="dxa"/>
          </w:tcPr>
          <w:p w:rsidR="005C5C5A" w:rsidRPr="00342074" w:rsidRDefault="005C5C5A" w:rsidP="005C5C5A">
            <w:pPr>
              <w:pStyle w:val="StyleZakonu"/>
            </w:pPr>
            <w:r w:rsidRPr="00342074">
              <w:rPr>
                <w:bCs/>
              </w:rPr>
              <w:t>«</w:t>
            </w:r>
            <w:r w:rsidRPr="00342074">
              <w:t>Стаття 134. Незаконне проведення аборту або стерилізації</w:t>
            </w:r>
          </w:p>
        </w:tc>
        <w:tc>
          <w:tcPr>
            <w:tcW w:w="3750" w:type="dxa"/>
          </w:tcPr>
          <w:p w:rsidR="005C5C5A" w:rsidRDefault="005C5C5A">
            <w:pPr>
              <w:pStyle w:val="StyleAwt"/>
            </w:pPr>
            <w:r>
              <w:rPr>
                <w:bCs/>
              </w:rPr>
              <w:t>-</w:t>
            </w:r>
            <w:r w:rsidR="00E21EB6">
              <w:rPr>
                <w:bCs/>
              </w:rPr>
              <w:t>4</w:t>
            </w:r>
            <w:r w:rsidR="00FF1D03">
              <w:rPr>
                <w:bCs/>
              </w:rPr>
              <w:t>1</w:t>
            </w:r>
            <w:r>
              <w:rPr>
                <w:bCs/>
              </w:rPr>
              <w:t xml:space="preserve">- </w:t>
            </w:r>
            <w:r>
              <w:t>Н.д.Пташник В.Ю. (Реєстр.картка №375)</w:t>
            </w:r>
          </w:p>
          <w:p w:rsidR="005C5C5A" w:rsidRPr="00270AD4" w:rsidRDefault="005C5C5A" w:rsidP="00270AD4">
            <w:pPr>
              <w:spacing w:line="23" w:lineRule="atLeast"/>
              <w:ind w:firstLine="425"/>
              <w:jc w:val="both"/>
              <w:rPr>
                <w:bCs/>
                <w:sz w:val="18"/>
                <w:szCs w:val="18"/>
              </w:rPr>
            </w:pPr>
            <w:r w:rsidRPr="00270AD4">
              <w:rPr>
                <w:bCs/>
                <w:sz w:val="18"/>
                <w:szCs w:val="18"/>
              </w:rPr>
              <w:t>Підпункт 11 пункту 1 розділу І законопроекту викласти в такій редакції:</w:t>
            </w:r>
          </w:p>
          <w:p w:rsidR="005C5C5A" w:rsidRPr="00270AD4" w:rsidRDefault="005C5C5A" w:rsidP="005C5C5A">
            <w:pPr>
              <w:spacing w:line="23" w:lineRule="atLeast"/>
              <w:ind w:firstLine="270"/>
              <w:jc w:val="both"/>
              <w:rPr>
                <w:bCs/>
                <w:sz w:val="18"/>
                <w:szCs w:val="18"/>
              </w:rPr>
            </w:pPr>
            <w:r w:rsidRPr="00270AD4">
              <w:rPr>
                <w:bCs/>
                <w:sz w:val="18"/>
                <w:szCs w:val="18"/>
              </w:rPr>
              <w:t>“11) статтю 134 викласти у такій редакції:</w:t>
            </w:r>
          </w:p>
          <w:p w:rsidR="005C5C5A" w:rsidRPr="00270AD4" w:rsidRDefault="005C5C5A" w:rsidP="005C5C5A">
            <w:pPr>
              <w:spacing w:line="23" w:lineRule="atLeast"/>
              <w:ind w:firstLine="270"/>
              <w:jc w:val="both"/>
              <w:rPr>
                <w:bCs/>
                <w:sz w:val="18"/>
                <w:szCs w:val="18"/>
              </w:rPr>
            </w:pPr>
            <w:r w:rsidRPr="00270AD4">
              <w:rPr>
                <w:bCs/>
                <w:sz w:val="18"/>
                <w:szCs w:val="18"/>
              </w:rPr>
              <w:t xml:space="preserve">“Стаття 134. Незаконне проведення аборту або стерилізації </w:t>
            </w:r>
          </w:p>
          <w:p w:rsidR="005C5C5A" w:rsidRPr="00270AD4" w:rsidRDefault="005C5C5A" w:rsidP="005C5C5A">
            <w:pPr>
              <w:spacing w:line="23" w:lineRule="atLeast"/>
              <w:ind w:firstLine="270"/>
              <w:jc w:val="both"/>
              <w:rPr>
                <w:bCs/>
                <w:sz w:val="18"/>
                <w:szCs w:val="18"/>
              </w:rPr>
            </w:pPr>
            <w:r w:rsidRPr="00270AD4">
              <w:rPr>
                <w:bCs/>
                <w:sz w:val="18"/>
                <w:szCs w:val="18"/>
              </w:rPr>
              <w:t>1. Проведення аборту особою, яка не має спеціальної медичної освіти, -</w:t>
            </w:r>
          </w:p>
          <w:p w:rsidR="005C5C5A" w:rsidRPr="00270AD4" w:rsidRDefault="005C5C5A" w:rsidP="005C5C5A">
            <w:pPr>
              <w:spacing w:line="23" w:lineRule="atLeast"/>
              <w:ind w:firstLine="270"/>
              <w:jc w:val="both"/>
              <w:rPr>
                <w:bCs/>
                <w:sz w:val="18"/>
                <w:szCs w:val="18"/>
              </w:rPr>
            </w:pPr>
            <w:r w:rsidRPr="00270AD4">
              <w:rPr>
                <w:bCs/>
                <w:sz w:val="18"/>
                <w:szCs w:val="18"/>
              </w:rPr>
              <w:t>карається штрафом від п'ятдесяти до ста неоподатковуваних мінімумів доходів громадян або громадськими роботами на строк від ста до двохсот сорока годин, або виправними роботами на строк до двох років, або обмеженням волі на строк до двох років.</w:t>
            </w:r>
          </w:p>
          <w:p w:rsidR="005C5C5A" w:rsidRPr="00270AD4" w:rsidRDefault="005C5C5A" w:rsidP="005C5C5A">
            <w:pPr>
              <w:spacing w:line="23" w:lineRule="atLeast"/>
              <w:ind w:firstLine="270"/>
              <w:jc w:val="both"/>
              <w:rPr>
                <w:bCs/>
                <w:sz w:val="18"/>
                <w:szCs w:val="18"/>
              </w:rPr>
            </w:pPr>
            <w:r w:rsidRPr="00270AD4">
              <w:rPr>
                <w:bCs/>
                <w:sz w:val="18"/>
                <w:szCs w:val="18"/>
              </w:rPr>
              <w:t>2. Проведення аборту без добровільної згоди потерпілої особи, -</w:t>
            </w:r>
          </w:p>
          <w:p w:rsidR="005C5C5A" w:rsidRPr="00270AD4" w:rsidRDefault="005C5C5A" w:rsidP="005C5C5A">
            <w:pPr>
              <w:spacing w:line="23" w:lineRule="atLeast"/>
              <w:ind w:firstLine="270"/>
              <w:jc w:val="both"/>
              <w:rPr>
                <w:bCs/>
                <w:sz w:val="18"/>
                <w:szCs w:val="18"/>
              </w:rPr>
            </w:pPr>
            <w:r w:rsidRPr="00270AD4">
              <w:rPr>
                <w:bCs/>
                <w:sz w:val="18"/>
                <w:szCs w:val="18"/>
              </w:rPr>
              <w:t>карається обмеженням волі на строк до п’яти років або позбавленням волі до трьох років, з позбавленням права обіймати певні посади чи займатися певною діяльністю на строк до трьох років або без такого.</w:t>
            </w:r>
          </w:p>
          <w:p w:rsidR="005C5C5A" w:rsidRPr="00270AD4" w:rsidRDefault="005C5C5A" w:rsidP="005C5C5A">
            <w:pPr>
              <w:spacing w:line="23" w:lineRule="atLeast"/>
              <w:ind w:firstLine="270"/>
              <w:jc w:val="both"/>
              <w:rPr>
                <w:bCs/>
                <w:sz w:val="18"/>
                <w:szCs w:val="18"/>
              </w:rPr>
            </w:pPr>
            <w:r w:rsidRPr="00270AD4">
              <w:rPr>
                <w:bCs/>
                <w:sz w:val="18"/>
                <w:szCs w:val="18"/>
              </w:rPr>
              <w:t>3. Незаконне проведення аборту, якщо воно спричинило тривалий розлад здоров'я, безплідність або смерть потерпілої, -</w:t>
            </w:r>
          </w:p>
          <w:p w:rsidR="005C5C5A" w:rsidRPr="00270AD4" w:rsidRDefault="005C5C5A" w:rsidP="005C5C5A">
            <w:pPr>
              <w:spacing w:line="23" w:lineRule="atLeast"/>
              <w:ind w:firstLine="270"/>
              <w:jc w:val="both"/>
              <w:rPr>
                <w:bCs/>
                <w:sz w:val="18"/>
                <w:szCs w:val="18"/>
              </w:rPr>
            </w:pPr>
            <w:r w:rsidRPr="00270AD4">
              <w:rPr>
                <w:bCs/>
                <w:sz w:val="18"/>
                <w:szCs w:val="18"/>
              </w:rPr>
              <w:t>карається обмеженням волі на строк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5C5C5A" w:rsidRPr="00270AD4" w:rsidRDefault="005C5C5A" w:rsidP="005C5C5A">
            <w:pPr>
              <w:spacing w:line="23" w:lineRule="atLeast"/>
              <w:ind w:firstLine="270"/>
              <w:jc w:val="both"/>
              <w:rPr>
                <w:bCs/>
                <w:sz w:val="18"/>
                <w:szCs w:val="18"/>
              </w:rPr>
            </w:pPr>
            <w:r w:rsidRPr="00270AD4">
              <w:rPr>
                <w:bCs/>
                <w:sz w:val="18"/>
                <w:szCs w:val="18"/>
              </w:rPr>
              <w:t>4. Проведення стерилізації без добровільної згоди потерпілої особи, -</w:t>
            </w:r>
          </w:p>
          <w:p w:rsidR="005C5C5A" w:rsidRPr="00270AD4" w:rsidRDefault="005C5C5A" w:rsidP="005C5C5A">
            <w:pPr>
              <w:spacing w:line="23" w:lineRule="atLeast"/>
              <w:ind w:firstLine="270"/>
              <w:jc w:val="both"/>
              <w:rPr>
                <w:bCs/>
                <w:sz w:val="18"/>
                <w:szCs w:val="18"/>
              </w:rPr>
            </w:pPr>
            <w:r w:rsidRPr="00270AD4">
              <w:rPr>
                <w:bCs/>
                <w:sz w:val="18"/>
                <w:szCs w:val="18"/>
              </w:rPr>
              <w:t>карається обмеженням волі на строк до п’яти років, з позбавленням права обіймати певні посади чи займатися певною діяльністю на строк до трьох років або без такого.</w:t>
            </w:r>
          </w:p>
          <w:p w:rsidR="005C5C5A" w:rsidRPr="00270AD4" w:rsidRDefault="005C5C5A" w:rsidP="005C5C5A">
            <w:pPr>
              <w:spacing w:line="23" w:lineRule="atLeast"/>
              <w:ind w:firstLine="270"/>
              <w:jc w:val="both"/>
              <w:rPr>
                <w:bCs/>
                <w:sz w:val="18"/>
                <w:szCs w:val="18"/>
              </w:rPr>
            </w:pPr>
            <w:r w:rsidRPr="00270AD4">
              <w:rPr>
                <w:bCs/>
                <w:sz w:val="18"/>
                <w:szCs w:val="18"/>
              </w:rPr>
              <w:t>5. Дії, передбачені частиною четвертою цієї статті, якщо вони спричинили смерть потерпілого чи інші тяжкі наслідки, -</w:t>
            </w:r>
          </w:p>
          <w:p w:rsidR="005C5C5A" w:rsidRPr="00270AD4" w:rsidRDefault="005C5C5A" w:rsidP="005C5C5A">
            <w:pPr>
              <w:spacing w:line="23" w:lineRule="atLeast"/>
              <w:ind w:firstLine="270"/>
              <w:jc w:val="both"/>
              <w:rPr>
                <w:bCs/>
                <w:sz w:val="18"/>
                <w:szCs w:val="18"/>
              </w:rPr>
            </w:pPr>
            <w:r w:rsidRPr="00270AD4">
              <w:rPr>
                <w:bCs/>
                <w:sz w:val="18"/>
                <w:szCs w:val="18"/>
              </w:rPr>
              <w:t>карається обмеженням волі на строк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5C5C5A" w:rsidRPr="00C33B86" w:rsidRDefault="005C5C5A" w:rsidP="005C5C5A">
            <w:pPr>
              <w:spacing w:line="23" w:lineRule="atLeast"/>
              <w:ind w:firstLine="426"/>
              <w:contextualSpacing/>
              <w:jc w:val="both"/>
              <w:rPr>
                <w:bCs/>
                <w:i/>
                <w:sz w:val="18"/>
                <w:szCs w:val="18"/>
              </w:rPr>
            </w:pPr>
            <w:r w:rsidRPr="00C33B86">
              <w:rPr>
                <w:b/>
                <w:bCs/>
                <w:i/>
                <w:sz w:val="18"/>
                <w:szCs w:val="18"/>
              </w:rPr>
              <w:t xml:space="preserve">Обґрунтування: </w:t>
            </w:r>
            <w:r w:rsidRPr="00C33B86">
              <w:rPr>
                <w:bCs/>
                <w:i/>
                <w:sz w:val="18"/>
                <w:szCs w:val="18"/>
              </w:rPr>
              <w:t xml:space="preserve">1. Прийнята у першому читанні редакція статті за жодних умов є неприйнятною, оскільки веде до декриміналізації значного числа випадків, які охоплюються чинною ч. 2 ст. 134 КК (наприклад, проведення аборту за згодою особи, суб'єктом, що має спеціальну освіту, але з порушенням інших вимог законодавства). Окрім того, криміналізація аборту та стерилізації без згоди особи на рівні одних і тих самих положень веде до суперечливого змісту положень кримінального закону. Зокрема, стерилізація без згоди особи де-факто завжди повинна кваліфікуватись за ч. 3 ст. 134 КК у пропонованій редакції, адже її наслідком є безплідність потерпілої особи. </w:t>
            </w:r>
          </w:p>
          <w:p w:rsidR="005C5C5A" w:rsidRPr="00A54D54" w:rsidRDefault="005C5C5A" w:rsidP="005C5C5A">
            <w:pPr>
              <w:pStyle w:val="StyleZakonu"/>
              <w:spacing w:after="0"/>
              <w:rPr>
                <w:bCs/>
                <w:sz w:val="18"/>
              </w:rPr>
            </w:pPr>
            <w:r w:rsidRPr="00C33B86">
              <w:rPr>
                <w:bCs/>
                <w:i/>
                <w:sz w:val="18"/>
                <w:szCs w:val="18"/>
              </w:rPr>
              <w:t>2. Таким чином, проведення аборту та проведення стерилізації без згоди особи варто криміналізувати на рівні окремих частин статті 134 КК.</w:t>
            </w:r>
          </w:p>
        </w:tc>
        <w:tc>
          <w:tcPr>
            <w:tcW w:w="1987" w:type="dxa"/>
          </w:tcPr>
          <w:p w:rsidR="005C5C5A" w:rsidRDefault="00A03CCA" w:rsidP="005C5C5A">
            <w:pPr>
              <w:pStyle w:val="StyleZakonu"/>
              <w:rPr>
                <w:bCs/>
                <w:sz w:val="18"/>
              </w:rPr>
            </w:pPr>
            <w:r w:rsidRPr="00A03CCA">
              <w:rPr>
                <w:bCs/>
                <w:sz w:val="18"/>
              </w:rPr>
              <w:t>Враховано</w:t>
            </w:r>
            <w:r w:rsidR="00F37E3A">
              <w:rPr>
                <w:bCs/>
                <w:sz w:val="18"/>
              </w:rPr>
              <w:t xml:space="preserve"> редакційно</w:t>
            </w:r>
          </w:p>
          <w:p w:rsidR="00A03CCA" w:rsidRDefault="00A03CCA" w:rsidP="005C5C5A">
            <w:pPr>
              <w:pStyle w:val="StyleZakonu"/>
              <w:rPr>
                <w:bCs/>
                <w:sz w:val="18"/>
              </w:rPr>
            </w:pPr>
            <w:r>
              <w:rPr>
                <w:bCs/>
                <w:sz w:val="18"/>
              </w:rPr>
              <w:t>Зважаючи на обґрунтування автора поправки, а також доцільності розведення відповідальності за проведення аборту та проведення стерилізації (із урахуванням різного ступеня тяжкості наслідків таких діянь)</w:t>
            </w:r>
            <w:r w:rsidR="00F37E3A">
              <w:rPr>
                <w:bCs/>
                <w:sz w:val="18"/>
              </w:rPr>
              <w:t>.</w:t>
            </w:r>
          </w:p>
          <w:p w:rsidR="00F37E3A" w:rsidRPr="00342074" w:rsidRDefault="00F37E3A" w:rsidP="005C5C5A">
            <w:pPr>
              <w:pStyle w:val="StyleZakonu"/>
              <w:rPr>
                <w:bCs/>
              </w:rPr>
            </w:pPr>
            <w:r>
              <w:rPr>
                <w:bCs/>
                <w:sz w:val="18"/>
              </w:rPr>
              <w:t>У частинах 2 та 4 передбачено відповідальність за примушування до аборту, стерилізації, а не за проведення аборту, стерилізації.</w:t>
            </w:r>
          </w:p>
        </w:tc>
        <w:tc>
          <w:tcPr>
            <w:tcW w:w="4818" w:type="dxa"/>
          </w:tcPr>
          <w:p w:rsidR="00A03CCA" w:rsidRPr="00676F17" w:rsidRDefault="00A03CCA" w:rsidP="00A03CCA">
            <w:pPr>
              <w:spacing w:line="23" w:lineRule="atLeast"/>
              <w:ind w:firstLine="270"/>
              <w:jc w:val="both"/>
              <w:rPr>
                <w:bCs/>
              </w:rPr>
            </w:pPr>
            <w:r>
              <w:rPr>
                <w:bCs/>
              </w:rPr>
              <w:t>«</w:t>
            </w:r>
            <w:r w:rsidRPr="00676F17">
              <w:rPr>
                <w:bCs/>
              </w:rPr>
              <w:t xml:space="preserve">Стаття 134. Незаконне проведення аборту або стерилізації </w:t>
            </w:r>
          </w:p>
          <w:p w:rsidR="00A03CCA" w:rsidRPr="00676F17" w:rsidRDefault="00A03CCA" w:rsidP="00A03CCA">
            <w:pPr>
              <w:spacing w:line="23" w:lineRule="atLeast"/>
              <w:ind w:firstLine="270"/>
              <w:jc w:val="both"/>
              <w:rPr>
                <w:bCs/>
              </w:rPr>
            </w:pPr>
            <w:r>
              <w:rPr>
                <w:bCs/>
              </w:rPr>
              <w:t xml:space="preserve">1. </w:t>
            </w:r>
            <w:r w:rsidRPr="00676F17">
              <w:rPr>
                <w:bCs/>
              </w:rPr>
              <w:t>Проведення аборту особою, яка не має спеціальної медичної освіти, -</w:t>
            </w:r>
          </w:p>
          <w:p w:rsidR="00A03CCA" w:rsidRPr="00676F17" w:rsidRDefault="00A03CCA" w:rsidP="00A03CCA">
            <w:pPr>
              <w:spacing w:line="23" w:lineRule="atLeast"/>
              <w:ind w:firstLine="270"/>
              <w:jc w:val="both"/>
              <w:rPr>
                <w:bCs/>
              </w:rPr>
            </w:pPr>
            <w:r w:rsidRPr="00676F17">
              <w:rPr>
                <w:bCs/>
              </w:rPr>
              <w:t>карається штрафом від п'ятдесяти до ста неоподатковуваних мінімумів доходів громадян або громадськими роботами на строк від ста до двохсот сорока годин, або виправними роботами на строк до двох років, або обмеженням волі на строк до двох років.</w:t>
            </w:r>
          </w:p>
          <w:p w:rsidR="00A03CCA" w:rsidRPr="00676F17" w:rsidRDefault="00A03CCA" w:rsidP="00A03CCA">
            <w:pPr>
              <w:spacing w:line="23" w:lineRule="atLeast"/>
              <w:ind w:firstLine="270"/>
              <w:jc w:val="both"/>
              <w:rPr>
                <w:bCs/>
              </w:rPr>
            </w:pPr>
            <w:r>
              <w:rPr>
                <w:bCs/>
              </w:rPr>
              <w:t xml:space="preserve">2. </w:t>
            </w:r>
            <w:r w:rsidR="00541D80">
              <w:rPr>
                <w:bCs/>
              </w:rPr>
              <w:t>Примушува</w:t>
            </w:r>
            <w:r w:rsidR="00463549">
              <w:rPr>
                <w:bCs/>
              </w:rPr>
              <w:t>ння до</w:t>
            </w:r>
            <w:r w:rsidR="00463549" w:rsidRPr="00676F17">
              <w:rPr>
                <w:bCs/>
              </w:rPr>
              <w:t xml:space="preserve"> </w:t>
            </w:r>
            <w:r w:rsidRPr="00676F17">
              <w:rPr>
                <w:bCs/>
              </w:rPr>
              <w:t>аборту без добровільної згоди потерпілої особи, -</w:t>
            </w:r>
          </w:p>
          <w:p w:rsidR="00A03CCA" w:rsidRPr="00676F17" w:rsidRDefault="00A03CCA" w:rsidP="00A03CCA">
            <w:pPr>
              <w:spacing w:line="23" w:lineRule="atLeast"/>
              <w:ind w:firstLine="270"/>
              <w:jc w:val="both"/>
              <w:rPr>
                <w:bCs/>
              </w:rPr>
            </w:pPr>
            <w:r w:rsidRPr="00676F17">
              <w:rPr>
                <w:bCs/>
              </w:rPr>
              <w:t xml:space="preserve">карається обмеженням волі на строк до п’яти років або позбавленням волі </w:t>
            </w:r>
            <w:r w:rsidR="006D0A87">
              <w:rPr>
                <w:bCs/>
              </w:rPr>
              <w:t xml:space="preserve">на строк </w:t>
            </w:r>
            <w:r w:rsidRPr="00676F17">
              <w:rPr>
                <w:bCs/>
              </w:rPr>
              <w:t>до трьох років, з позбавленням права обіймати певні посади чи займатися певною діяльністю на строк до трьох років або без такого.</w:t>
            </w:r>
          </w:p>
          <w:p w:rsidR="00A03CCA" w:rsidRPr="00676F17" w:rsidRDefault="00A03CCA" w:rsidP="00A03CCA">
            <w:pPr>
              <w:spacing w:line="23" w:lineRule="atLeast"/>
              <w:ind w:firstLine="270"/>
              <w:jc w:val="both"/>
              <w:rPr>
                <w:bCs/>
              </w:rPr>
            </w:pPr>
            <w:r>
              <w:rPr>
                <w:bCs/>
              </w:rPr>
              <w:t xml:space="preserve">3. </w:t>
            </w:r>
            <w:r w:rsidRPr="00676F17">
              <w:rPr>
                <w:bCs/>
              </w:rPr>
              <w:t>Незаконне проведення аборту, що спричинило тривалий розлад здоров'я, безплідність або смерть потерпілої</w:t>
            </w:r>
            <w:r w:rsidR="006D0A87">
              <w:rPr>
                <w:bCs/>
              </w:rPr>
              <w:t xml:space="preserve"> особи</w:t>
            </w:r>
            <w:r w:rsidRPr="00676F17">
              <w:rPr>
                <w:bCs/>
              </w:rPr>
              <w:t>, -</w:t>
            </w:r>
          </w:p>
          <w:p w:rsidR="00A03CCA" w:rsidRPr="00676F17" w:rsidRDefault="00A03CCA" w:rsidP="00A03CCA">
            <w:pPr>
              <w:spacing w:line="23" w:lineRule="atLeast"/>
              <w:ind w:firstLine="270"/>
              <w:jc w:val="both"/>
              <w:rPr>
                <w:bCs/>
              </w:rPr>
            </w:pPr>
            <w:r w:rsidRPr="00676F17">
              <w:rPr>
                <w:bCs/>
              </w:rPr>
              <w:t>карається обмеженням волі на строк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rsidR="00A03CCA" w:rsidRPr="00676F17" w:rsidRDefault="00A03CCA" w:rsidP="00A03CCA">
            <w:pPr>
              <w:spacing w:line="23" w:lineRule="atLeast"/>
              <w:ind w:firstLine="270"/>
              <w:jc w:val="both"/>
              <w:rPr>
                <w:bCs/>
              </w:rPr>
            </w:pPr>
            <w:r>
              <w:rPr>
                <w:bCs/>
              </w:rPr>
              <w:t xml:space="preserve">4. </w:t>
            </w:r>
            <w:r w:rsidR="00541D80">
              <w:rPr>
                <w:bCs/>
              </w:rPr>
              <w:t>Примушува</w:t>
            </w:r>
            <w:r w:rsidR="00463549">
              <w:rPr>
                <w:bCs/>
              </w:rPr>
              <w:t xml:space="preserve">ння до </w:t>
            </w:r>
            <w:r w:rsidRPr="00676F17">
              <w:rPr>
                <w:bCs/>
              </w:rPr>
              <w:t>стерилізації без добровільної згоди потерпілої особи, -</w:t>
            </w:r>
          </w:p>
          <w:p w:rsidR="00A03CCA" w:rsidRPr="00676F17" w:rsidRDefault="00A03CCA" w:rsidP="00A03CCA">
            <w:pPr>
              <w:spacing w:line="23" w:lineRule="atLeast"/>
              <w:ind w:firstLine="270"/>
              <w:jc w:val="both"/>
              <w:rPr>
                <w:bCs/>
              </w:rPr>
            </w:pPr>
            <w:r w:rsidRPr="00676F17">
              <w:rPr>
                <w:bCs/>
              </w:rPr>
              <w:t>карається обмеженням волі на строк до п’яти років, з позбавленням права обіймати певні посади чи займатися певною діяльністю на строк до трьох років або без такого.</w:t>
            </w:r>
          </w:p>
          <w:p w:rsidR="00A03CCA" w:rsidRPr="00676F17" w:rsidRDefault="00A03CCA" w:rsidP="00A03CCA">
            <w:pPr>
              <w:spacing w:line="23" w:lineRule="atLeast"/>
              <w:ind w:firstLine="270"/>
              <w:jc w:val="both"/>
              <w:rPr>
                <w:bCs/>
              </w:rPr>
            </w:pPr>
            <w:r>
              <w:rPr>
                <w:bCs/>
              </w:rPr>
              <w:t xml:space="preserve">5. </w:t>
            </w:r>
            <w:r w:rsidRPr="00676F17">
              <w:rPr>
                <w:bCs/>
              </w:rPr>
              <w:t>Ді</w:t>
            </w:r>
            <w:r w:rsidR="000D1262">
              <w:rPr>
                <w:bCs/>
              </w:rPr>
              <w:t>я</w:t>
            </w:r>
            <w:r w:rsidRPr="00676F17">
              <w:rPr>
                <w:bCs/>
              </w:rPr>
              <w:t>, передбачен</w:t>
            </w:r>
            <w:r w:rsidR="000D1262">
              <w:rPr>
                <w:bCs/>
              </w:rPr>
              <w:t>а</w:t>
            </w:r>
            <w:r w:rsidRPr="00676F17">
              <w:rPr>
                <w:bCs/>
              </w:rPr>
              <w:t xml:space="preserve"> частиною четвертою цієї статті, якщо вон</w:t>
            </w:r>
            <w:r w:rsidR="000D1262">
              <w:rPr>
                <w:bCs/>
              </w:rPr>
              <w:t>а</w:t>
            </w:r>
            <w:r w:rsidRPr="00676F17">
              <w:rPr>
                <w:bCs/>
              </w:rPr>
              <w:t xml:space="preserve"> спричинил</w:t>
            </w:r>
            <w:r w:rsidR="000D1262">
              <w:rPr>
                <w:bCs/>
              </w:rPr>
              <w:t>а</w:t>
            </w:r>
            <w:r w:rsidRPr="00676F17">
              <w:rPr>
                <w:bCs/>
              </w:rPr>
              <w:t xml:space="preserve"> смерть потерпіло</w:t>
            </w:r>
            <w:r w:rsidR="000D1262">
              <w:rPr>
                <w:bCs/>
              </w:rPr>
              <w:t>ї особи</w:t>
            </w:r>
            <w:r w:rsidRPr="00676F17">
              <w:rPr>
                <w:bCs/>
              </w:rPr>
              <w:t xml:space="preserve"> чи інші тяжкі наслідки, -</w:t>
            </w:r>
          </w:p>
          <w:p w:rsidR="005C5C5A" w:rsidRPr="004F674B" w:rsidRDefault="00A03CCA" w:rsidP="00A03CCA">
            <w:pPr>
              <w:pStyle w:val="StyleZakonu"/>
              <w:rPr>
                <w:bCs/>
              </w:rPr>
            </w:pPr>
            <w:r w:rsidRPr="00676F17">
              <w:rPr>
                <w:bCs/>
              </w:rPr>
              <w:t>карається обмеженням волі на строк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r>
              <w:rPr>
                <w:bCs/>
              </w:rPr>
              <w:t>»</w:t>
            </w:r>
            <w:r w:rsidR="004F674B">
              <w:rPr>
                <w:bCs/>
              </w:rPr>
              <w:t>;</w:t>
            </w:r>
          </w:p>
        </w:tc>
      </w:tr>
      <w:tr w:rsidR="005C5C5A" w:rsidRPr="00342074" w:rsidTr="00FF7A0A">
        <w:tc>
          <w:tcPr>
            <w:tcW w:w="576" w:type="dxa"/>
          </w:tcPr>
          <w:p w:rsidR="005C5C5A" w:rsidRPr="00342074" w:rsidRDefault="005C5C5A" w:rsidP="005C5C5A">
            <w:pPr>
              <w:pStyle w:val="StyleWisnow"/>
            </w:pPr>
            <w:bookmarkStart w:id="55" w:name="n48" w:colFirst="0" w:colLast="0"/>
            <w:bookmarkEnd w:id="54"/>
            <w:r>
              <w:t>48.</w:t>
            </w:r>
          </w:p>
        </w:tc>
        <w:tc>
          <w:tcPr>
            <w:tcW w:w="4818" w:type="dxa"/>
          </w:tcPr>
          <w:p w:rsidR="005C5C5A" w:rsidRPr="00342074" w:rsidRDefault="005C5C5A" w:rsidP="005C5C5A">
            <w:pPr>
              <w:pStyle w:val="StyleZakonu"/>
            </w:pPr>
            <w:r w:rsidRPr="00342074">
              <w:t>1. Проведення аборту або стерилізації без добровільної згоди потерпілої особи, -</w:t>
            </w:r>
          </w:p>
        </w:tc>
        <w:tc>
          <w:tcPr>
            <w:tcW w:w="3750" w:type="dxa"/>
          </w:tcPr>
          <w:p w:rsidR="005C5C5A" w:rsidRPr="00342074" w:rsidRDefault="005C5C5A" w:rsidP="005C5C5A">
            <w:pPr>
              <w:pStyle w:val="StyleZakonu"/>
            </w:pPr>
          </w:p>
        </w:tc>
        <w:tc>
          <w:tcPr>
            <w:tcW w:w="1987" w:type="dxa"/>
          </w:tcPr>
          <w:p w:rsidR="005C5C5A" w:rsidRPr="00342074" w:rsidRDefault="005C5C5A" w:rsidP="005C5C5A">
            <w:pPr>
              <w:pStyle w:val="StyleZakonu"/>
            </w:pP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56" w:name="n49" w:colFirst="0" w:colLast="0"/>
            <w:bookmarkEnd w:id="55"/>
            <w:r>
              <w:t>49.</w:t>
            </w:r>
          </w:p>
        </w:tc>
        <w:tc>
          <w:tcPr>
            <w:tcW w:w="4818" w:type="dxa"/>
          </w:tcPr>
          <w:p w:rsidR="005C5C5A" w:rsidRPr="00342074" w:rsidRDefault="005C5C5A" w:rsidP="005C5C5A">
            <w:pPr>
              <w:pStyle w:val="StyleZakonu"/>
            </w:pPr>
            <w:r w:rsidRPr="00342074">
              <w:t>крається обмеженням волі на строк до п’яти років або позбавленням волі до трьох років, з позбавленням права обіймати певні посади чи займатися певною діяльністю на строк до трьох років або без такого.</w:t>
            </w:r>
          </w:p>
        </w:tc>
        <w:tc>
          <w:tcPr>
            <w:tcW w:w="3750" w:type="dxa"/>
          </w:tcPr>
          <w:p w:rsidR="005C5C5A" w:rsidRDefault="005C5C5A" w:rsidP="005C5C5A">
            <w:pPr>
              <w:pStyle w:val="StyleAwt"/>
            </w:pPr>
            <w:r>
              <w:t>-</w:t>
            </w:r>
            <w:r w:rsidR="00E21EB6">
              <w:t>4</w:t>
            </w:r>
            <w:r w:rsidR="00FF1D03">
              <w:t>2</w:t>
            </w:r>
            <w:r>
              <w:t>- Н.д.Шпенов Д.Ю. (Реєстр.картка №37)</w:t>
            </w:r>
          </w:p>
          <w:p w:rsidR="005C5C5A" w:rsidRPr="00270AD4" w:rsidRDefault="005C5C5A" w:rsidP="005C5C5A">
            <w:pPr>
              <w:pStyle w:val="ac"/>
              <w:shd w:val="clear" w:color="auto" w:fill="FFFFFF"/>
              <w:tabs>
                <w:tab w:val="left" w:pos="851"/>
              </w:tabs>
              <w:spacing w:before="120" w:after="0" w:line="240" w:lineRule="auto"/>
              <w:ind w:left="0" w:firstLine="426"/>
              <w:jc w:val="both"/>
              <w:textAlignment w:val="baseline"/>
              <w:outlineLvl w:val="2"/>
              <w:rPr>
                <w:rFonts w:ascii="Times New Roman" w:hAnsi="Times New Roman"/>
                <w:bCs/>
                <w:color w:val="000000"/>
                <w:sz w:val="18"/>
                <w:szCs w:val="18"/>
                <w:lang w:val="uk-UA" w:eastAsia="ru-RU"/>
              </w:rPr>
            </w:pPr>
            <w:r w:rsidRPr="00270AD4">
              <w:rPr>
                <w:rFonts w:ascii="Times New Roman" w:hAnsi="Times New Roman"/>
                <w:bCs/>
                <w:color w:val="000000"/>
                <w:sz w:val="18"/>
                <w:szCs w:val="18"/>
                <w:lang w:val="uk-UA" w:eastAsia="ru-RU"/>
              </w:rPr>
              <w:t>У частині першій статті 134 слово «трьох» замінити на слово «семи».</w:t>
            </w:r>
          </w:p>
          <w:p w:rsidR="005C5C5A" w:rsidRPr="00C33B86" w:rsidRDefault="005C5C5A" w:rsidP="005C5C5A">
            <w:pPr>
              <w:pStyle w:val="StyleZakonu"/>
              <w:spacing w:before="120" w:after="0"/>
              <w:rPr>
                <w:sz w:val="18"/>
                <w:szCs w:val="18"/>
              </w:rPr>
            </w:pPr>
            <w:r w:rsidRPr="00C33B86">
              <w:rPr>
                <w:b/>
                <w:bCs/>
                <w:i/>
                <w:color w:val="000000"/>
                <w:sz w:val="18"/>
                <w:szCs w:val="18"/>
              </w:rPr>
              <w:t>Обгрунтування:</w:t>
            </w:r>
            <w:r w:rsidRPr="00C33B86">
              <w:rPr>
                <w:bCs/>
                <w:i/>
                <w:color w:val="000000"/>
                <w:sz w:val="18"/>
                <w:szCs w:val="18"/>
              </w:rPr>
              <w:t xml:space="preserve"> Проведення аборту без згоди особи – фактичне позбавлення нового життя, тому строк покарання у вигляді трьох років видається занадто м’яким.</w:t>
            </w:r>
          </w:p>
        </w:tc>
        <w:tc>
          <w:tcPr>
            <w:tcW w:w="1987" w:type="dxa"/>
          </w:tcPr>
          <w:p w:rsidR="005C5C5A" w:rsidRPr="00270AD4" w:rsidRDefault="00745132" w:rsidP="005C5C5A">
            <w:pPr>
              <w:pStyle w:val="StyleZakonu"/>
              <w:rPr>
                <w:sz w:val="18"/>
                <w:szCs w:val="18"/>
              </w:rPr>
            </w:pPr>
            <w:r w:rsidRPr="005D0508">
              <w:rPr>
                <w:sz w:val="18"/>
                <w:szCs w:val="18"/>
              </w:rPr>
              <w:t>Відхилено</w:t>
            </w:r>
          </w:p>
          <w:p w:rsidR="0023069C" w:rsidRPr="00342074" w:rsidRDefault="0023069C" w:rsidP="005C5C5A">
            <w:pPr>
              <w:pStyle w:val="StyleZakonu"/>
            </w:pPr>
            <w:r w:rsidRPr="00270AD4">
              <w:rPr>
                <w:sz w:val="18"/>
                <w:szCs w:val="18"/>
              </w:rPr>
              <w:t>Через врахування пропозиції н.д. Пташник В.Ю. та необґрунтованість посилення покарання</w:t>
            </w: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57" w:name="n50" w:colFirst="0" w:colLast="0"/>
            <w:bookmarkEnd w:id="56"/>
            <w:r>
              <w:t>50.</w:t>
            </w:r>
          </w:p>
        </w:tc>
        <w:tc>
          <w:tcPr>
            <w:tcW w:w="4818" w:type="dxa"/>
          </w:tcPr>
          <w:p w:rsidR="005C5C5A" w:rsidRPr="00342074" w:rsidRDefault="005C5C5A" w:rsidP="005C5C5A">
            <w:pPr>
              <w:pStyle w:val="StyleZakonu"/>
            </w:pPr>
            <w:r w:rsidRPr="00342074">
              <w:t>2. Проведення аборту або стерилізації особою, яка не має спеціальної медичної освіти, -</w:t>
            </w:r>
          </w:p>
        </w:tc>
        <w:tc>
          <w:tcPr>
            <w:tcW w:w="3750" w:type="dxa"/>
          </w:tcPr>
          <w:p w:rsidR="005C5C5A" w:rsidRPr="00342074" w:rsidRDefault="005C5C5A" w:rsidP="005C5C5A">
            <w:pPr>
              <w:pStyle w:val="StyleZakonu"/>
            </w:pPr>
          </w:p>
        </w:tc>
        <w:tc>
          <w:tcPr>
            <w:tcW w:w="1987" w:type="dxa"/>
          </w:tcPr>
          <w:p w:rsidR="005C5C5A" w:rsidRPr="00342074" w:rsidRDefault="005C5C5A" w:rsidP="005C5C5A">
            <w:pPr>
              <w:pStyle w:val="StyleZakonu"/>
            </w:pP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58" w:name="n51" w:colFirst="0" w:colLast="0"/>
            <w:bookmarkEnd w:id="57"/>
            <w:r>
              <w:t>51.</w:t>
            </w:r>
          </w:p>
        </w:tc>
        <w:tc>
          <w:tcPr>
            <w:tcW w:w="4818" w:type="dxa"/>
          </w:tcPr>
          <w:p w:rsidR="005C5C5A" w:rsidRPr="00342074" w:rsidRDefault="005C5C5A" w:rsidP="005C5C5A">
            <w:pPr>
              <w:pStyle w:val="StyleZakonu"/>
            </w:pPr>
            <w:r w:rsidRPr="00342074">
              <w:t>карається штрафом від п'ятдесяти до ста неоподатковуваних мінімумів доходів громадян або громадськими роботами на строк від ста до двохсот сорока годин, або виправними роботами на строк до двох років, або обмеженням волі на строк до двох років.</w:t>
            </w:r>
          </w:p>
        </w:tc>
        <w:tc>
          <w:tcPr>
            <w:tcW w:w="3750" w:type="dxa"/>
          </w:tcPr>
          <w:p w:rsidR="00FF1D03" w:rsidRDefault="00FF1D03" w:rsidP="00FF1D03">
            <w:pPr>
              <w:pStyle w:val="StyleAwt"/>
            </w:pPr>
            <w:r w:rsidRPr="00FF1D03">
              <w:t>-43-</w:t>
            </w:r>
            <w:r>
              <w:t>Н.д.Луценко І.С. (Реєстр.картка №311)</w:t>
            </w:r>
          </w:p>
          <w:p w:rsidR="005C5C5A" w:rsidRPr="00270AD4" w:rsidRDefault="00FF1D03">
            <w:pPr>
              <w:pStyle w:val="StyleZakonu"/>
              <w:rPr>
                <w:sz w:val="18"/>
              </w:rPr>
            </w:pPr>
            <w:r>
              <w:rPr>
                <w:sz w:val="18"/>
              </w:rPr>
              <w:t>У частинах 2 та 2 ст.134 слово «проведення» замінити словами «примушення до»</w:t>
            </w:r>
            <w:r w:rsidR="00463549">
              <w:rPr>
                <w:sz w:val="18"/>
              </w:rPr>
              <w:t>, інакше суб’єктом відповідальності за ці злочини буде лікар.</w:t>
            </w:r>
          </w:p>
        </w:tc>
        <w:tc>
          <w:tcPr>
            <w:tcW w:w="1987" w:type="dxa"/>
          </w:tcPr>
          <w:p w:rsidR="005C5C5A" w:rsidRPr="00342074" w:rsidRDefault="00FF1D03" w:rsidP="005C5C5A">
            <w:pPr>
              <w:pStyle w:val="StyleZakonu"/>
            </w:pPr>
            <w:r>
              <w:rPr>
                <w:sz w:val="18"/>
              </w:rPr>
              <w:t>Враховано</w:t>
            </w: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59" w:name="n52" w:colFirst="0" w:colLast="0"/>
            <w:bookmarkEnd w:id="58"/>
            <w:r>
              <w:t>52.</w:t>
            </w:r>
          </w:p>
        </w:tc>
        <w:tc>
          <w:tcPr>
            <w:tcW w:w="4818" w:type="dxa"/>
          </w:tcPr>
          <w:p w:rsidR="005C5C5A" w:rsidRPr="00342074" w:rsidRDefault="005C5C5A" w:rsidP="005C5C5A">
            <w:pPr>
              <w:pStyle w:val="StyleZakonu"/>
            </w:pPr>
            <w:r w:rsidRPr="00342074">
              <w:t>3. Дії, передбачені частиною першою або другою, якщо вони спричинили тривалий розлад здоров’я, безплідність або смерть потерпілої особи, -</w:t>
            </w:r>
          </w:p>
        </w:tc>
        <w:tc>
          <w:tcPr>
            <w:tcW w:w="3750" w:type="dxa"/>
          </w:tcPr>
          <w:p w:rsidR="005C5C5A" w:rsidRPr="00342074" w:rsidRDefault="005C5C5A" w:rsidP="005C5C5A">
            <w:pPr>
              <w:pStyle w:val="StyleZakonu"/>
            </w:pPr>
          </w:p>
        </w:tc>
        <w:tc>
          <w:tcPr>
            <w:tcW w:w="1987" w:type="dxa"/>
          </w:tcPr>
          <w:p w:rsidR="005C5C5A" w:rsidRPr="00342074" w:rsidRDefault="005C5C5A" w:rsidP="005C5C5A">
            <w:pPr>
              <w:pStyle w:val="StyleZakonu"/>
            </w:pP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60" w:name="n53" w:colFirst="0" w:colLast="0"/>
            <w:bookmarkEnd w:id="59"/>
            <w:r>
              <w:t>53.</w:t>
            </w:r>
          </w:p>
        </w:tc>
        <w:tc>
          <w:tcPr>
            <w:tcW w:w="4818" w:type="dxa"/>
          </w:tcPr>
          <w:p w:rsidR="005C5C5A" w:rsidRPr="00342074" w:rsidRDefault="005C5C5A" w:rsidP="005C5C5A">
            <w:pPr>
              <w:pStyle w:val="StyleZakonu"/>
            </w:pPr>
            <w:r w:rsidRPr="00342074">
              <w:t>краються позбавленням волі на строк від трьох до п’яти років з позбавленням права обіймати певні посади чи займатися певною діяльністю на строк до трьох років.»;</w:t>
            </w:r>
          </w:p>
        </w:tc>
        <w:tc>
          <w:tcPr>
            <w:tcW w:w="3750" w:type="dxa"/>
          </w:tcPr>
          <w:p w:rsidR="005C5C5A" w:rsidRDefault="005C5C5A" w:rsidP="005C5C5A">
            <w:pPr>
              <w:pStyle w:val="StyleAwt"/>
            </w:pPr>
            <w:r>
              <w:rPr>
                <w:bCs/>
                <w:color w:val="000000"/>
              </w:rPr>
              <w:t>-</w:t>
            </w:r>
            <w:r w:rsidR="00E21EB6">
              <w:rPr>
                <w:bCs/>
                <w:color w:val="000000"/>
              </w:rPr>
              <w:t>4</w:t>
            </w:r>
            <w:r w:rsidR="00463549">
              <w:rPr>
                <w:bCs/>
                <w:color w:val="000000"/>
              </w:rPr>
              <w:t>4</w:t>
            </w:r>
            <w:r>
              <w:rPr>
                <w:bCs/>
                <w:color w:val="000000"/>
              </w:rPr>
              <w:t xml:space="preserve">- </w:t>
            </w:r>
            <w:r>
              <w:t>Н.д.Шпенов Д.Ю. (Реєстр.картка №37)</w:t>
            </w:r>
          </w:p>
          <w:p w:rsidR="005C5C5A" w:rsidRPr="00270AD4" w:rsidRDefault="005C5C5A" w:rsidP="005C5C5A">
            <w:pPr>
              <w:pStyle w:val="ac"/>
              <w:shd w:val="clear" w:color="auto" w:fill="FFFFFF"/>
              <w:tabs>
                <w:tab w:val="left" w:pos="851"/>
              </w:tabs>
              <w:spacing w:before="120" w:after="0" w:line="240" w:lineRule="auto"/>
              <w:ind w:left="0" w:firstLine="426"/>
              <w:jc w:val="both"/>
              <w:textAlignment w:val="baseline"/>
              <w:outlineLvl w:val="2"/>
              <w:rPr>
                <w:rFonts w:ascii="Times New Roman" w:hAnsi="Times New Roman"/>
                <w:bCs/>
                <w:color w:val="000000"/>
                <w:sz w:val="18"/>
                <w:szCs w:val="18"/>
                <w:lang w:val="uk-UA" w:eastAsia="ru-RU"/>
              </w:rPr>
            </w:pPr>
            <w:r w:rsidRPr="00270AD4">
              <w:rPr>
                <w:rFonts w:ascii="Times New Roman" w:hAnsi="Times New Roman"/>
                <w:bCs/>
                <w:color w:val="000000"/>
                <w:sz w:val="18"/>
                <w:szCs w:val="18"/>
                <w:lang w:val="uk-UA" w:eastAsia="ru-RU"/>
              </w:rPr>
              <w:t>У частині третій статті 134 слово «п’яти» замінити на слово «десяти».</w:t>
            </w:r>
          </w:p>
          <w:p w:rsidR="005C5C5A" w:rsidRPr="00C33B86" w:rsidRDefault="005C5C5A" w:rsidP="005C5C5A">
            <w:pPr>
              <w:pStyle w:val="StyleZakonu"/>
              <w:spacing w:before="120"/>
              <w:rPr>
                <w:sz w:val="18"/>
                <w:szCs w:val="18"/>
              </w:rPr>
            </w:pPr>
            <w:r w:rsidRPr="00C33B86">
              <w:rPr>
                <w:b/>
                <w:bCs/>
                <w:i/>
                <w:color w:val="000000"/>
                <w:sz w:val="18"/>
                <w:szCs w:val="18"/>
              </w:rPr>
              <w:t>Обгрунтування:</w:t>
            </w:r>
            <w:r w:rsidRPr="00C33B86">
              <w:rPr>
                <w:bCs/>
                <w:i/>
                <w:color w:val="000000"/>
                <w:sz w:val="18"/>
                <w:szCs w:val="18"/>
              </w:rPr>
              <w:t xml:space="preserve"> Незаконні дії, які привели до смерті потерпілої</w:t>
            </w:r>
            <w:r w:rsidR="00FD4012">
              <w:rPr>
                <w:bCs/>
                <w:i/>
                <w:color w:val="000000"/>
                <w:sz w:val="18"/>
                <w:szCs w:val="18"/>
              </w:rPr>
              <w:t>,</w:t>
            </w:r>
            <w:r w:rsidRPr="00C33B86">
              <w:rPr>
                <w:bCs/>
                <w:i/>
                <w:color w:val="000000"/>
                <w:sz w:val="18"/>
                <w:szCs w:val="18"/>
              </w:rPr>
              <w:t xml:space="preserve"> мають отримати жорстке покарання від суспільства.</w:t>
            </w:r>
          </w:p>
        </w:tc>
        <w:tc>
          <w:tcPr>
            <w:tcW w:w="1987" w:type="dxa"/>
          </w:tcPr>
          <w:p w:rsidR="005C5C5A" w:rsidRPr="00270AD4" w:rsidRDefault="00EC43AB" w:rsidP="005C5C5A">
            <w:pPr>
              <w:pStyle w:val="StyleZakonu"/>
              <w:rPr>
                <w:sz w:val="18"/>
                <w:szCs w:val="18"/>
              </w:rPr>
            </w:pPr>
            <w:r w:rsidRPr="005D0508">
              <w:rPr>
                <w:sz w:val="18"/>
                <w:szCs w:val="18"/>
              </w:rPr>
              <w:t>Відхилено</w:t>
            </w:r>
          </w:p>
          <w:p w:rsidR="0023069C" w:rsidRPr="00342074" w:rsidRDefault="0023069C" w:rsidP="005C5C5A">
            <w:pPr>
              <w:pStyle w:val="StyleZakonu"/>
            </w:pPr>
            <w:r w:rsidRPr="00270AD4">
              <w:rPr>
                <w:sz w:val="18"/>
                <w:szCs w:val="18"/>
              </w:rPr>
              <w:t>Недостатньо обґрунтоване посилення покарання</w:t>
            </w: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61" w:name="n54" w:colFirst="0" w:colLast="0"/>
            <w:bookmarkEnd w:id="60"/>
            <w:r>
              <w:t>54.</w:t>
            </w:r>
          </w:p>
        </w:tc>
        <w:tc>
          <w:tcPr>
            <w:tcW w:w="4818" w:type="dxa"/>
          </w:tcPr>
          <w:p w:rsidR="005C5C5A" w:rsidRPr="00342074" w:rsidRDefault="005C5C5A" w:rsidP="005C5C5A">
            <w:pPr>
              <w:pStyle w:val="StyleZakonu"/>
            </w:pPr>
            <w:r w:rsidRPr="00342074">
              <w:t>12) доповнити статтею 151-3 такого змісту:</w:t>
            </w:r>
          </w:p>
        </w:tc>
        <w:tc>
          <w:tcPr>
            <w:tcW w:w="3750" w:type="dxa"/>
          </w:tcPr>
          <w:p w:rsidR="005C5C5A" w:rsidRDefault="005C5C5A" w:rsidP="005C5C5A">
            <w:pPr>
              <w:pStyle w:val="StyleAwt"/>
            </w:pPr>
            <w:r>
              <w:t>-</w:t>
            </w:r>
            <w:r w:rsidR="00E21EB6">
              <w:t>4</w:t>
            </w:r>
            <w:r w:rsidR="00463549">
              <w:t>5</w:t>
            </w:r>
            <w:r>
              <w:t>- Н.д.Шухевич Ю.Р. (Реєстр.картка №416)</w:t>
            </w:r>
          </w:p>
          <w:p w:rsidR="005C5C5A" w:rsidRPr="005D0508" w:rsidRDefault="005C5C5A" w:rsidP="005C5C5A">
            <w:pPr>
              <w:spacing w:before="120"/>
              <w:ind w:firstLine="272"/>
              <w:jc w:val="both"/>
              <w:rPr>
                <w:sz w:val="18"/>
                <w:szCs w:val="18"/>
              </w:rPr>
            </w:pPr>
            <w:r w:rsidRPr="00270AD4">
              <w:rPr>
                <w:sz w:val="18"/>
                <w:szCs w:val="18"/>
              </w:rPr>
              <w:t>Пункт 12 частини першої розділу І законопроекту вилучити.</w:t>
            </w:r>
          </w:p>
        </w:tc>
        <w:tc>
          <w:tcPr>
            <w:tcW w:w="1987" w:type="dxa"/>
          </w:tcPr>
          <w:p w:rsidR="005C5C5A" w:rsidRDefault="00637550" w:rsidP="005C5C5A">
            <w:pPr>
              <w:pStyle w:val="StyleZakonu"/>
              <w:rPr>
                <w:sz w:val="18"/>
              </w:rPr>
            </w:pPr>
            <w:r>
              <w:rPr>
                <w:sz w:val="18"/>
              </w:rPr>
              <w:t>Відхилено</w:t>
            </w:r>
          </w:p>
          <w:p w:rsidR="0023069C" w:rsidRPr="00270AD4" w:rsidRDefault="0023069C" w:rsidP="005C5C5A">
            <w:pPr>
              <w:pStyle w:val="StyleZakonu"/>
              <w:rPr>
                <w:sz w:val="18"/>
                <w:szCs w:val="18"/>
              </w:rPr>
            </w:pPr>
            <w:r w:rsidRPr="00270AD4">
              <w:rPr>
                <w:bCs/>
                <w:sz w:val="18"/>
                <w:szCs w:val="18"/>
              </w:rPr>
              <w:t>Зважаючи на концепцію, обрану автором законопроекту</w:t>
            </w:r>
          </w:p>
        </w:tc>
        <w:tc>
          <w:tcPr>
            <w:tcW w:w="4818" w:type="dxa"/>
          </w:tcPr>
          <w:p w:rsidR="005C5C5A" w:rsidRPr="00342074" w:rsidRDefault="00567765">
            <w:pPr>
              <w:pStyle w:val="StyleZakonu"/>
            </w:pPr>
            <w:r>
              <w:t xml:space="preserve">12) </w:t>
            </w:r>
            <w:r w:rsidR="004C0ECC">
              <w:t xml:space="preserve">розділ ІІІ Особливої частини </w:t>
            </w:r>
            <w:r>
              <w:t xml:space="preserve">доповнити статтею </w:t>
            </w:r>
            <w:r w:rsidR="00A0134D">
              <w:t> 151</w:t>
            </w:r>
            <w:r w:rsidR="00A0134D">
              <w:rPr>
                <w:vertAlign w:val="superscript"/>
              </w:rPr>
              <w:t>2</w:t>
            </w:r>
            <w:r w:rsidR="00A0134D" w:rsidRPr="00342074">
              <w:t xml:space="preserve"> </w:t>
            </w:r>
            <w:r w:rsidR="0023069C" w:rsidRPr="00342074">
              <w:t>такого змісту:</w:t>
            </w:r>
          </w:p>
        </w:tc>
      </w:tr>
      <w:tr w:rsidR="005C5C5A" w:rsidRPr="00342074" w:rsidTr="00FF7A0A">
        <w:tc>
          <w:tcPr>
            <w:tcW w:w="576" w:type="dxa"/>
          </w:tcPr>
          <w:p w:rsidR="005C5C5A" w:rsidRPr="00342074" w:rsidRDefault="005C5C5A" w:rsidP="005C5C5A">
            <w:pPr>
              <w:pStyle w:val="StyleWisnow"/>
            </w:pPr>
            <w:bookmarkStart w:id="62" w:name="n55" w:colFirst="0" w:colLast="0"/>
            <w:bookmarkEnd w:id="61"/>
            <w:r>
              <w:t>55.</w:t>
            </w:r>
          </w:p>
        </w:tc>
        <w:tc>
          <w:tcPr>
            <w:tcW w:w="4818" w:type="dxa"/>
          </w:tcPr>
          <w:p w:rsidR="005C5C5A" w:rsidRPr="00342074" w:rsidRDefault="005C5C5A" w:rsidP="005C5C5A">
            <w:pPr>
              <w:pStyle w:val="StyleZakonu"/>
            </w:pPr>
            <w:r w:rsidRPr="00342074">
              <w:t>«Стаття 151-3. Примушування до шлюбу</w:t>
            </w:r>
          </w:p>
        </w:tc>
        <w:tc>
          <w:tcPr>
            <w:tcW w:w="3750" w:type="dxa"/>
          </w:tcPr>
          <w:p w:rsidR="005C5C5A" w:rsidRDefault="005C5C5A" w:rsidP="005C5C5A">
            <w:pPr>
              <w:pStyle w:val="StyleAwt"/>
            </w:pPr>
            <w:r>
              <w:t>-</w:t>
            </w:r>
            <w:r w:rsidR="00E21EB6">
              <w:t>4</w:t>
            </w:r>
            <w:r w:rsidR="00463549">
              <w:t>6</w:t>
            </w:r>
            <w:r>
              <w:t>- Н.д.Шпенов Д.Ю. (Реєстр.картка №37)</w:t>
            </w:r>
          </w:p>
          <w:p w:rsidR="005C5C5A" w:rsidRPr="00270AD4" w:rsidRDefault="005C5C5A" w:rsidP="005C5C5A">
            <w:pPr>
              <w:pStyle w:val="ac"/>
              <w:shd w:val="clear" w:color="auto" w:fill="FFFFFF"/>
              <w:tabs>
                <w:tab w:val="left" w:pos="851"/>
              </w:tabs>
              <w:spacing w:before="120" w:after="0" w:line="240" w:lineRule="auto"/>
              <w:ind w:left="0" w:firstLine="426"/>
              <w:jc w:val="both"/>
              <w:textAlignment w:val="baseline"/>
              <w:outlineLvl w:val="2"/>
              <w:rPr>
                <w:rFonts w:ascii="Times New Roman" w:hAnsi="Times New Roman"/>
                <w:bCs/>
                <w:color w:val="000000"/>
                <w:sz w:val="18"/>
                <w:szCs w:val="18"/>
                <w:lang w:val="uk-UA" w:eastAsia="ru-RU"/>
              </w:rPr>
            </w:pPr>
            <w:r w:rsidRPr="00270AD4">
              <w:rPr>
                <w:rFonts w:ascii="Times New Roman" w:hAnsi="Times New Roman"/>
                <w:bCs/>
                <w:color w:val="000000"/>
                <w:sz w:val="18"/>
                <w:szCs w:val="18"/>
                <w:lang w:val="uk-UA" w:eastAsia="ru-RU"/>
              </w:rPr>
              <w:t>Нову статтю 151-3 виключити.</w:t>
            </w:r>
          </w:p>
          <w:p w:rsidR="005C5C5A" w:rsidRPr="005D0508" w:rsidRDefault="005C5C5A" w:rsidP="005C5C5A">
            <w:pPr>
              <w:pStyle w:val="StyleZakonu"/>
              <w:spacing w:before="120"/>
              <w:rPr>
                <w:sz w:val="18"/>
                <w:szCs w:val="18"/>
              </w:rPr>
            </w:pPr>
            <w:r w:rsidRPr="00270AD4">
              <w:rPr>
                <w:b/>
                <w:bCs/>
                <w:color w:val="000000"/>
                <w:sz w:val="18"/>
                <w:szCs w:val="18"/>
              </w:rPr>
              <w:t>Обгрунтування:</w:t>
            </w:r>
            <w:r w:rsidRPr="00270AD4">
              <w:rPr>
                <w:bCs/>
                <w:color w:val="000000"/>
                <w:sz w:val="18"/>
                <w:szCs w:val="18"/>
              </w:rPr>
              <w:t xml:space="preserve"> Відсутні підставі для криміналізації діянь. На практиці реалізації стаття може мати маніпулятивний характер. Не визначається форма примушування та у чому виражається шкода. Чинне законодавство передбачає відповідальність за фізичне насильство.</w:t>
            </w:r>
          </w:p>
        </w:tc>
        <w:tc>
          <w:tcPr>
            <w:tcW w:w="1987" w:type="dxa"/>
          </w:tcPr>
          <w:p w:rsidR="005C5C5A" w:rsidRDefault="00637550" w:rsidP="005C5C5A">
            <w:pPr>
              <w:pStyle w:val="StyleZakonu"/>
            </w:pPr>
            <w:r>
              <w:rPr>
                <w:sz w:val="18"/>
              </w:rPr>
              <w:t>Відхилено</w:t>
            </w:r>
          </w:p>
          <w:p w:rsidR="006744A6" w:rsidRPr="00270AD4" w:rsidRDefault="006744A6" w:rsidP="005C5C5A">
            <w:pPr>
              <w:pStyle w:val="StyleZakonu"/>
              <w:rPr>
                <w:sz w:val="18"/>
                <w:szCs w:val="18"/>
              </w:rPr>
            </w:pPr>
            <w:r w:rsidRPr="00270AD4">
              <w:rPr>
                <w:bCs/>
                <w:sz w:val="18"/>
                <w:szCs w:val="18"/>
              </w:rPr>
              <w:t>Зважаючи на концепцію, обрану автором законопроекту</w:t>
            </w: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63" w:name="n56" w:colFirst="0" w:colLast="0"/>
            <w:bookmarkEnd w:id="62"/>
            <w:r>
              <w:t>56.</w:t>
            </w:r>
          </w:p>
        </w:tc>
        <w:tc>
          <w:tcPr>
            <w:tcW w:w="4818" w:type="dxa"/>
          </w:tcPr>
          <w:p w:rsidR="005C5C5A" w:rsidRPr="00A54D54" w:rsidRDefault="005C5C5A" w:rsidP="005C5C5A">
            <w:pPr>
              <w:pStyle w:val="StyleZakonu"/>
            </w:pPr>
            <w:r w:rsidRPr="00A54D54">
              <w:rPr>
                <w:bCs/>
              </w:rPr>
              <w:t>1. Умисне примушування особи до вступу в шлюб або до продовження примусово укладеного шлюбу, або до вступу у співжиття без укладання шлюбу, або до продовження такого співжиття, або спонукання з цією метою особи до переміщення на територію іншої держави, ніж та, в якій вона проживає, що завдало істотної шкоди потерпілому, -</w:t>
            </w:r>
          </w:p>
        </w:tc>
        <w:tc>
          <w:tcPr>
            <w:tcW w:w="3750" w:type="dxa"/>
          </w:tcPr>
          <w:p w:rsidR="005C5C5A" w:rsidRDefault="005C5C5A" w:rsidP="005C5C5A">
            <w:pPr>
              <w:pStyle w:val="StyleAwt"/>
            </w:pPr>
            <w:r>
              <w:rPr>
                <w:bCs/>
              </w:rPr>
              <w:t>-</w:t>
            </w:r>
            <w:r w:rsidR="00463549">
              <w:rPr>
                <w:bCs/>
              </w:rPr>
              <w:t>47</w:t>
            </w:r>
            <w:r>
              <w:rPr>
                <w:bCs/>
              </w:rPr>
              <w:t xml:space="preserve">- </w:t>
            </w:r>
            <w:r>
              <w:t>Н.д.Пташник В.Ю. (Реєстр.картка №375)</w:t>
            </w:r>
          </w:p>
          <w:p w:rsidR="005C5C5A" w:rsidRPr="00270AD4" w:rsidRDefault="005C5C5A" w:rsidP="005C5C5A">
            <w:pPr>
              <w:spacing w:line="23" w:lineRule="atLeast"/>
              <w:ind w:firstLine="270"/>
              <w:jc w:val="both"/>
              <w:rPr>
                <w:bCs/>
                <w:sz w:val="18"/>
                <w:szCs w:val="18"/>
              </w:rPr>
            </w:pPr>
            <w:r w:rsidRPr="00270AD4">
              <w:rPr>
                <w:bCs/>
                <w:sz w:val="18"/>
                <w:szCs w:val="18"/>
              </w:rPr>
              <w:t xml:space="preserve">З тексту підпункту 12 пункту 1 розділу І законопроекту вилучити слова  “, що завдало істотної шкоди потерпілому”, номер статті змінити зі 151-3 на 151-2. </w:t>
            </w:r>
          </w:p>
          <w:p w:rsidR="005C5C5A" w:rsidRPr="00A54D54" w:rsidRDefault="005C5C5A" w:rsidP="005C5C5A">
            <w:pPr>
              <w:spacing w:before="120" w:line="23" w:lineRule="atLeast"/>
              <w:ind w:firstLine="425"/>
              <w:contextualSpacing/>
              <w:jc w:val="both"/>
              <w:rPr>
                <w:bCs/>
                <w:sz w:val="18"/>
              </w:rPr>
            </w:pPr>
            <w:r w:rsidRPr="00C33B86">
              <w:rPr>
                <w:b/>
                <w:bCs/>
                <w:i/>
                <w:sz w:val="18"/>
                <w:szCs w:val="18"/>
              </w:rPr>
              <w:t>Обґрунтування:</w:t>
            </w:r>
            <w:r w:rsidRPr="00C33B86">
              <w:rPr>
                <w:b/>
                <w:bCs/>
                <w:sz w:val="18"/>
                <w:szCs w:val="18"/>
              </w:rPr>
              <w:t xml:space="preserve"> </w:t>
            </w:r>
            <w:r w:rsidRPr="00C33B86">
              <w:rPr>
                <w:bCs/>
                <w:i/>
                <w:sz w:val="18"/>
                <w:szCs w:val="18"/>
              </w:rPr>
              <w:t>У випадку включення до статті 151-3 КК вказівки на істотну шкоду матиме місце неналежне виконання Україною статті 37 Конвенції Ради Європи про запобігання насильству стосовно жінок і домашньому насильству та боротьбу із цими явищами, в якій про жодні наслідки примусового шлюбу не зазначається</w:t>
            </w:r>
            <w:r w:rsidRPr="00991694">
              <w:rPr>
                <w:bCs/>
                <w:i/>
              </w:rPr>
              <w:t>.</w:t>
            </w:r>
          </w:p>
        </w:tc>
        <w:tc>
          <w:tcPr>
            <w:tcW w:w="1987" w:type="dxa"/>
          </w:tcPr>
          <w:p w:rsidR="005C5C5A" w:rsidRPr="00342074" w:rsidRDefault="00EF0366">
            <w:pPr>
              <w:pStyle w:val="StyleZakonu"/>
              <w:rPr>
                <w:bCs/>
              </w:rPr>
            </w:pPr>
            <w:r w:rsidRPr="00EF0366">
              <w:rPr>
                <w:bCs/>
                <w:sz w:val="18"/>
              </w:rPr>
              <w:t xml:space="preserve">Враховано </w:t>
            </w:r>
          </w:p>
        </w:tc>
        <w:tc>
          <w:tcPr>
            <w:tcW w:w="4818" w:type="dxa"/>
          </w:tcPr>
          <w:p w:rsidR="005C5C5A" w:rsidRDefault="00EF0366" w:rsidP="00EF0366">
            <w:pPr>
              <w:pStyle w:val="StyleZakonu"/>
              <w:rPr>
                <w:bCs/>
              </w:rPr>
            </w:pPr>
            <w:r w:rsidRPr="00342074">
              <w:t>«</w:t>
            </w:r>
            <w:r w:rsidR="00567765" w:rsidRPr="00270AD4">
              <w:t>Стаття 151</w:t>
            </w:r>
            <w:r w:rsidRPr="00270AD4">
              <w:rPr>
                <w:vertAlign w:val="superscript"/>
              </w:rPr>
              <w:t>2</w:t>
            </w:r>
            <w:r w:rsidRPr="00342074">
              <w:t>. Примушування до шлюбу</w:t>
            </w:r>
          </w:p>
          <w:p w:rsidR="00EF0366" w:rsidRPr="00342074" w:rsidRDefault="00EF0366">
            <w:pPr>
              <w:pStyle w:val="StyleZakonu"/>
              <w:rPr>
                <w:bCs/>
              </w:rPr>
            </w:pPr>
            <w:r w:rsidRPr="00A54D54">
              <w:rPr>
                <w:bCs/>
              </w:rPr>
              <w:t xml:space="preserve">1. </w:t>
            </w:r>
            <w:r w:rsidR="004C0ECC">
              <w:rPr>
                <w:bCs/>
              </w:rPr>
              <w:t>П</w:t>
            </w:r>
            <w:r w:rsidRPr="00A54D54">
              <w:rPr>
                <w:bCs/>
              </w:rPr>
              <w:t>римушування особи до вступу в шлюб або до продовження примусово укладеного шлюбу, або до вступу у співжиття без укладання шлюбу, або до продовження такого співжиття, або спонукання з цією метою особи до переміщення на територію іншої держави, ніж та, в якій вона проживає, -</w:t>
            </w:r>
          </w:p>
        </w:tc>
      </w:tr>
      <w:tr w:rsidR="005C5C5A" w:rsidRPr="00342074" w:rsidTr="00FF7A0A">
        <w:tc>
          <w:tcPr>
            <w:tcW w:w="576" w:type="dxa"/>
          </w:tcPr>
          <w:p w:rsidR="005C5C5A" w:rsidRPr="00342074" w:rsidRDefault="005C5C5A" w:rsidP="005C5C5A">
            <w:pPr>
              <w:pStyle w:val="StyleWisnow"/>
            </w:pPr>
            <w:bookmarkStart w:id="64" w:name="n57" w:colFirst="0" w:colLast="0"/>
            <w:bookmarkEnd w:id="63"/>
            <w:r>
              <w:t>57.</w:t>
            </w:r>
          </w:p>
        </w:tc>
        <w:tc>
          <w:tcPr>
            <w:tcW w:w="4818" w:type="dxa"/>
          </w:tcPr>
          <w:p w:rsidR="005C5C5A" w:rsidRPr="00342074" w:rsidRDefault="005C5C5A" w:rsidP="005C5C5A">
            <w:pPr>
              <w:pStyle w:val="StyleZakonu"/>
              <w:rPr>
                <w:bCs/>
              </w:rPr>
            </w:pPr>
            <w:r w:rsidRPr="00342074">
              <w:rPr>
                <w:bCs/>
              </w:rPr>
              <w:t>караються арештом на строк до шести місяців або обмеженням волі на строк до трьох років, або позбавленням волі на такий самий строк.</w:t>
            </w:r>
          </w:p>
        </w:tc>
        <w:tc>
          <w:tcPr>
            <w:tcW w:w="3750" w:type="dxa"/>
          </w:tcPr>
          <w:p w:rsidR="004C0ECC" w:rsidRDefault="004C0ECC" w:rsidP="009839DB">
            <w:pPr>
              <w:pStyle w:val="StyleAwt"/>
            </w:pPr>
            <w:r>
              <w:rPr>
                <w:bCs/>
              </w:rPr>
              <w:t>-4</w:t>
            </w:r>
            <w:r w:rsidR="00463549">
              <w:rPr>
                <w:bCs/>
              </w:rPr>
              <w:t>8</w:t>
            </w:r>
            <w:r>
              <w:rPr>
                <w:bCs/>
              </w:rPr>
              <w:t>-</w:t>
            </w:r>
            <w:r>
              <w:t>Н.д.Мірошниченко Ю.Р. (Реєстр.картка №404)</w:t>
            </w:r>
          </w:p>
          <w:p w:rsidR="005C5C5A" w:rsidRPr="00270AD4" w:rsidRDefault="004C0ECC" w:rsidP="005C5C5A">
            <w:pPr>
              <w:pStyle w:val="StyleZakonu"/>
              <w:rPr>
                <w:bCs/>
                <w:sz w:val="18"/>
              </w:rPr>
            </w:pPr>
            <w:r>
              <w:rPr>
                <w:bCs/>
                <w:sz w:val="18"/>
              </w:rPr>
              <w:t>У частині першій</w:t>
            </w:r>
            <w:r w:rsidR="0088530E">
              <w:rPr>
                <w:bCs/>
                <w:sz w:val="18"/>
              </w:rPr>
              <w:t xml:space="preserve"> статті 151</w:t>
            </w:r>
            <w:r w:rsidR="0088530E">
              <w:rPr>
                <w:bCs/>
                <w:sz w:val="18"/>
                <w:vertAlign w:val="superscript"/>
              </w:rPr>
              <w:t>2</w:t>
            </w:r>
            <w:r>
              <w:rPr>
                <w:bCs/>
                <w:sz w:val="18"/>
              </w:rPr>
              <w:t xml:space="preserve"> слово «умисне» виключити, оскільки примушування само по собі це умисна дія.</w:t>
            </w:r>
          </w:p>
        </w:tc>
        <w:tc>
          <w:tcPr>
            <w:tcW w:w="1987" w:type="dxa"/>
          </w:tcPr>
          <w:p w:rsidR="005C5C5A" w:rsidRPr="00342074" w:rsidRDefault="004C0ECC" w:rsidP="005C5C5A">
            <w:pPr>
              <w:pStyle w:val="StyleZakonu"/>
              <w:rPr>
                <w:bCs/>
              </w:rPr>
            </w:pPr>
            <w:r w:rsidRPr="004C0ECC">
              <w:rPr>
                <w:bCs/>
                <w:sz w:val="18"/>
              </w:rPr>
              <w:t>Враховано</w:t>
            </w:r>
          </w:p>
        </w:tc>
        <w:tc>
          <w:tcPr>
            <w:tcW w:w="4818" w:type="dxa"/>
          </w:tcPr>
          <w:p w:rsidR="005C5C5A" w:rsidRPr="00342074" w:rsidRDefault="00EF0366" w:rsidP="005C5C5A">
            <w:pPr>
              <w:pStyle w:val="StyleZakonu"/>
              <w:rPr>
                <w:bCs/>
              </w:rPr>
            </w:pPr>
            <w:r w:rsidRPr="00342074">
              <w:rPr>
                <w:bCs/>
              </w:rPr>
              <w:t>караються арештом на строк до шести місяців або обмеженням волі на строк до трьох років, або позбавленням волі на т</w:t>
            </w:r>
            <w:r w:rsidR="00572641">
              <w:rPr>
                <w:bCs/>
              </w:rPr>
              <w:t>о</w:t>
            </w:r>
            <w:r w:rsidRPr="00342074">
              <w:rPr>
                <w:bCs/>
              </w:rPr>
              <w:t>й самий строк.</w:t>
            </w:r>
          </w:p>
        </w:tc>
      </w:tr>
      <w:tr w:rsidR="005C5C5A" w:rsidRPr="00342074" w:rsidTr="00FF7A0A">
        <w:tc>
          <w:tcPr>
            <w:tcW w:w="576" w:type="dxa"/>
          </w:tcPr>
          <w:p w:rsidR="005C5C5A" w:rsidRPr="00342074" w:rsidRDefault="005C5C5A" w:rsidP="005C5C5A">
            <w:pPr>
              <w:pStyle w:val="StyleWisnow"/>
            </w:pPr>
            <w:bookmarkStart w:id="65" w:name="n58" w:colFirst="0" w:colLast="0"/>
            <w:bookmarkEnd w:id="64"/>
            <w:r>
              <w:t>58.</w:t>
            </w:r>
          </w:p>
        </w:tc>
        <w:tc>
          <w:tcPr>
            <w:tcW w:w="4818" w:type="dxa"/>
          </w:tcPr>
          <w:p w:rsidR="005C5C5A" w:rsidRPr="00342074" w:rsidRDefault="005C5C5A" w:rsidP="005C5C5A">
            <w:pPr>
              <w:pStyle w:val="StyleZakonu"/>
            </w:pPr>
            <w:r w:rsidRPr="00342074">
              <w:rPr>
                <w:bCs/>
              </w:rPr>
              <w:t xml:space="preserve">2. Ті самі діяння, вчинені повторно, або за попередньою змовою групою осіб, або щодо особи, яка не досягла шлюбного віку за законодавством України чи іншої відповідної держави; або щодо двох або більше осіб, </w:t>
            </w:r>
            <w:r w:rsidRPr="00342074">
              <w:t>-</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EF0366">
            <w:pPr>
              <w:pStyle w:val="StyleZakonu"/>
              <w:rPr>
                <w:bCs/>
              </w:rPr>
            </w:pPr>
            <w:r w:rsidRPr="00342074">
              <w:rPr>
                <w:bCs/>
              </w:rPr>
              <w:t>2. Ті самі ді</w:t>
            </w:r>
            <w:r w:rsidR="00572641">
              <w:rPr>
                <w:bCs/>
              </w:rPr>
              <w:t>ї</w:t>
            </w:r>
            <w:r w:rsidRPr="00342074">
              <w:rPr>
                <w:bCs/>
              </w:rPr>
              <w:t>, вчинені повторно або за попередньою змовою групою осіб, або щодо особи, яка не досягла шлюбного віку з</w:t>
            </w:r>
            <w:r w:rsidR="00572641">
              <w:rPr>
                <w:bCs/>
              </w:rPr>
              <w:t>гідно із</w:t>
            </w:r>
            <w:r w:rsidRPr="00342074">
              <w:rPr>
                <w:bCs/>
              </w:rPr>
              <w:t xml:space="preserve"> законодавством</w:t>
            </w:r>
            <w:r w:rsidR="00572641">
              <w:rPr>
                <w:bCs/>
              </w:rPr>
              <w:t>, або щодо</w:t>
            </w:r>
            <w:r w:rsidRPr="00342074">
              <w:rPr>
                <w:bCs/>
              </w:rPr>
              <w:t xml:space="preserve">  двох </w:t>
            </w:r>
            <w:r w:rsidR="004C0ECC">
              <w:rPr>
                <w:bCs/>
              </w:rPr>
              <w:t>чи</w:t>
            </w:r>
            <w:r w:rsidR="004C0ECC" w:rsidRPr="00342074">
              <w:rPr>
                <w:bCs/>
              </w:rPr>
              <w:t xml:space="preserve"> </w:t>
            </w:r>
            <w:r w:rsidRPr="00342074">
              <w:rPr>
                <w:bCs/>
              </w:rPr>
              <w:t xml:space="preserve">більше осіб, </w:t>
            </w:r>
            <w:r w:rsidRPr="00342074">
              <w:t>-</w:t>
            </w:r>
          </w:p>
        </w:tc>
      </w:tr>
      <w:tr w:rsidR="005C5C5A" w:rsidRPr="00342074" w:rsidTr="00FF7A0A">
        <w:tc>
          <w:tcPr>
            <w:tcW w:w="576" w:type="dxa"/>
          </w:tcPr>
          <w:p w:rsidR="005C5C5A" w:rsidRPr="00342074" w:rsidRDefault="005C5C5A" w:rsidP="005C5C5A">
            <w:pPr>
              <w:pStyle w:val="StyleWisnow"/>
            </w:pPr>
            <w:bookmarkStart w:id="66" w:name="n59" w:colFirst="0" w:colLast="0"/>
            <w:bookmarkEnd w:id="65"/>
            <w:r>
              <w:t>59.</w:t>
            </w:r>
          </w:p>
        </w:tc>
        <w:tc>
          <w:tcPr>
            <w:tcW w:w="4818" w:type="dxa"/>
          </w:tcPr>
          <w:p w:rsidR="005C5C5A" w:rsidRPr="00342074" w:rsidRDefault="005C5C5A" w:rsidP="005C5C5A">
            <w:pPr>
              <w:pStyle w:val="StyleZakonu"/>
            </w:pPr>
            <w:r w:rsidRPr="00342074">
              <w:rPr>
                <w:bCs/>
              </w:rPr>
              <w:t>карається обмеженням волі на строк до п’яти років або позбавленням волі на такий самий строк.</w:t>
            </w:r>
            <w:r w:rsidRPr="00342074">
              <w:t>»;</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EF0366" w:rsidP="005C5C5A">
            <w:pPr>
              <w:pStyle w:val="StyleZakonu"/>
              <w:rPr>
                <w:bCs/>
              </w:rPr>
            </w:pPr>
            <w:r w:rsidRPr="00342074">
              <w:rPr>
                <w:bCs/>
              </w:rPr>
              <w:t>кара</w:t>
            </w:r>
            <w:r w:rsidR="00572641">
              <w:rPr>
                <w:bCs/>
              </w:rPr>
              <w:t>ю</w:t>
            </w:r>
            <w:r w:rsidRPr="00342074">
              <w:rPr>
                <w:bCs/>
              </w:rPr>
              <w:t>ться обмеженням волі на строк до п’яти років або позбавл</w:t>
            </w:r>
            <w:r w:rsidR="00567765">
              <w:rPr>
                <w:bCs/>
              </w:rPr>
              <w:t>енням волі на т</w:t>
            </w:r>
            <w:r w:rsidR="00572641">
              <w:rPr>
                <w:bCs/>
              </w:rPr>
              <w:t>о</w:t>
            </w:r>
            <w:r w:rsidR="00567765">
              <w:rPr>
                <w:bCs/>
              </w:rPr>
              <w:t>й самий строк</w:t>
            </w:r>
            <w:r w:rsidRPr="00342074">
              <w:t>»;</w:t>
            </w:r>
          </w:p>
        </w:tc>
      </w:tr>
      <w:tr w:rsidR="005C5C5A" w:rsidRPr="00342074" w:rsidTr="00FF7A0A">
        <w:tc>
          <w:tcPr>
            <w:tcW w:w="576" w:type="dxa"/>
          </w:tcPr>
          <w:p w:rsidR="005C5C5A" w:rsidRPr="00342074" w:rsidRDefault="005C5C5A" w:rsidP="005C5C5A">
            <w:pPr>
              <w:pStyle w:val="StyleWisnow"/>
            </w:pPr>
            <w:bookmarkStart w:id="67" w:name="n60" w:colFirst="0" w:colLast="0"/>
            <w:bookmarkEnd w:id="66"/>
            <w:r>
              <w:t>60.</w:t>
            </w:r>
          </w:p>
        </w:tc>
        <w:tc>
          <w:tcPr>
            <w:tcW w:w="4818" w:type="dxa"/>
          </w:tcPr>
          <w:p w:rsidR="005C5C5A" w:rsidRPr="00342074" w:rsidRDefault="005C5C5A" w:rsidP="005C5C5A">
            <w:pPr>
              <w:pStyle w:val="StyleZakonu"/>
            </w:pPr>
            <w:r w:rsidRPr="00342074">
              <w:t>13) статтю 152 викласти у такій редакції:</w:t>
            </w:r>
          </w:p>
        </w:tc>
        <w:tc>
          <w:tcPr>
            <w:tcW w:w="3750" w:type="dxa"/>
          </w:tcPr>
          <w:p w:rsidR="005C5C5A" w:rsidRDefault="005C5C5A" w:rsidP="005C5C5A">
            <w:pPr>
              <w:pStyle w:val="StyleAwt"/>
            </w:pPr>
            <w:r>
              <w:t>-</w:t>
            </w:r>
            <w:r w:rsidR="00285A65">
              <w:t>4</w:t>
            </w:r>
            <w:r w:rsidR="00463549">
              <w:t>9</w:t>
            </w:r>
            <w:r>
              <w:t>- Н.д.Шухевич Ю.Р. (Реєстр.картка №416)</w:t>
            </w:r>
          </w:p>
          <w:p w:rsidR="005C5C5A" w:rsidRPr="005D0508" w:rsidRDefault="005C5C5A" w:rsidP="005C5C5A">
            <w:pPr>
              <w:spacing w:before="120"/>
              <w:ind w:firstLine="272"/>
              <w:jc w:val="both"/>
              <w:rPr>
                <w:sz w:val="18"/>
                <w:szCs w:val="18"/>
              </w:rPr>
            </w:pPr>
            <w:r w:rsidRPr="00270AD4">
              <w:rPr>
                <w:sz w:val="18"/>
                <w:szCs w:val="18"/>
              </w:rPr>
              <w:t>Пункт 13 частини першої розділу І законопроекту вилучити.</w:t>
            </w:r>
          </w:p>
        </w:tc>
        <w:tc>
          <w:tcPr>
            <w:tcW w:w="1987" w:type="dxa"/>
          </w:tcPr>
          <w:p w:rsidR="005C5C5A" w:rsidRDefault="00637550" w:rsidP="005C5C5A">
            <w:pPr>
              <w:pStyle w:val="StyleZakonu"/>
            </w:pPr>
            <w:r>
              <w:rPr>
                <w:sz w:val="18"/>
              </w:rPr>
              <w:t>Відхилено</w:t>
            </w:r>
          </w:p>
          <w:p w:rsidR="00EF0366" w:rsidRPr="00270AD4" w:rsidRDefault="00EF0366" w:rsidP="005C5C5A">
            <w:pPr>
              <w:pStyle w:val="StyleZakonu"/>
              <w:rPr>
                <w:sz w:val="18"/>
                <w:szCs w:val="18"/>
              </w:rPr>
            </w:pPr>
            <w:r w:rsidRPr="00270AD4">
              <w:rPr>
                <w:bCs/>
                <w:sz w:val="18"/>
                <w:szCs w:val="18"/>
              </w:rPr>
              <w:t>Зважаючи на концепцію, обрану автором законопроекту</w:t>
            </w:r>
          </w:p>
        </w:tc>
        <w:tc>
          <w:tcPr>
            <w:tcW w:w="4818" w:type="dxa"/>
          </w:tcPr>
          <w:p w:rsidR="005C5C5A" w:rsidRPr="00342074" w:rsidRDefault="00EF0366" w:rsidP="008A6DFC">
            <w:pPr>
              <w:pStyle w:val="StyleZakonu"/>
            </w:pPr>
            <w:r w:rsidRPr="00342074">
              <w:t>13) статт</w:t>
            </w:r>
            <w:r w:rsidR="004C0ECC">
              <w:t>і</w:t>
            </w:r>
            <w:r w:rsidRPr="00342074">
              <w:t xml:space="preserve"> 152</w:t>
            </w:r>
            <w:r w:rsidR="004C0ECC">
              <w:t xml:space="preserve"> та 153</w:t>
            </w:r>
            <w:r w:rsidRPr="00342074">
              <w:t xml:space="preserve"> викласти </w:t>
            </w:r>
            <w:r w:rsidR="008A6DFC">
              <w:t>в</w:t>
            </w:r>
            <w:r w:rsidRPr="00342074">
              <w:t xml:space="preserve"> такій редакції:</w:t>
            </w:r>
          </w:p>
        </w:tc>
      </w:tr>
      <w:tr w:rsidR="005C5C5A" w:rsidRPr="00342074" w:rsidTr="00FF7A0A">
        <w:tc>
          <w:tcPr>
            <w:tcW w:w="576" w:type="dxa"/>
          </w:tcPr>
          <w:p w:rsidR="005C5C5A" w:rsidRPr="00342074" w:rsidRDefault="005C5C5A" w:rsidP="005C5C5A">
            <w:pPr>
              <w:pStyle w:val="StyleWisnow"/>
            </w:pPr>
            <w:bookmarkStart w:id="68" w:name="n61" w:colFirst="0" w:colLast="0"/>
            <w:bookmarkEnd w:id="67"/>
            <w:r>
              <w:t>61.</w:t>
            </w:r>
          </w:p>
        </w:tc>
        <w:tc>
          <w:tcPr>
            <w:tcW w:w="4818" w:type="dxa"/>
          </w:tcPr>
          <w:p w:rsidR="005C5C5A" w:rsidRPr="00342074" w:rsidRDefault="005C5C5A" w:rsidP="005C5C5A">
            <w:pPr>
              <w:pStyle w:val="StyleZakonu"/>
            </w:pPr>
            <w:r w:rsidRPr="00342074">
              <w:t>«Стаття 152. Зґвалтування</w:t>
            </w:r>
          </w:p>
        </w:tc>
        <w:tc>
          <w:tcPr>
            <w:tcW w:w="3750" w:type="dxa"/>
          </w:tcPr>
          <w:p w:rsidR="005C5C5A" w:rsidRPr="005D0508" w:rsidRDefault="005C5C5A" w:rsidP="005C5C5A">
            <w:pPr>
              <w:pStyle w:val="StyleAwt"/>
              <w:rPr>
                <w:szCs w:val="18"/>
              </w:rPr>
            </w:pPr>
            <w:r w:rsidRPr="00270AD4">
              <w:rPr>
                <w:i w:val="0"/>
                <w:szCs w:val="18"/>
              </w:rPr>
              <w:t>-</w:t>
            </w:r>
            <w:r w:rsidR="00463549">
              <w:rPr>
                <w:szCs w:val="18"/>
              </w:rPr>
              <w:t>50</w:t>
            </w:r>
            <w:r w:rsidRPr="005D0508">
              <w:rPr>
                <w:szCs w:val="18"/>
              </w:rPr>
              <w:t xml:space="preserve"> Н.д.Пташник В.Ю. (Реєстр.картка №375)</w:t>
            </w:r>
          </w:p>
          <w:p w:rsidR="005C5C5A" w:rsidRPr="00270AD4" w:rsidRDefault="005C5C5A" w:rsidP="005C5C5A">
            <w:pPr>
              <w:pStyle w:val="10"/>
              <w:spacing w:line="240" w:lineRule="auto"/>
              <w:ind w:firstLine="412"/>
              <w:jc w:val="both"/>
              <w:rPr>
                <w:rFonts w:ascii="Times New Roman" w:hAnsi="Times New Roman" w:cs="Times New Roman"/>
                <w:sz w:val="18"/>
                <w:szCs w:val="18"/>
              </w:rPr>
            </w:pPr>
            <w:r w:rsidRPr="00270AD4">
              <w:rPr>
                <w:rFonts w:ascii="Times New Roman" w:hAnsi="Times New Roman" w:cs="Times New Roman"/>
                <w:sz w:val="18"/>
                <w:szCs w:val="18"/>
              </w:rPr>
              <w:t>Підпункт 13 пункту 1 розділу І законопроекту викласти в такій редакції:</w:t>
            </w:r>
          </w:p>
          <w:p w:rsidR="005C5C5A" w:rsidRPr="00270AD4" w:rsidRDefault="00FD4012" w:rsidP="00270AD4">
            <w:pPr>
              <w:pStyle w:val="10"/>
              <w:spacing w:line="240" w:lineRule="auto"/>
              <w:jc w:val="both"/>
              <w:rPr>
                <w:rFonts w:ascii="Times New Roman" w:hAnsi="Times New Roman" w:cs="Times New Roman"/>
                <w:sz w:val="18"/>
                <w:szCs w:val="18"/>
              </w:rPr>
            </w:pPr>
            <w:r>
              <w:rPr>
                <w:rFonts w:ascii="Times New Roman" w:hAnsi="Times New Roman" w:cs="Times New Roman"/>
                <w:sz w:val="18"/>
                <w:szCs w:val="18"/>
              </w:rPr>
              <w:t xml:space="preserve">        </w:t>
            </w:r>
            <w:r w:rsidR="005C5C5A" w:rsidRPr="00270AD4">
              <w:rPr>
                <w:rFonts w:ascii="Times New Roman" w:hAnsi="Times New Roman" w:cs="Times New Roman"/>
                <w:sz w:val="18"/>
                <w:szCs w:val="18"/>
              </w:rPr>
              <w:t>“13) статтю 152 викласти у такій редакції:</w:t>
            </w:r>
          </w:p>
          <w:p w:rsidR="005C5C5A" w:rsidRPr="00270AD4" w:rsidRDefault="005C5C5A" w:rsidP="005C5C5A">
            <w:pPr>
              <w:pStyle w:val="10"/>
              <w:spacing w:line="240" w:lineRule="auto"/>
              <w:ind w:firstLine="412"/>
              <w:jc w:val="both"/>
              <w:rPr>
                <w:rFonts w:ascii="Times New Roman" w:hAnsi="Times New Roman" w:cs="Times New Roman"/>
                <w:sz w:val="18"/>
                <w:szCs w:val="18"/>
              </w:rPr>
            </w:pPr>
            <w:r w:rsidRPr="00270AD4">
              <w:rPr>
                <w:rFonts w:ascii="Times New Roman" w:hAnsi="Times New Roman" w:cs="Times New Roman"/>
                <w:sz w:val="18"/>
                <w:szCs w:val="18"/>
              </w:rPr>
              <w:t>“Стаття 152. Зґвалтування</w:t>
            </w:r>
          </w:p>
          <w:p w:rsidR="005C5C5A" w:rsidRPr="00270AD4" w:rsidRDefault="005C5C5A" w:rsidP="005C5C5A">
            <w:pPr>
              <w:pStyle w:val="10"/>
              <w:spacing w:line="240" w:lineRule="auto"/>
              <w:ind w:firstLine="412"/>
              <w:jc w:val="both"/>
              <w:rPr>
                <w:rFonts w:ascii="Times New Roman" w:hAnsi="Times New Roman" w:cs="Times New Roman"/>
                <w:sz w:val="18"/>
                <w:szCs w:val="18"/>
              </w:rPr>
            </w:pPr>
            <w:r w:rsidRPr="00270AD4">
              <w:rPr>
                <w:rFonts w:ascii="Times New Roman" w:hAnsi="Times New Roman" w:cs="Times New Roman"/>
                <w:sz w:val="18"/>
                <w:szCs w:val="18"/>
              </w:rPr>
              <w:t>1. Статеве проникнення, вчинене без добровільної згоди потерпілої особи (зґвалтування), -</w:t>
            </w:r>
          </w:p>
          <w:p w:rsidR="005C5C5A" w:rsidRPr="00270AD4" w:rsidRDefault="005C5C5A" w:rsidP="005C5C5A">
            <w:pPr>
              <w:pStyle w:val="10"/>
              <w:spacing w:line="240" w:lineRule="auto"/>
              <w:ind w:firstLine="412"/>
              <w:jc w:val="both"/>
              <w:rPr>
                <w:rFonts w:ascii="Times New Roman" w:hAnsi="Times New Roman" w:cs="Times New Roman"/>
                <w:sz w:val="18"/>
                <w:szCs w:val="18"/>
              </w:rPr>
            </w:pPr>
            <w:r w:rsidRPr="00270AD4">
              <w:rPr>
                <w:rFonts w:ascii="Times New Roman" w:hAnsi="Times New Roman" w:cs="Times New Roman"/>
                <w:sz w:val="18"/>
                <w:szCs w:val="18"/>
              </w:rPr>
              <w:t>карається арештом на строк до шести місяців або обмеженням волі на строк до п'яти років.</w:t>
            </w:r>
          </w:p>
          <w:p w:rsidR="005C5C5A" w:rsidRPr="00270AD4" w:rsidRDefault="005C5C5A" w:rsidP="005C5C5A">
            <w:pPr>
              <w:pStyle w:val="10"/>
              <w:spacing w:line="240" w:lineRule="auto"/>
              <w:ind w:firstLine="412"/>
              <w:jc w:val="both"/>
              <w:rPr>
                <w:rFonts w:ascii="Times New Roman" w:hAnsi="Times New Roman" w:cs="Times New Roman"/>
                <w:sz w:val="18"/>
                <w:szCs w:val="18"/>
              </w:rPr>
            </w:pPr>
            <w:r w:rsidRPr="00270AD4">
              <w:rPr>
                <w:rFonts w:ascii="Times New Roman" w:hAnsi="Times New Roman" w:cs="Times New Roman"/>
                <w:sz w:val="18"/>
                <w:szCs w:val="18"/>
              </w:rPr>
              <w:t>2. Зґвалтування, вчинене із застосування фізичного насильства, погрози його застосування або з використанням безпорадного стану потерпілої особи, або таке, що мало характер сімейного злочину, -</w:t>
            </w:r>
          </w:p>
          <w:p w:rsidR="005C5C5A" w:rsidRPr="00270AD4" w:rsidRDefault="005C5C5A" w:rsidP="005C5C5A">
            <w:pPr>
              <w:pStyle w:val="10"/>
              <w:spacing w:line="240" w:lineRule="auto"/>
              <w:ind w:firstLine="412"/>
              <w:jc w:val="both"/>
              <w:rPr>
                <w:rFonts w:ascii="Times New Roman" w:hAnsi="Times New Roman" w:cs="Times New Roman"/>
                <w:sz w:val="18"/>
                <w:szCs w:val="18"/>
              </w:rPr>
            </w:pPr>
            <w:r w:rsidRPr="00270AD4">
              <w:rPr>
                <w:rFonts w:ascii="Times New Roman" w:hAnsi="Times New Roman" w:cs="Times New Roman"/>
                <w:sz w:val="18"/>
                <w:szCs w:val="18"/>
              </w:rPr>
              <w:t>карається позбавленням волі на строк від трьох до п'яти років.</w:t>
            </w:r>
          </w:p>
          <w:p w:rsidR="005C5C5A" w:rsidRPr="00270AD4" w:rsidRDefault="005C5C5A" w:rsidP="005C5C5A">
            <w:pPr>
              <w:pStyle w:val="10"/>
              <w:spacing w:line="240" w:lineRule="auto"/>
              <w:ind w:firstLine="412"/>
              <w:jc w:val="both"/>
              <w:rPr>
                <w:rFonts w:ascii="Times New Roman" w:hAnsi="Times New Roman" w:cs="Times New Roman"/>
                <w:sz w:val="18"/>
                <w:szCs w:val="18"/>
              </w:rPr>
            </w:pPr>
            <w:r w:rsidRPr="00270AD4">
              <w:rPr>
                <w:rFonts w:ascii="Times New Roman" w:hAnsi="Times New Roman" w:cs="Times New Roman"/>
                <w:sz w:val="18"/>
                <w:szCs w:val="18"/>
              </w:rPr>
              <w:t>3. Зґвалтування, вчинене повторно або особою, яка раніше вчинила будь-який із злочинів, передбачених статтями 153-155 цього Кодексу, -</w:t>
            </w:r>
          </w:p>
          <w:p w:rsidR="005C5C5A" w:rsidRPr="00270AD4" w:rsidRDefault="005C5C5A" w:rsidP="005C5C5A">
            <w:pPr>
              <w:pStyle w:val="10"/>
              <w:spacing w:line="240" w:lineRule="auto"/>
              <w:ind w:firstLine="412"/>
              <w:jc w:val="both"/>
              <w:rPr>
                <w:rFonts w:ascii="Times New Roman" w:hAnsi="Times New Roman" w:cs="Times New Roman"/>
                <w:sz w:val="18"/>
                <w:szCs w:val="18"/>
              </w:rPr>
            </w:pPr>
            <w:r w:rsidRPr="00270AD4">
              <w:rPr>
                <w:rFonts w:ascii="Times New Roman" w:hAnsi="Times New Roman" w:cs="Times New Roman"/>
                <w:sz w:val="18"/>
                <w:szCs w:val="18"/>
              </w:rPr>
              <w:t>карається позбавленням волі на строк від п'яти до десяти років.</w:t>
            </w:r>
          </w:p>
          <w:p w:rsidR="005C5C5A" w:rsidRPr="00270AD4" w:rsidRDefault="005C5C5A" w:rsidP="005C5C5A">
            <w:pPr>
              <w:pStyle w:val="10"/>
              <w:spacing w:line="240" w:lineRule="auto"/>
              <w:ind w:firstLine="412"/>
              <w:jc w:val="both"/>
              <w:rPr>
                <w:rFonts w:ascii="Times New Roman" w:hAnsi="Times New Roman" w:cs="Times New Roman"/>
                <w:sz w:val="18"/>
                <w:szCs w:val="18"/>
              </w:rPr>
            </w:pPr>
            <w:r w:rsidRPr="00270AD4">
              <w:rPr>
                <w:rFonts w:ascii="Times New Roman" w:hAnsi="Times New Roman" w:cs="Times New Roman"/>
                <w:sz w:val="18"/>
                <w:szCs w:val="18"/>
              </w:rPr>
              <w:t>4. Зґвалтування, вчинене групою осіб, або зґвалтування неповнолітньої чи неповнолітнього, -</w:t>
            </w:r>
          </w:p>
          <w:p w:rsidR="005C5C5A" w:rsidRPr="00270AD4" w:rsidRDefault="005C5C5A" w:rsidP="005C5C5A">
            <w:pPr>
              <w:pStyle w:val="10"/>
              <w:spacing w:line="240" w:lineRule="auto"/>
              <w:ind w:firstLine="412"/>
              <w:jc w:val="both"/>
              <w:rPr>
                <w:rFonts w:ascii="Times New Roman" w:hAnsi="Times New Roman" w:cs="Times New Roman"/>
                <w:sz w:val="18"/>
                <w:szCs w:val="18"/>
              </w:rPr>
            </w:pPr>
            <w:r w:rsidRPr="00270AD4">
              <w:rPr>
                <w:rFonts w:ascii="Times New Roman" w:hAnsi="Times New Roman" w:cs="Times New Roman"/>
                <w:sz w:val="18"/>
                <w:szCs w:val="18"/>
              </w:rPr>
              <w:t>карається позбавленням волі на строк від семи до дванадцяти років.</w:t>
            </w:r>
          </w:p>
          <w:p w:rsidR="005C5C5A" w:rsidRPr="00270AD4" w:rsidRDefault="005C5C5A" w:rsidP="005C5C5A">
            <w:pPr>
              <w:pStyle w:val="10"/>
              <w:spacing w:line="240" w:lineRule="auto"/>
              <w:ind w:firstLine="412"/>
              <w:jc w:val="both"/>
              <w:rPr>
                <w:rFonts w:ascii="Times New Roman" w:hAnsi="Times New Roman" w:cs="Times New Roman"/>
                <w:sz w:val="18"/>
                <w:szCs w:val="18"/>
              </w:rPr>
            </w:pPr>
            <w:r w:rsidRPr="00270AD4">
              <w:rPr>
                <w:rFonts w:ascii="Times New Roman" w:hAnsi="Times New Roman" w:cs="Times New Roman"/>
                <w:sz w:val="18"/>
                <w:szCs w:val="18"/>
              </w:rPr>
              <w:t>5. Зґвалтування, що спричинило особливо тяжкі наслідки, а також зґвалтування малолітньої чи малолітнього, -</w:t>
            </w:r>
          </w:p>
          <w:p w:rsidR="005C5C5A" w:rsidRPr="00270AD4" w:rsidRDefault="005C5C5A" w:rsidP="005C5C5A">
            <w:pPr>
              <w:pStyle w:val="10"/>
              <w:spacing w:line="240" w:lineRule="auto"/>
              <w:ind w:firstLine="412"/>
              <w:jc w:val="both"/>
              <w:rPr>
                <w:rFonts w:ascii="Times New Roman" w:hAnsi="Times New Roman" w:cs="Times New Roman"/>
                <w:sz w:val="18"/>
                <w:szCs w:val="18"/>
              </w:rPr>
            </w:pPr>
            <w:r w:rsidRPr="00270AD4">
              <w:rPr>
                <w:rFonts w:ascii="Times New Roman" w:hAnsi="Times New Roman" w:cs="Times New Roman"/>
                <w:sz w:val="18"/>
                <w:szCs w:val="18"/>
              </w:rPr>
              <w:t>карається позбавленням волі на строк від десяти до п'ятнадцяти років.</w:t>
            </w:r>
          </w:p>
          <w:p w:rsidR="005C5C5A" w:rsidRPr="00270AD4" w:rsidRDefault="005C5C5A" w:rsidP="005C5C5A">
            <w:pPr>
              <w:pStyle w:val="10"/>
              <w:spacing w:line="240" w:lineRule="auto"/>
              <w:ind w:firstLine="412"/>
              <w:jc w:val="both"/>
              <w:rPr>
                <w:rFonts w:ascii="Times New Roman" w:hAnsi="Times New Roman" w:cs="Times New Roman"/>
                <w:sz w:val="18"/>
                <w:szCs w:val="18"/>
              </w:rPr>
            </w:pPr>
            <w:r w:rsidRPr="00270AD4">
              <w:rPr>
                <w:rFonts w:ascii="Times New Roman" w:hAnsi="Times New Roman" w:cs="Times New Roman"/>
                <w:sz w:val="18"/>
                <w:szCs w:val="18"/>
              </w:rPr>
              <w:t>Примітка: 1. Під статевим проникненням у цій статті та статті 153 цього Кодексу розуміються акти сексуального характеру, що полягають у вагінальному, анальному або оральному проникненні в тіло іншої особи з використанням будь-якої частини тіла або предмета.</w:t>
            </w:r>
          </w:p>
          <w:p w:rsidR="005C5C5A" w:rsidRPr="00270AD4" w:rsidRDefault="005C5C5A" w:rsidP="005C5C5A">
            <w:pPr>
              <w:pStyle w:val="10"/>
              <w:spacing w:line="240" w:lineRule="auto"/>
              <w:ind w:firstLine="412"/>
              <w:jc w:val="both"/>
              <w:rPr>
                <w:rFonts w:ascii="Times New Roman" w:hAnsi="Times New Roman" w:cs="Times New Roman"/>
                <w:sz w:val="18"/>
                <w:szCs w:val="18"/>
              </w:rPr>
            </w:pPr>
            <w:r w:rsidRPr="00270AD4">
              <w:rPr>
                <w:rFonts w:ascii="Times New Roman" w:hAnsi="Times New Roman" w:cs="Times New Roman"/>
                <w:sz w:val="18"/>
                <w:szCs w:val="18"/>
              </w:rPr>
              <w:t>2. Для цілей цієї статі та інших статей цього Кодексу згода особи вважається добровільною, якщо вона є результатом вільного волевиявлення особи, з урахуванням супутніх обставин. Згода особи не може вважатись добровільною, якщо вона була висловлена, зокрема, під впливом фізичного насильства, погрози його застосування, погрози знищенням чи пошкодженням майна потерпілого чи третьої особи, погрози обмеженням прав або свобод потерпілого чи третьої особи, обману, використання щодо особи її матеріальної</w:t>
            </w:r>
            <w:r w:rsidRPr="00270AD4">
              <w:rPr>
                <w:rFonts w:ascii="Times New Roman" w:hAnsi="Times New Roman" w:cs="Times New Roman"/>
                <w:b/>
                <w:sz w:val="18"/>
                <w:szCs w:val="18"/>
              </w:rPr>
              <w:t xml:space="preserve"> </w:t>
            </w:r>
            <w:r w:rsidRPr="00270AD4">
              <w:rPr>
                <w:rFonts w:ascii="Times New Roman" w:hAnsi="Times New Roman" w:cs="Times New Roman"/>
                <w:sz w:val="18"/>
                <w:szCs w:val="18"/>
              </w:rPr>
              <w:t>чи службової залежності, безпорадного чи уразливого стану.”;</w:t>
            </w:r>
          </w:p>
          <w:p w:rsidR="005C5C5A" w:rsidRPr="00270AD4" w:rsidRDefault="005C5C5A" w:rsidP="00270AD4">
            <w:pPr>
              <w:pStyle w:val="10"/>
              <w:spacing w:after="120" w:line="240" w:lineRule="auto"/>
              <w:jc w:val="both"/>
              <w:rPr>
                <w:rFonts w:ascii="Times New Roman" w:hAnsi="Times New Roman" w:cs="Times New Roman"/>
                <w:color w:val="auto"/>
                <w:sz w:val="18"/>
                <w:szCs w:val="18"/>
                <w:shd w:val="clear" w:color="auto" w:fill="FFFFFF"/>
              </w:rPr>
            </w:pPr>
            <w:r w:rsidRPr="00270AD4">
              <w:rPr>
                <w:rFonts w:ascii="Times New Roman" w:eastAsia="Times New Roman" w:hAnsi="Times New Roman" w:cs="Times New Roman"/>
                <w:b/>
                <w:sz w:val="18"/>
                <w:szCs w:val="18"/>
              </w:rPr>
              <w:t xml:space="preserve">Обґрунтування: </w:t>
            </w:r>
            <w:r w:rsidRPr="00270AD4">
              <w:rPr>
                <w:rFonts w:ascii="Times New Roman" w:hAnsi="Times New Roman" w:cs="Times New Roman"/>
                <w:color w:val="auto"/>
                <w:sz w:val="18"/>
                <w:szCs w:val="18"/>
                <w:shd w:val="clear" w:color="auto" w:fill="FFFFFF"/>
              </w:rPr>
              <w:t>Прийнята в першому читанні редакція статті 152 КК загалом відповідає статті 36(1)(а) Конвенції Ради Європи про запобігання насильству стосовно жінок і домашньому насильству та боротьбу із цими явищами, однак при цьому вона потребує істотних змін та доповнень.</w:t>
            </w:r>
          </w:p>
          <w:p w:rsidR="00572641" w:rsidRDefault="005C5C5A" w:rsidP="00270AD4">
            <w:pPr>
              <w:spacing w:after="120"/>
              <w:ind w:firstLine="53"/>
              <w:jc w:val="both"/>
              <w:rPr>
                <w:sz w:val="18"/>
                <w:szCs w:val="18"/>
                <w:shd w:val="clear" w:color="auto" w:fill="FFFFFF"/>
              </w:rPr>
            </w:pPr>
            <w:r w:rsidRPr="00270AD4">
              <w:rPr>
                <w:sz w:val="18"/>
                <w:szCs w:val="18"/>
                <w:shd w:val="clear" w:color="auto" w:fill="FFFFFF"/>
              </w:rPr>
              <w:t xml:space="preserve">1. Прийнята у першому читанні редакція статті 152 КК </w:t>
            </w:r>
            <w:r w:rsidR="00572641">
              <w:rPr>
                <w:sz w:val="18"/>
                <w:szCs w:val="18"/>
                <w:shd w:val="clear" w:color="auto" w:fill="FFFFFF"/>
              </w:rPr>
              <w:t xml:space="preserve">  </w:t>
            </w:r>
            <w:r w:rsidRPr="00270AD4">
              <w:rPr>
                <w:sz w:val="18"/>
                <w:szCs w:val="18"/>
                <w:shd w:val="clear" w:color="auto" w:fill="FFFFFF"/>
              </w:rPr>
              <w:t>взагалі не передбачає жодної диференціації кримінальної відповідальності в залежності від обставин, які виключають</w:t>
            </w:r>
            <w:r w:rsidR="00572641">
              <w:rPr>
                <w:sz w:val="18"/>
                <w:szCs w:val="18"/>
                <w:shd w:val="clear" w:color="auto" w:fill="FFFFFF"/>
              </w:rPr>
              <w:t xml:space="preserve">  </w:t>
            </w:r>
            <w:r w:rsidRPr="00270AD4">
              <w:rPr>
                <w:sz w:val="18"/>
                <w:szCs w:val="18"/>
                <w:shd w:val="clear" w:color="auto" w:fill="FFFFFF"/>
              </w:rPr>
              <w:t xml:space="preserve"> згоду потерпілої особи. </w:t>
            </w:r>
            <w:r w:rsidR="00572641">
              <w:rPr>
                <w:sz w:val="18"/>
                <w:szCs w:val="18"/>
                <w:shd w:val="clear" w:color="auto" w:fill="FFFFFF"/>
              </w:rPr>
              <w:t xml:space="preserve">  </w:t>
            </w:r>
            <w:r w:rsidRPr="00270AD4">
              <w:rPr>
                <w:sz w:val="18"/>
                <w:szCs w:val="18"/>
                <w:shd w:val="clear" w:color="auto" w:fill="FFFFFF"/>
              </w:rPr>
              <w:t>Подібний</w:t>
            </w:r>
            <w:r w:rsidR="00572641">
              <w:rPr>
                <w:sz w:val="18"/>
                <w:szCs w:val="18"/>
                <w:shd w:val="clear" w:color="auto" w:fill="FFFFFF"/>
              </w:rPr>
              <w:t xml:space="preserve">   </w:t>
            </w:r>
            <w:r w:rsidRPr="00270AD4">
              <w:rPr>
                <w:sz w:val="18"/>
                <w:szCs w:val="18"/>
                <w:shd w:val="clear" w:color="auto" w:fill="FFFFFF"/>
              </w:rPr>
              <w:t xml:space="preserve"> підхід не може вважатись обґрунтованим у </w:t>
            </w:r>
            <w:r w:rsidR="00572641">
              <w:rPr>
                <w:sz w:val="18"/>
                <w:szCs w:val="18"/>
                <w:shd w:val="clear" w:color="auto" w:fill="FFFFFF"/>
              </w:rPr>
              <w:t xml:space="preserve">  </w:t>
            </w:r>
            <w:r w:rsidRPr="00270AD4">
              <w:rPr>
                <w:sz w:val="18"/>
                <w:szCs w:val="18"/>
                <w:shd w:val="clear" w:color="auto" w:fill="FFFFFF"/>
              </w:rPr>
              <w:t xml:space="preserve">зв'язку з істотним розширенням змісту об'єктивної сторони зґвалтування у порівнянні з чинною редакцією статті 152 КК. </w:t>
            </w:r>
            <w:r w:rsidR="00572641">
              <w:rPr>
                <w:sz w:val="18"/>
                <w:szCs w:val="18"/>
                <w:shd w:val="clear" w:color="auto" w:fill="FFFFFF"/>
              </w:rPr>
              <w:t xml:space="preserve">   </w:t>
            </w:r>
            <w:r w:rsidRPr="00270AD4">
              <w:rPr>
                <w:sz w:val="18"/>
                <w:szCs w:val="18"/>
                <w:shd w:val="clear" w:color="auto" w:fill="FFFFFF"/>
              </w:rPr>
              <w:t xml:space="preserve">Якщо, відповідно </w:t>
            </w:r>
            <w:r w:rsidR="00572641">
              <w:rPr>
                <w:sz w:val="18"/>
                <w:szCs w:val="18"/>
                <w:shd w:val="clear" w:color="auto" w:fill="FFFFFF"/>
              </w:rPr>
              <w:t xml:space="preserve">  </w:t>
            </w:r>
            <w:r w:rsidRPr="00270AD4">
              <w:rPr>
                <w:sz w:val="18"/>
                <w:szCs w:val="18"/>
                <w:shd w:val="clear" w:color="auto" w:fill="FFFFFF"/>
              </w:rPr>
              <w:t xml:space="preserve">до останньої, кримінальна відповідальність настає лише у випадках, </w:t>
            </w:r>
            <w:r w:rsidR="00572641">
              <w:rPr>
                <w:sz w:val="18"/>
                <w:szCs w:val="18"/>
                <w:shd w:val="clear" w:color="auto" w:fill="FFFFFF"/>
              </w:rPr>
              <w:t xml:space="preserve">  </w:t>
            </w:r>
            <w:r w:rsidRPr="00270AD4">
              <w:rPr>
                <w:sz w:val="18"/>
                <w:szCs w:val="18"/>
                <w:shd w:val="clear" w:color="auto" w:fill="FFFFFF"/>
              </w:rPr>
              <w:t>коли</w:t>
            </w:r>
            <w:r w:rsidR="00572641">
              <w:rPr>
                <w:sz w:val="18"/>
                <w:szCs w:val="18"/>
                <w:shd w:val="clear" w:color="auto" w:fill="FFFFFF"/>
              </w:rPr>
              <w:t xml:space="preserve">  </w:t>
            </w:r>
            <w:r w:rsidRPr="00270AD4">
              <w:rPr>
                <w:sz w:val="18"/>
                <w:szCs w:val="18"/>
                <w:shd w:val="clear" w:color="auto" w:fill="FFFFFF"/>
              </w:rPr>
              <w:t xml:space="preserve"> воля </w:t>
            </w:r>
            <w:r w:rsidR="00572641">
              <w:rPr>
                <w:sz w:val="18"/>
                <w:szCs w:val="18"/>
                <w:shd w:val="clear" w:color="auto" w:fill="FFFFFF"/>
              </w:rPr>
              <w:t xml:space="preserve">      </w:t>
            </w:r>
            <w:r w:rsidRPr="00270AD4">
              <w:rPr>
                <w:sz w:val="18"/>
                <w:szCs w:val="18"/>
                <w:shd w:val="clear" w:color="auto" w:fill="FFFFFF"/>
              </w:rPr>
              <w:t xml:space="preserve">особи “проігнорована” винним за допомогою застосування фізичного насильства, </w:t>
            </w:r>
            <w:r w:rsidR="00572641">
              <w:rPr>
                <w:sz w:val="18"/>
                <w:szCs w:val="18"/>
                <w:shd w:val="clear" w:color="auto" w:fill="FFFFFF"/>
              </w:rPr>
              <w:t xml:space="preserve">          </w:t>
            </w:r>
            <w:r w:rsidRPr="00270AD4">
              <w:rPr>
                <w:sz w:val="18"/>
                <w:szCs w:val="18"/>
                <w:shd w:val="clear" w:color="auto" w:fill="FFFFFF"/>
              </w:rPr>
              <w:t>погрози</w:t>
            </w:r>
            <w:r w:rsidR="00572641">
              <w:rPr>
                <w:sz w:val="18"/>
                <w:szCs w:val="18"/>
                <w:shd w:val="clear" w:color="auto" w:fill="FFFFFF"/>
              </w:rPr>
              <w:t xml:space="preserve">  </w:t>
            </w:r>
            <w:r w:rsidRPr="00270AD4">
              <w:rPr>
                <w:sz w:val="18"/>
                <w:szCs w:val="18"/>
                <w:shd w:val="clear" w:color="auto" w:fill="FFFFFF"/>
              </w:rPr>
              <w:t xml:space="preserve"> його </w:t>
            </w:r>
            <w:r w:rsidR="00572641">
              <w:rPr>
                <w:sz w:val="18"/>
                <w:szCs w:val="18"/>
                <w:shd w:val="clear" w:color="auto" w:fill="FFFFFF"/>
              </w:rPr>
              <w:t xml:space="preserve">  </w:t>
            </w:r>
            <w:r w:rsidRPr="00270AD4">
              <w:rPr>
                <w:sz w:val="18"/>
                <w:szCs w:val="18"/>
                <w:shd w:val="clear" w:color="auto" w:fill="FFFFFF"/>
              </w:rPr>
              <w:t xml:space="preserve">застосування чи </w:t>
            </w:r>
            <w:r w:rsidR="00572641">
              <w:rPr>
                <w:sz w:val="18"/>
                <w:szCs w:val="18"/>
                <w:shd w:val="clear" w:color="auto" w:fill="FFFFFF"/>
              </w:rPr>
              <w:t xml:space="preserve">   </w:t>
            </w:r>
            <w:r w:rsidRPr="00270AD4">
              <w:rPr>
                <w:sz w:val="18"/>
                <w:szCs w:val="18"/>
                <w:shd w:val="clear" w:color="auto" w:fill="FFFFFF"/>
              </w:rPr>
              <w:t xml:space="preserve">використання </w:t>
            </w:r>
          </w:p>
          <w:p w:rsidR="005C5C5A" w:rsidRPr="00270AD4" w:rsidRDefault="005C5C5A" w:rsidP="00270AD4">
            <w:pPr>
              <w:spacing w:after="120"/>
              <w:jc w:val="both"/>
              <w:rPr>
                <w:sz w:val="18"/>
                <w:szCs w:val="18"/>
                <w:shd w:val="clear" w:color="auto" w:fill="FFFFFF"/>
              </w:rPr>
            </w:pPr>
            <w:r w:rsidRPr="00270AD4">
              <w:rPr>
                <w:sz w:val="18"/>
                <w:szCs w:val="18"/>
                <w:shd w:val="clear" w:color="auto" w:fill="FFFFFF"/>
              </w:rPr>
              <w:t>безпорадного стану (інші випадки статевих зносин без добровільної згоди особи караються за ст. 154 КК або взагалі не є кримінально караними), то прийнята у першому читанні редакція ст. 152 КК не містить жодних обмежень щодо факторів, які забезпечили винному можливість вчинити статеве проникнення без добровільної згоди потерпілої особи. Як наслідок пропонується поставити на один щабель, наприклад, фізичне насильство та використання матеріальної залежності потерпілої особи, що не можна вважати виправданим. Таким чином, прийнята у першому читанні редакція статті 152 КК вимагає хоча б мінімальної диференціації кримінальної відповідальності в залежності від допоміжної дії, яка забезпечила можливість особи вчинити статеве проникнення без добровільної згоди потерпілого.</w:t>
            </w:r>
          </w:p>
          <w:p w:rsidR="00D27C66" w:rsidRDefault="005C5C5A" w:rsidP="005C5C5A">
            <w:pPr>
              <w:ind w:firstLine="270"/>
              <w:jc w:val="both"/>
              <w:rPr>
                <w:sz w:val="18"/>
                <w:szCs w:val="18"/>
                <w:shd w:val="clear" w:color="auto" w:fill="FFFFFF"/>
              </w:rPr>
            </w:pPr>
            <w:r w:rsidRPr="00270AD4">
              <w:rPr>
                <w:sz w:val="18"/>
                <w:szCs w:val="18"/>
                <w:shd w:val="clear" w:color="auto" w:fill="FFFFFF"/>
              </w:rPr>
              <w:t xml:space="preserve">Зберігаючи наступність кримінального законодавства, така диференціація має полягати у наданні фізичному насильству, погрози його застосуванням та використання безпорадного стану статусу обтяжуючих обставин в новій редакції зґвалтування. При цьому для уникнення невиправданого пом'якшення кримінальної відповідальності (у тому числі — стосовно осіб, що вже засуджені за ч. 1 ст. 152 КК в чинній редакції) караність подібних діянь повинна бути співмірною з караністю основного різновиду зґвалтування відповідно до чинної редакції ст. 152 КК. У свою чергу зґвалтування, при вчиненні якого винний скористався іншими обставинами для вчинення статевого проникнення без добровільної згоди потерпілого (оснований різновид зґвалтування у пропонованій редакції ст. 152 КК), має каратись менш суворо. При визначенні караності таких діянь можна орієнтуватись на санкції чинної статті 154 КК, які передбачають найбільш суворе покарання у виді обмеження волі на строк три роки, враховуючи те, що прийнята в першому читанні редакція статті 152 КК, </w:t>
            </w:r>
            <w:r w:rsidR="00D27C66">
              <w:rPr>
                <w:sz w:val="18"/>
                <w:szCs w:val="18"/>
                <w:shd w:val="clear" w:color="auto" w:fill="FFFFFF"/>
              </w:rPr>
              <w:t xml:space="preserve">    </w:t>
            </w:r>
            <w:r w:rsidRPr="00270AD4">
              <w:rPr>
                <w:sz w:val="18"/>
                <w:szCs w:val="18"/>
                <w:shd w:val="clear" w:color="auto" w:fill="FFFFFF"/>
              </w:rPr>
              <w:t xml:space="preserve">на відміну віл чинної редакції статті 154 КК, охоплює статеве проникнення, максимальна межа покарання за </w:t>
            </w:r>
            <w:r w:rsidR="00D27C66">
              <w:rPr>
                <w:sz w:val="18"/>
                <w:szCs w:val="18"/>
                <w:shd w:val="clear" w:color="auto" w:fill="FFFFFF"/>
              </w:rPr>
              <w:t xml:space="preserve"> </w:t>
            </w:r>
            <w:r w:rsidRPr="00270AD4">
              <w:rPr>
                <w:sz w:val="18"/>
                <w:szCs w:val="18"/>
                <w:shd w:val="clear" w:color="auto" w:fill="FFFFFF"/>
              </w:rPr>
              <w:t>основний</w:t>
            </w:r>
            <w:r w:rsidR="00D27C66">
              <w:rPr>
                <w:sz w:val="18"/>
                <w:szCs w:val="18"/>
                <w:shd w:val="clear" w:color="auto" w:fill="FFFFFF"/>
              </w:rPr>
              <w:t xml:space="preserve"> </w:t>
            </w:r>
            <w:r w:rsidRPr="00270AD4">
              <w:rPr>
                <w:sz w:val="18"/>
                <w:szCs w:val="18"/>
                <w:shd w:val="clear" w:color="auto" w:fill="FFFFFF"/>
              </w:rPr>
              <w:t xml:space="preserve"> різновид</w:t>
            </w:r>
            <w:r w:rsidR="00D27C66">
              <w:rPr>
                <w:sz w:val="18"/>
                <w:szCs w:val="18"/>
                <w:shd w:val="clear" w:color="auto" w:fill="FFFFFF"/>
              </w:rPr>
              <w:t xml:space="preserve"> </w:t>
            </w:r>
            <w:r w:rsidRPr="00270AD4">
              <w:rPr>
                <w:sz w:val="18"/>
                <w:szCs w:val="18"/>
                <w:shd w:val="clear" w:color="auto" w:fill="FFFFFF"/>
              </w:rPr>
              <w:t xml:space="preserve"> зґвалтування </w:t>
            </w:r>
            <w:r w:rsidR="00D27C66">
              <w:rPr>
                <w:sz w:val="18"/>
                <w:szCs w:val="18"/>
                <w:shd w:val="clear" w:color="auto" w:fill="FFFFFF"/>
              </w:rPr>
              <w:t xml:space="preserve">                                                 </w:t>
            </w:r>
          </w:p>
          <w:p w:rsidR="005C5C5A" w:rsidRPr="00270AD4" w:rsidRDefault="005C5C5A" w:rsidP="00D27C66">
            <w:pPr>
              <w:jc w:val="both"/>
              <w:rPr>
                <w:sz w:val="18"/>
                <w:szCs w:val="18"/>
                <w:shd w:val="clear" w:color="auto" w:fill="FFFFFF"/>
              </w:rPr>
            </w:pPr>
            <w:r w:rsidRPr="00270AD4">
              <w:rPr>
                <w:sz w:val="18"/>
                <w:szCs w:val="18"/>
                <w:shd w:val="clear" w:color="auto" w:fill="FFFFFF"/>
              </w:rPr>
              <w:t>(за відсутності фізичного насильства, погрози його застосування та використання безпорадного стану) може бути встановлена на рівні п'яти років обмеження волі. Покарання у виді штрафу, передбачене чинною редакцією ч. 1 ст. 154 КК, “переносити” до нової редакції ч. 1 ст. 152 КК невиправдано, оскільки останнє положення встановлює відповідальність за більш серйозний прояв посягання на статеву свободу та статеву недоторканість особи.</w:t>
            </w:r>
          </w:p>
          <w:p w:rsidR="005C5C5A" w:rsidRPr="00270AD4" w:rsidRDefault="005C5C5A" w:rsidP="005C5C5A">
            <w:pPr>
              <w:ind w:firstLine="270"/>
              <w:jc w:val="both"/>
              <w:rPr>
                <w:sz w:val="18"/>
                <w:szCs w:val="18"/>
                <w:shd w:val="clear" w:color="auto" w:fill="FFFFFF"/>
              </w:rPr>
            </w:pPr>
            <w:r w:rsidRPr="00270AD4">
              <w:rPr>
                <w:sz w:val="18"/>
                <w:szCs w:val="18"/>
                <w:shd w:val="clear" w:color="auto" w:fill="FFFFFF"/>
              </w:rPr>
              <w:t>2. Характеристика об'єктивної сторони зґвалтування у прийнятій в першому читані редакції ч. 1 ст. 152 КК не в повній мірі відповідає статті 36(1)(а) Конвенції Ради Європи про запобігання насильству стосовно жінок і домашньому насильству та боротьбу із цими явищами, в якій іде мова про  проникнення в тіло іншої людини з використанням будь-яких органів, а не лише геніталій.</w:t>
            </w:r>
          </w:p>
          <w:p w:rsidR="005C5C5A" w:rsidRPr="00270AD4" w:rsidRDefault="005C5C5A" w:rsidP="005C5C5A">
            <w:pPr>
              <w:ind w:firstLine="270"/>
              <w:jc w:val="both"/>
              <w:rPr>
                <w:sz w:val="18"/>
                <w:szCs w:val="18"/>
                <w:shd w:val="clear" w:color="auto" w:fill="FFFFFF"/>
              </w:rPr>
            </w:pPr>
            <w:r w:rsidRPr="00270AD4">
              <w:rPr>
                <w:sz w:val="18"/>
                <w:szCs w:val="18"/>
                <w:shd w:val="clear" w:color="auto" w:fill="FFFFFF"/>
              </w:rPr>
              <w:t>Також є невдалим формулювання “дії сексуального характеру, пов'язані з... проникненням...”. Зокрема, воно не дає чіткого уявлення про те, за яких умов особа буде підлягати відповідальності — у випадку вчинення нею лише статевого проникнення чи у випадку вчинення статевого проникнення та хоча б ще однієї іншої дії сексуального характеру. Для уникнення цієї вади доцільно максимально спростити зміст диспозиції ч. 1 ст. 152 КК, а у примітці до статті навести дефініцію статевого проникнення.</w:t>
            </w:r>
          </w:p>
          <w:p w:rsidR="005C5C5A" w:rsidRPr="00270AD4" w:rsidRDefault="005C5C5A" w:rsidP="005C5C5A">
            <w:pPr>
              <w:ind w:firstLine="270"/>
              <w:jc w:val="both"/>
              <w:rPr>
                <w:sz w:val="18"/>
                <w:szCs w:val="18"/>
                <w:shd w:val="clear" w:color="auto" w:fill="FFFFFF"/>
              </w:rPr>
            </w:pPr>
            <w:r w:rsidRPr="00270AD4">
              <w:rPr>
                <w:sz w:val="18"/>
                <w:szCs w:val="18"/>
                <w:shd w:val="clear" w:color="auto" w:fill="FFFFFF"/>
              </w:rPr>
              <w:t>Окрім того, у примітці до статті 152 КК доречно навести невичерпний перелік обставин, що виключають згоду потерпілого, для більш чіткого розуміння особами, що застосовують кримінальний закон, змін у нормативній характеристиці зґвалтування.</w:t>
            </w:r>
          </w:p>
          <w:p w:rsidR="00371300" w:rsidRDefault="005C5C5A" w:rsidP="00371300">
            <w:pPr>
              <w:ind w:firstLine="336"/>
              <w:jc w:val="both"/>
              <w:rPr>
                <w:sz w:val="18"/>
                <w:szCs w:val="18"/>
                <w:shd w:val="clear" w:color="auto" w:fill="FFFFFF"/>
              </w:rPr>
            </w:pPr>
            <w:r w:rsidRPr="00270AD4">
              <w:rPr>
                <w:sz w:val="18"/>
                <w:szCs w:val="18"/>
                <w:shd w:val="clear" w:color="auto" w:fill="FFFFFF"/>
              </w:rPr>
              <w:t>3. В прийнятій у першому читанні редакції статті 152 КК фігурує така кваліфікуюча ознака як “вчинення злочину щодо особи у зв'язку з виконанням цією особою службового, професійного або громадського обов’язку”.</w:t>
            </w:r>
          </w:p>
          <w:p w:rsidR="00371300" w:rsidRDefault="005C5C5A" w:rsidP="00371300">
            <w:pPr>
              <w:ind w:firstLine="336"/>
              <w:jc w:val="both"/>
              <w:rPr>
                <w:sz w:val="18"/>
                <w:szCs w:val="18"/>
                <w:shd w:val="clear" w:color="auto" w:fill="FFFFFF"/>
              </w:rPr>
            </w:pPr>
            <w:r w:rsidRPr="00270AD4">
              <w:rPr>
                <w:sz w:val="18"/>
                <w:szCs w:val="18"/>
                <w:shd w:val="clear" w:color="auto" w:fill="FFFFFF"/>
              </w:rPr>
              <w:t xml:space="preserve"> Виокремлення такої ознаки є невиправданим з огляду на те, що обтяжуючими  на рівні положень Особливої частини КК </w:t>
            </w:r>
            <w:r w:rsidR="00371300">
              <w:rPr>
                <w:sz w:val="18"/>
                <w:szCs w:val="18"/>
                <w:shd w:val="clear" w:color="auto" w:fill="FFFFFF"/>
              </w:rPr>
              <w:t xml:space="preserve">   </w:t>
            </w:r>
            <w:r w:rsidRPr="00270AD4">
              <w:rPr>
                <w:sz w:val="18"/>
                <w:szCs w:val="18"/>
                <w:shd w:val="clear" w:color="auto" w:fill="FFFFFF"/>
              </w:rPr>
              <w:t xml:space="preserve">прийнято визнавати </w:t>
            </w:r>
            <w:r w:rsidR="00371300">
              <w:rPr>
                <w:sz w:val="18"/>
                <w:szCs w:val="18"/>
                <w:shd w:val="clear" w:color="auto" w:fill="FFFFFF"/>
              </w:rPr>
              <w:t xml:space="preserve">  </w:t>
            </w:r>
            <w:r w:rsidRPr="00270AD4">
              <w:rPr>
                <w:sz w:val="18"/>
                <w:szCs w:val="18"/>
                <w:shd w:val="clear" w:color="auto" w:fill="FFFFFF"/>
              </w:rPr>
              <w:t xml:space="preserve">обставини, </w:t>
            </w:r>
            <w:r w:rsidR="00371300">
              <w:rPr>
                <w:sz w:val="18"/>
                <w:szCs w:val="18"/>
                <w:shd w:val="clear" w:color="auto" w:fill="FFFFFF"/>
              </w:rPr>
              <w:t xml:space="preserve"> </w:t>
            </w:r>
          </w:p>
          <w:p w:rsidR="005C5C5A" w:rsidRPr="00270AD4" w:rsidRDefault="005C5C5A" w:rsidP="00371300">
            <w:pPr>
              <w:jc w:val="both"/>
              <w:rPr>
                <w:sz w:val="18"/>
                <w:szCs w:val="18"/>
                <w:shd w:val="clear" w:color="auto" w:fill="FFFFFF"/>
              </w:rPr>
            </w:pPr>
            <w:r w:rsidRPr="00270AD4">
              <w:rPr>
                <w:sz w:val="18"/>
                <w:szCs w:val="18"/>
                <w:shd w:val="clear" w:color="auto" w:fill="FFFFFF"/>
              </w:rPr>
              <w:t>що з високою ймовірністю будуть мати місце у значній кількості випадків злочину відповідного виду.</w:t>
            </w:r>
          </w:p>
          <w:p w:rsidR="005C5C5A" w:rsidRPr="00270AD4" w:rsidRDefault="005C5C5A" w:rsidP="00270AD4">
            <w:pPr>
              <w:ind w:firstLine="272"/>
              <w:jc w:val="both"/>
              <w:rPr>
                <w:sz w:val="18"/>
                <w:szCs w:val="18"/>
                <w:shd w:val="clear" w:color="auto" w:fill="FFFFFF"/>
              </w:rPr>
            </w:pPr>
            <w:r w:rsidRPr="00270AD4">
              <w:rPr>
                <w:sz w:val="18"/>
                <w:szCs w:val="18"/>
                <w:shd w:val="clear" w:color="auto" w:fill="FFFFFF"/>
              </w:rPr>
              <w:t>4. Кваліфікуючу ознаки “вчинення злочину щодо вагітної жінки” варто виключити з прийнятої в першому читанні редакції статті 152 КК, оскільки  вагітність потерпілої з огляду на істотне розширення об'єктивної сторони зґвалтування далеко не в усіх випадках буде свідчити про підвищений ступінь тяжкості діяння, вчиненого щодо вагітної жінки.</w:t>
            </w:r>
          </w:p>
          <w:p w:rsidR="005C5C5A" w:rsidRPr="00270AD4" w:rsidRDefault="005C5C5A">
            <w:pPr>
              <w:ind w:firstLine="270"/>
              <w:jc w:val="both"/>
              <w:rPr>
                <w:sz w:val="18"/>
                <w:szCs w:val="18"/>
                <w:shd w:val="clear" w:color="auto" w:fill="FFFFFF"/>
              </w:rPr>
            </w:pPr>
            <w:r w:rsidRPr="00270AD4">
              <w:rPr>
                <w:sz w:val="18"/>
                <w:szCs w:val="18"/>
                <w:shd w:val="clear" w:color="auto" w:fill="FFFFFF"/>
              </w:rPr>
              <w:t>5. Кваліфікуючу ознаку “вчинення злочину щодо теперішнього чи колишнього подружжя або іншої особи, з якою винний перебуває (перебував) у сімейних або близьких до них відносинах” пропонується замінити ознакою “якщо воно мало характеру сімейного злочину” та не пов'язувати з цим різновидом злочину настільки суворі наслідки, зокрема, відповідно до тексту статті 152 КК, прийнятого в першому читанні, його пропонується карати на строк до 10 років позбавлення волі. Встановлення настільки суворого покарання виглядає вельми сумнівним наприклад з огляду на те, що відповідно до чинного законодавства вчинення по відношенню до члена сім'ї статевого проникнення з використанням погрози обмеження його прав у значному числі випадків взагалі не є кримінально караним.</w:t>
            </w:r>
          </w:p>
          <w:p w:rsidR="005C5C5A" w:rsidRPr="00270AD4" w:rsidRDefault="005C5C5A" w:rsidP="00270AD4">
            <w:pPr>
              <w:ind w:firstLine="272"/>
              <w:jc w:val="both"/>
              <w:rPr>
                <w:sz w:val="18"/>
                <w:szCs w:val="18"/>
                <w:shd w:val="clear" w:color="auto" w:fill="FFFFFF"/>
              </w:rPr>
            </w:pPr>
            <w:r w:rsidRPr="00270AD4">
              <w:rPr>
                <w:sz w:val="18"/>
                <w:szCs w:val="18"/>
                <w:shd w:val="clear" w:color="auto" w:fill="FFFFFF"/>
              </w:rPr>
              <w:t>6. Необґрунтованою є відмова у прийнятій в першому читанні редакції статті 152 КК від таких кваліфікуючих ознак як “вчинення злочину групою осіб” та “вчинення злочину щодо неповнолітнього чи неповнолітньої”. Це призведе до суттєвого пом'якшення кримінальної відповідальності осіб, що вчинили злочин за таких обставин, порівняно з чинною редакцією ч. 3 ст. 152 КК. У тому числі, такі зміни будуть мати наслідком пом'якшення покарання вже засуджених осіб.</w:t>
            </w:r>
          </w:p>
          <w:p w:rsidR="005C5C5A" w:rsidRPr="00270AD4" w:rsidRDefault="005C5C5A" w:rsidP="00270AD4">
            <w:pPr>
              <w:spacing w:after="60"/>
              <w:ind w:firstLine="270"/>
              <w:jc w:val="both"/>
              <w:rPr>
                <w:sz w:val="18"/>
                <w:szCs w:val="18"/>
                <w:shd w:val="clear" w:color="auto" w:fill="FFFFFF"/>
              </w:rPr>
            </w:pPr>
            <w:r w:rsidRPr="00270AD4">
              <w:rPr>
                <w:sz w:val="18"/>
                <w:szCs w:val="18"/>
                <w:shd w:val="clear" w:color="auto" w:fill="FFFFFF"/>
              </w:rPr>
              <w:t>7. Окрім того, прийнята в першому читанні редакція статті 152 КК невиправдано пом'якшує й відповідальність за зґвалтування малолітнього чи малолітньої — див. ч. 3 ст. 152 КК у редакції законопроекту в порівнянні з чинною редакцією ч. 4 ст. 152 КК.</w:t>
            </w:r>
          </w:p>
          <w:p w:rsidR="005C5C5A" w:rsidRPr="005D0508" w:rsidRDefault="005C5C5A" w:rsidP="005C5C5A">
            <w:pPr>
              <w:pStyle w:val="StyleZakonu"/>
              <w:ind w:firstLine="270"/>
              <w:rPr>
                <w:sz w:val="18"/>
                <w:szCs w:val="18"/>
              </w:rPr>
            </w:pPr>
            <w:r w:rsidRPr="00270AD4">
              <w:rPr>
                <w:sz w:val="18"/>
                <w:szCs w:val="18"/>
                <w:shd w:val="clear" w:color="auto" w:fill="FFFFFF"/>
              </w:rPr>
              <w:t>Формулювання “вчинення злочину щодо особи, яка не досягла чотирнадцяти років, незалежно від її добровільної згоди” не можна вважати прийнятним, оскільки воно унеможливлює відмежування відповідного різновиду зґвалтування в розумінні законопроекту від злочину, передбаченого статтею 155 КК, відповідальність за який настає лише за наявності згоди особи, що не досягла статевої зрілості, вступити в статеві зносини. Таким чином, зазначена ознака є потенційним джерелом неоднакового застосування кримінального закону у випадках, коли суб'єкт вчинив статеве проникнення по відношенню до особи віком до чотирнадцяти років, яка при цьому не досягла статевої зрілості.</w:t>
            </w:r>
          </w:p>
        </w:tc>
        <w:tc>
          <w:tcPr>
            <w:tcW w:w="1987" w:type="dxa"/>
          </w:tcPr>
          <w:p w:rsidR="005C5C5A" w:rsidRDefault="00637550" w:rsidP="005C5C5A">
            <w:pPr>
              <w:pStyle w:val="StyleZakonu"/>
              <w:rPr>
                <w:sz w:val="18"/>
              </w:rPr>
            </w:pPr>
            <w:r>
              <w:rPr>
                <w:sz w:val="18"/>
              </w:rPr>
              <w:t>Відхилено</w:t>
            </w:r>
          </w:p>
          <w:p w:rsidR="00EF0366" w:rsidRPr="00270AD4" w:rsidRDefault="00EF0366" w:rsidP="005C5C5A">
            <w:pPr>
              <w:pStyle w:val="StyleZakonu"/>
              <w:rPr>
                <w:sz w:val="18"/>
                <w:szCs w:val="18"/>
              </w:rPr>
            </w:pPr>
            <w:r w:rsidRPr="00270AD4">
              <w:rPr>
                <w:bCs/>
                <w:sz w:val="18"/>
                <w:szCs w:val="18"/>
              </w:rPr>
              <w:t>Зважаючи на концепцію, обрану автором законопроекту</w:t>
            </w:r>
          </w:p>
        </w:tc>
        <w:tc>
          <w:tcPr>
            <w:tcW w:w="4818" w:type="dxa"/>
          </w:tcPr>
          <w:p w:rsidR="005C5C5A" w:rsidRPr="00342074" w:rsidRDefault="00EF0366" w:rsidP="005C5C5A">
            <w:pPr>
              <w:pStyle w:val="StyleZakonu"/>
            </w:pPr>
            <w:r w:rsidRPr="00342074">
              <w:t>«Стаття 152. Зґвалтування</w:t>
            </w:r>
          </w:p>
        </w:tc>
      </w:tr>
      <w:tr w:rsidR="005C5C5A" w:rsidRPr="00342074" w:rsidTr="00FF7A0A">
        <w:tc>
          <w:tcPr>
            <w:tcW w:w="576" w:type="dxa"/>
          </w:tcPr>
          <w:p w:rsidR="005C5C5A" w:rsidRDefault="005C5C5A" w:rsidP="005C5C5A">
            <w:pPr>
              <w:pStyle w:val="StyleWisnow"/>
            </w:pPr>
          </w:p>
        </w:tc>
        <w:tc>
          <w:tcPr>
            <w:tcW w:w="4818" w:type="dxa"/>
          </w:tcPr>
          <w:p w:rsidR="005C5C5A" w:rsidRPr="00342074" w:rsidRDefault="005C5C5A" w:rsidP="005C5C5A">
            <w:pPr>
              <w:pStyle w:val="StyleZakonu"/>
              <w:rPr>
                <w:bCs/>
                <w:iCs/>
              </w:rPr>
            </w:pPr>
          </w:p>
        </w:tc>
        <w:tc>
          <w:tcPr>
            <w:tcW w:w="3750" w:type="dxa"/>
          </w:tcPr>
          <w:p w:rsidR="005C5C5A" w:rsidRPr="005D0508" w:rsidRDefault="005C5C5A" w:rsidP="005C5C5A">
            <w:pPr>
              <w:pStyle w:val="StyleAwt"/>
              <w:rPr>
                <w:szCs w:val="18"/>
              </w:rPr>
            </w:pPr>
            <w:r w:rsidRPr="005D0508">
              <w:rPr>
                <w:bCs/>
                <w:iCs/>
                <w:szCs w:val="18"/>
              </w:rPr>
              <w:t>-</w:t>
            </w:r>
            <w:r w:rsidR="00463549">
              <w:rPr>
                <w:bCs/>
                <w:iCs/>
                <w:szCs w:val="18"/>
              </w:rPr>
              <w:t>51</w:t>
            </w:r>
            <w:r w:rsidRPr="005D0508">
              <w:rPr>
                <w:bCs/>
                <w:iCs/>
                <w:szCs w:val="18"/>
              </w:rPr>
              <w:t xml:space="preserve">- </w:t>
            </w:r>
            <w:r w:rsidRPr="005D0508">
              <w:rPr>
                <w:szCs w:val="18"/>
              </w:rPr>
              <w:t>Н.д.Луценко І.С. (Реєстр.картка №311)</w:t>
            </w:r>
          </w:p>
          <w:p w:rsidR="005C5C5A" w:rsidRPr="00270AD4" w:rsidRDefault="005C5C5A" w:rsidP="005C5C5A">
            <w:pPr>
              <w:pStyle w:val="StyleZakonu"/>
              <w:spacing w:before="120"/>
              <w:ind w:firstLine="272"/>
              <w:rPr>
                <w:bCs/>
                <w:sz w:val="18"/>
                <w:szCs w:val="18"/>
              </w:rPr>
            </w:pPr>
            <w:r w:rsidRPr="00270AD4">
              <w:rPr>
                <w:bCs/>
                <w:sz w:val="18"/>
                <w:szCs w:val="18"/>
              </w:rPr>
              <w:t>Статтю 152 КК України, прийнятого в першому читанні  законопроекту, викласти у такій редакції:</w:t>
            </w:r>
          </w:p>
          <w:p w:rsidR="005C5C5A" w:rsidRPr="00270AD4" w:rsidRDefault="005C5C5A" w:rsidP="005C5C5A">
            <w:pPr>
              <w:pStyle w:val="af"/>
              <w:widowControl w:val="0"/>
              <w:spacing w:before="0" w:beforeAutospacing="0" w:after="0" w:afterAutospacing="0"/>
              <w:ind w:firstLine="252"/>
              <w:jc w:val="both"/>
              <w:rPr>
                <w:sz w:val="18"/>
                <w:szCs w:val="18"/>
                <w:lang w:val="uk-UA"/>
              </w:rPr>
            </w:pPr>
            <w:r w:rsidRPr="00270AD4">
              <w:rPr>
                <w:bCs/>
                <w:sz w:val="18"/>
                <w:szCs w:val="18"/>
                <w:lang w:val="uk-UA"/>
              </w:rPr>
              <w:t>«</w:t>
            </w:r>
            <w:r w:rsidRPr="00270AD4">
              <w:rPr>
                <w:sz w:val="18"/>
                <w:szCs w:val="18"/>
                <w:lang w:val="uk-UA"/>
              </w:rPr>
              <w:t>Стаття  152. Зґвалтування</w:t>
            </w:r>
          </w:p>
          <w:p w:rsidR="005C5C5A" w:rsidRPr="00270AD4" w:rsidRDefault="005C5C5A" w:rsidP="005C5C5A">
            <w:pPr>
              <w:pStyle w:val="af"/>
              <w:widowControl w:val="0"/>
              <w:spacing w:before="0" w:beforeAutospacing="0" w:after="0" w:afterAutospacing="0"/>
              <w:ind w:firstLine="252"/>
              <w:jc w:val="both"/>
              <w:rPr>
                <w:bCs/>
                <w:iCs/>
                <w:sz w:val="18"/>
                <w:szCs w:val="18"/>
                <w:lang w:val="uk-UA"/>
              </w:rPr>
            </w:pPr>
            <w:r w:rsidRPr="00270AD4">
              <w:rPr>
                <w:bCs/>
                <w:iCs/>
                <w:sz w:val="18"/>
                <w:szCs w:val="18"/>
                <w:lang w:val="uk-UA"/>
              </w:rPr>
              <w:t>1. В</w:t>
            </w:r>
            <w:r w:rsidRPr="00270AD4">
              <w:rPr>
                <w:sz w:val="18"/>
                <w:szCs w:val="18"/>
                <w:lang w:val="uk-UA"/>
              </w:rPr>
              <w:t xml:space="preserve">чинення </w:t>
            </w:r>
            <w:r w:rsidRPr="00270AD4">
              <w:rPr>
                <w:bCs/>
                <w:iCs/>
                <w:sz w:val="18"/>
                <w:szCs w:val="18"/>
                <w:lang w:val="uk-UA"/>
              </w:rPr>
              <w:t>дій сексуального характеру, пов’язаних  із вагінальним, анальним або оральним проникненням в тіло іншої особи з використанням геніталій або будь-якого іншого предмета без добровільної згоди потерпілої особи (зґвалтування), -</w:t>
            </w:r>
          </w:p>
          <w:p w:rsidR="005C5C5A" w:rsidRPr="00270AD4" w:rsidRDefault="005C5C5A" w:rsidP="005C5C5A">
            <w:pPr>
              <w:pStyle w:val="af"/>
              <w:widowControl w:val="0"/>
              <w:spacing w:before="0" w:beforeAutospacing="0" w:after="0" w:afterAutospacing="0"/>
              <w:ind w:firstLine="252"/>
              <w:jc w:val="both"/>
              <w:rPr>
                <w:sz w:val="18"/>
                <w:szCs w:val="18"/>
                <w:lang w:val="uk-UA"/>
              </w:rPr>
            </w:pPr>
            <w:r w:rsidRPr="00270AD4">
              <w:rPr>
                <w:sz w:val="18"/>
                <w:szCs w:val="18"/>
                <w:lang w:val="uk-UA"/>
              </w:rPr>
              <w:t>карається позбавленням волі на строк від трьох до п'яти років.</w:t>
            </w:r>
          </w:p>
          <w:p w:rsidR="005C5C5A" w:rsidRPr="00270AD4" w:rsidRDefault="005C5C5A" w:rsidP="005C5C5A">
            <w:pPr>
              <w:pStyle w:val="af"/>
              <w:widowControl w:val="0"/>
              <w:spacing w:before="0" w:beforeAutospacing="0" w:after="0" w:afterAutospacing="0"/>
              <w:ind w:firstLine="252"/>
              <w:jc w:val="both"/>
              <w:rPr>
                <w:bCs/>
                <w:sz w:val="18"/>
                <w:szCs w:val="18"/>
                <w:lang w:val="uk-UA"/>
              </w:rPr>
            </w:pPr>
            <w:r w:rsidRPr="00270AD4">
              <w:rPr>
                <w:bCs/>
                <w:iCs/>
                <w:sz w:val="18"/>
                <w:szCs w:val="18"/>
                <w:lang w:val="uk-UA"/>
              </w:rPr>
              <w:t xml:space="preserve">2. Зґвалтування, вчинене повторно або особою, яка раніше </w:t>
            </w:r>
            <w:r w:rsidRPr="00270AD4">
              <w:rPr>
                <w:bCs/>
                <w:sz w:val="18"/>
                <w:szCs w:val="18"/>
                <w:lang w:val="uk-UA"/>
              </w:rPr>
              <w:t>вчинила будь-який із злочинів, передбачених статтями 153-155 цього Кодексу, або вчинення таких діянь щодо теперішнього чи колишнього подружжя або іншої особи, з якою винний перебуває (перебував) у сімейних або близьких до них відносинах, або щодо особи у зв'язку з виконанням цією особою службового, професійного або громадського обов’язку, або жінки, яка перебувала у стані вагітності,-</w:t>
            </w:r>
          </w:p>
          <w:p w:rsidR="005C5C5A" w:rsidRPr="00270AD4" w:rsidRDefault="005C5C5A" w:rsidP="005C5C5A">
            <w:pPr>
              <w:pStyle w:val="af"/>
              <w:widowControl w:val="0"/>
              <w:spacing w:before="0" w:beforeAutospacing="0" w:after="0" w:afterAutospacing="0"/>
              <w:ind w:firstLine="252"/>
              <w:jc w:val="both"/>
              <w:rPr>
                <w:sz w:val="18"/>
                <w:szCs w:val="18"/>
                <w:lang w:val="uk-UA"/>
              </w:rPr>
            </w:pPr>
            <w:r w:rsidRPr="00270AD4">
              <w:rPr>
                <w:sz w:val="18"/>
                <w:szCs w:val="18"/>
                <w:lang w:val="uk-UA"/>
              </w:rPr>
              <w:t>карається позбавленням волі на строк від п'яти до десяти років.</w:t>
            </w:r>
          </w:p>
          <w:p w:rsidR="005C5C5A" w:rsidRDefault="005C5C5A" w:rsidP="005C5C5A">
            <w:pPr>
              <w:pStyle w:val="af"/>
              <w:widowControl w:val="0"/>
              <w:spacing w:before="0" w:beforeAutospacing="0" w:after="0" w:afterAutospacing="0"/>
              <w:ind w:firstLine="252"/>
              <w:jc w:val="both"/>
              <w:rPr>
                <w:color w:val="000000"/>
                <w:sz w:val="18"/>
                <w:szCs w:val="18"/>
                <w:lang w:val="uk-UA"/>
              </w:rPr>
            </w:pPr>
            <w:r w:rsidRPr="00270AD4">
              <w:rPr>
                <w:color w:val="000000"/>
                <w:sz w:val="18"/>
                <w:szCs w:val="18"/>
                <w:lang w:val="uk-UA"/>
              </w:rPr>
              <w:t>3. Зґвалтування, вчинене групою осіб, або зґвалтування неповнолітньої особи –</w:t>
            </w:r>
            <w:bookmarkStart w:id="69" w:name="n982"/>
            <w:bookmarkEnd w:id="69"/>
          </w:p>
          <w:p w:rsidR="00371300" w:rsidRPr="00270AD4" w:rsidRDefault="00371300" w:rsidP="005C5C5A">
            <w:pPr>
              <w:pStyle w:val="af"/>
              <w:widowControl w:val="0"/>
              <w:spacing w:before="0" w:beforeAutospacing="0" w:after="0" w:afterAutospacing="0"/>
              <w:ind w:firstLine="252"/>
              <w:jc w:val="both"/>
              <w:rPr>
                <w:color w:val="000000"/>
                <w:sz w:val="18"/>
                <w:szCs w:val="18"/>
                <w:lang w:val="uk-UA"/>
              </w:rPr>
            </w:pPr>
          </w:p>
          <w:p w:rsidR="005C5C5A" w:rsidRPr="00270AD4" w:rsidRDefault="005C5C5A" w:rsidP="00371300">
            <w:pPr>
              <w:pStyle w:val="af"/>
              <w:widowControl w:val="0"/>
              <w:spacing w:before="0" w:beforeAutospacing="0" w:after="0" w:afterAutospacing="0"/>
              <w:jc w:val="both"/>
              <w:rPr>
                <w:color w:val="000000"/>
                <w:sz w:val="18"/>
                <w:szCs w:val="18"/>
                <w:lang w:val="uk-UA"/>
              </w:rPr>
            </w:pPr>
            <w:r w:rsidRPr="00270AD4">
              <w:rPr>
                <w:color w:val="000000"/>
                <w:sz w:val="18"/>
                <w:szCs w:val="18"/>
                <w:lang w:val="uk-UA"/>
              </w:rPr>
              <w:t>карається позбавленням волі на строк від семи до дванадцяти років.</w:t>
            </w:r>
          </w:p>
          <w:p w:rsidR="005C5C5A" w:rsidRPr="00270AD4" w:rsidRDefault="005C5C5A" w:rsidP="005C5C5A">
            <w:pPr>
              <w:pStyle w:val="af"/>
              <w:widowControl w:val="0"/>
              <w:spacing w:before="0" w:beforeAutospacing="0" w:after="0" w:afterAutospacing="0"/>
              <w:ind w:firstLine="252"/>
              <w:jc w:val="both"/>
              <w:rPr>
                <w:bCs/>
                <w:sz w:val="18"/>
                <w:szCs w:val="18"/>
                <w:lang w:val="uk-UA"/>
              </w:rPr>
            </w:pPr>
            <w:r w:rsidRPr="00270AD4">
              <w:rPr>
                <w:bCs/>
                <w:sz w:val="18"/>
                <w:szCs w:val="18"/>
                <w:lang w:val="uk-UA"/>
              </w:rPr>
              <w:t>4. Дії, передбачені частинами першою цієї статті, вчинені щодо особи, яка не досягла чотирнадцяти років, незалежно від її добровільної згоди, -</w:t>
            </w:r>
          </w:p>
          <w:p w:rsidR="005C5C5A" w:rsidRPr="00270AD4" w:rsidRDefault="005C5C5A" w:rsidP="005C5C5A">
            <w:pPr>
              <w:pStyle w:val="af"/>
              <w:widowControl w:val="0"/>
              <w:spacing w:before="0" w:beforeAutospacing="0" w:after="0" w:afterAutospacing="0"/>
              <w:ind w:firstLine="252"/>
              <w:jc w:val="both"/>
              <w:rPr>
                <w:sz w:val="18"/>
                <w:szCs w:val="18"/>
                <w:lang w:val="uk-UA"/>
              </w:rPr>
            </w:pPr>
            <w:r w:rsidRPr="00270AD4">
              <w:rPr>
                <w:sz w:val="18"/>
                <w:szCs w:val="18"/>
                <w:lang w:val="uk-UA"/>
              </w:rPr>
              <w:t>караються позбавленням волі на строк від восьми до п’ятнадцяти років.</w:t>
            </w:r>
          </w:p>
          <w:p w:rsidR="005C5C5A" w:rsidRPr="00270AD4" w:rsidRDefault="005C5C5A" w:rsidP="005C5C5A">
            <w:pPr>
              <w:pStyle w:val="af"/>
              <w:widowControl w:val="0"/>
              <w:spacing w:before="0" w:beforeAutospacing="0" w:after="0" w:afterAutospacing="0"/>
              <w:ind w:firstLine="252"/>
              <w:jc w:val="both"/>
              <w:rPr>
                <w:sz w:val="18"/>
                <w:szCs w:val="18"/>
                <w:lang w:val="uk-UA"/>
              </w:rPr>
            </w:pPr>
            <w:r w:rsidRPr="00270AD4">
              <w:rPr>
                <w:bCs/>
                <w:sz w:val="18"/>
                <w:szCs w:val="18"/>
                <w:lang w:val="uk-UA"/>
              </w:rPr>
              <w:t xml:space="preserve">5. Дії, передбачені частинами першою, другою, третьою, четвертою цієї статті, що спричинили тяжкі наслідки, - </w:t>
            </w:r>
          </w:p>
          <w:p w:rsidR="005C5C5A" w:rsidRPr="00270AD4" w:rsidRDefault="005C5C5A" w:rsidP="005C5C5A">
            <w:pPr>
              <w:pStyle w:val="af"/>
              <w:widowControl w:val="0"/>
              <w:spacing w:before="0" w:beforeAutospacing="0" w:after="0" w:afterAutospacing="0"/>
              <w:ind w:firstLine="252"/>
              <w:jc w:val="both"/>
              <w:rPr>
                <w:sz w:val="18"/>
                <w:szCs w:val="18"/>
                <w:lang w:val="uk-UA"/>
              </w:rPr>
            </w:pPr>
            <w:r w:rsidRPr="00270AD4">
              <w:rPr>
                <w:sz w:val="18"/>
                <w:szCs w:val="18"/>
                <w:lang w:val="uk-UA"/>
              </w:rPr>
              <w:t>караються позбавленням волі на строк від десяти до п'ятнадцяти років.</w:t>
            </w:r>
          </w:p>
          <w:p w:rsidR="005C5C5A" w:rsidRPr="00270AD4" w:rsidRDefault="005C5C5A" w:rsidP="005C5C5A">
            <w:pPr>
              <w:pStyle w:val="StyleZakonu"/>
              <w:ind w:firstLine="272"/>
              <w:rPr>
                <w:bCs/>
                <w:sz w:val="18"/>
                <w:szCs w:val="18"/>
              </w:rPr>
            </w:pPr>
            <w:r w:rsidRPr="00270AD4">
              <w:rPr>
                <w:i/>
                <w:sz w:val="18"/>
                <w:szCs w:val="18"/>
              </w:rPr>
              <w:t xml:space="preserve">Примітка: </w:t>
            </w:r>
            <w:r w:rsidRPr="00270AD4">
              <w:rPr>
                <w:bCs/>
                <w:iCs/>
                <w:sz w:val="18"/>
                <w:szCs w:val="18"/>
              </w:rPr>
              <w:t>Згода вважається добровільною, якщо вона є результатом вільного волевиявлення особи, з урахуванням супутніх обставин.»</w:t>
            </w:r>
          </w:p>
          <w:p w:rsidR="005C5C5A" w:rsidRPr="00270AD4" w:rsidRDefault="005C5C5A" w:rsidP="005C5C5A">
            <w:pPr>
              <w:pStyle w:val="StyleZakonu"/>
              <w:ind w:firstLine="272"/>
              <w:rPr>
                <w:b/>
                <w:bCs/>
                <w:iCs/>
                <w:sz w:val="18"/>
                <w:szCs w:val="18"/>
              </w:rPr>
            </w:pPr>
            <w:r w:rsidRPr="00270AD4">
              <w:rPr>
                <w:b/>
                <w:bCs/>
                <w:sz w:val="18"/>
                <w:szCs w:val="18"/>
              </w:rPr>
              <w:t>Пропозиція на підставі зауважень ГНЕУ.</w:t>
            </w:r>
          </w:p>
        </w:tc>
        <w:tc>
          <w:tcPr>
            <w:tcW w:w="1987" w:type="dxa"/>
          </w:tcPr>
          <w:p w:rsidR="00ED41D4" w:rsidRDefault="00ED41D4">
            <w:pPr>
              <w:rPr>
                <w:sz w:val="18"/>
              </w:rPr>
            </w:pPr>
            <w:r>
              <w:rPr>
                <w:sz w:val="18"/>
              </w:rPr>
              <w:t>Враховано редакційно</w:t>
            </w:r>
          </w:p>
          <w:p w:rsidR="005C5C5A" w:rsidRPr="00270AD4" w:rsidRDefault="005C5C5A" w:rsidP="005C5C5A">
            <w:pPr>
              <w:pStyle w:val="StyleZakonu"/>
              <w:rPr>
                <w:bCs/>
                <w:iCs/>
                <w:sz w:val="18"/>
                <w:szCs w:val="18"/>
              </w:rPr>
            </w:pPr>
          </w:p>
        </w:tc>
        <w:tc>
          <w:tcPr>
            <w:tcW w:w="4818" w:type="dxa"/>
          </w:tcPr>
          <w:p w:rsidR="00ED41D4" w:rsidRPr="00270AD4" w:rsidRDefault="00ED41D4" w:rsidP="00ED41D4">
            <w:pPr>
              <w:pStyle w:val="af"/>
              <w:widowControl w:val="0"/>
              <w:spacing w:before="0" w:beforeAutospacing="0" w:after="0" w:afterAutospacing="0"/>
              <w:ind w:firstLine="252"/>
              <w:jc w:val="both"/>
              <w:rPr>
                <w:bCs/>
                <w:iCs/>
                <w:sz w:val="20"/>
                <w:szCs w:val="20"/>
                <w:lang w:val="uk-UA"/>
              </w:rPr>
            </w:pPr>
            <w:r w:rsidRPr="00270AD4">
              <w:rPr>
                <w:bCs/>
                <w:iCs/>
                <w:sz w:val="20"/>
                <w:szCs w:val="20"/>
                <w:lang w:val="uk-UA"/>
              </w:rPr>
              <w:t>1. В</w:t>
            </w:r>
            <w:r w:rsidRPr="00270AD4">
              <w:rPr>
                <w:sz w:val="20"/>
                <w:szCs w:val="20"/>
                <w:lang w:val="uk-UA"/>
              </w:rPr>
              <w:t>чинення</w:t>
            </w:r>
            <w:r w:rsidRPr="00F46E14">
              <w:rPr>
                <w:sz w:val="20"/>
                <w:szCs w:val="20"/>
                <w:lang w:val="uk-UA"/>
              </w:rPr>
              <w:t xml:space="preserve"> </w:t>
            </w:r>
            <w:r w:rsidRPr="00270AD4">
              <w:rPr>
                <w:bCs/>
                <w:iCs/>
                <w:sz w:val="20"/>
                <w:szCs w:val="20"/>
                <w:lang w:val="uk-UA"/>
              </w:rPr>
              <w:t>дій сексуального характеру, пов’язаних  із вагінальним, анальним або оральним проникненням в тіло іншої особи з використанням геніталій або будь-якого іншого предмета</w:t>
            </w:r>
            <w:r w:rsidR="00371300">
              <w:rPr>
                <w:bCs/>
                <w:iCs/>
                <w:sz w:val="20"/>
                <w:szCs w:val="20"/>
                <w:lang w:val="uk-UA"/>
              </w:rPr>
              <w:t>,</w:t>
            </w:r>
            <w:r w:rsidRPr="00270AD4">
              <w:rPr>
                <w:bCs/>
                <w:iCs/>
                <w:sz w:val="20"/>
                <w:szCs w:val="20"/>
                <w:lang w:val="uk-UA"/>
              </w:rPr>
              <w:t xml:space="preserve"> без добровільної згоди потерпілої особи (зґвалтування), -</w:t>
            </w:r>
          </w:p>
          <w:p w:rsidR="00ED41D4" w:rsidRPr="00270AD4" w:rsidRDefault="00ED41D4" w:rsidP="00ED41D4">
            <w:pPr>
              <w:pStyle w:val="af"/>
              <w:widowControl w:val="0"/>
              <w:spacing w:before="0" w:beforeAutospacing="0" w:after="0" w:afterAutospacing="0"/>
              <w:ind w:firstLine="252"/>
              <w:jc w:val="both"/>
              <w:rPr>
                <w:sz w:val="20"/>
                <w:szCs w:val="20"/>
                <w:lang w:val="uk-UA"/>
              </w:rPr>
            </w:pPr>
            <w:r w:rsidRPr="00270AD4">
              <w:rPr>
                <w:sz w:val="20"/>
                <w:szCs w:val="20"/>
                <w:lang w:val="uk-UA"/>
              </w:rPr>
              <w:t>карається позбавленням волі на строк від трьох до п'яти років.</w:t>
            </w:r>
          </w:p>
          <w:p w:rsidR="00ED41D4" w:rsidRPr="00270AD4" w:rsidRDefault="00ED41D4" w:rsidP="00ED41D4">
            <w:pPr>
              <w:pStyle w:val="af"/>
              <w:widowControl w:val="0"/>
              <w:spacing w:before="0" w:beforeAutospacing="0" w:after="0" w:afterAutospacing="0"/>
              <w:ind w:firstLine="252"/>
              <w:jc w:val="both"/>
              <w:rPr>
                <w:bCs/>
                <w:sz w:val="20"/>
                <w:szCs w:val="20"/>
                <w:lang w:val="uk-UA"/>
              </w:rPr>
            </w:pPr>
            <w:r w:rsidRPr="00270AD4">
              <w:rPr>
                <w:bCs/>
                <w:iCs/>
                <w:sz w:val="20"/>
                <w:szCs w:val="20"/>
                <w:lang w:val="uk-UA"/>
              </w:rPr>
              <w:t xml:space="preserve">2. Зґвалтування, вчинене повторно або особою, яка раніше </w:t>
            </w:r>
            <w:r w:rsidRPr="00270AD4">
              <w:rPr>
                <w:bCs/>
                <w:sz w:val="20"/>
                <w:szCs w:val="20"/>
                <w:lang w:val="uk-UA"/>
              </w:rPr>
              <w:t xml:space="preserve">вчинила будь-який із злочинів, передбачених статтями 153-155 цього Кодексу, або вчинення таких діянь щодо </w:t>
            </w:r>
            <w:r w:rsidR="00371300">
              <w:rPr>
                <w:bCs/>
                <w:sz w:val="20"/>
                <w:szCs w:val="20"/>
                <w:lang w:val="uk-UA"/>
              </w:rPr>
              <w:t>подружжя чи</w:t>
            </w:r>
            <w:r w:rsidRPr="00270AD4">
              <w:rPr>
                <w:bCs/>
                <w:sz w:val="20"/>
                <w:szCs w:val="20"/>
                <w:lang w:val="uk-UA"/>
              </w:rPr>
              <w:t xml:space="preserve"> колишнього подружжя або іншої особи, з якою винний перебуває (перебував) у сімейних або близьких відносинах, або щодо особи у зв'язку з виконанням цією особою службового, професійного </w:t>
            </w:r>
            <w:r w:rsidR="00371300">
              <w:rPr>
                <w:bCs/>
                <w:sz w:val="20"/>
                <w:szCs w:val="20"/>
                <w:lang w:val="uk-UA"/>
              </w:rPr>
              <w:t>чи</w:t>
            </w:r>
            <w:r w:rsidR="00371300" w:rsidRPr="00270AD4">
              <w:rPr>
                <w:bCs/>
                <w:sz w:val="20"/>
                <w:szCs w:val="20"/>
                <w:lang w:val="uk-UA"/>
              </w:rPr>
              <w:t xml:space="preserve"> </w:t>
            </w:r>
            <w:r w:rsidRPr="00270AD4">
              <w:rPr>
                <w:bCs/>
                <w:sz w:val="20"/>
                <w:szCs w:val="20"/>
                <w:lang w:val="uk-UA"/>
              </w:rPr>
              <w:t xml:space="preserve">громадського обов’язку, або </w:t>
            </w:r>
            <w:r w:rsidR="00371300">
              <w:rPr>
                <w:bCs/>
                <w:sz w:val="20"/>
                <w:szCs w:val="20"/>
                <w:lang w:val="uk-UA"/>
              </w:rPr>
              <w:t xml:space="preserve">щодо </w:t>
            </w:r>
            <w:r w:rsidRPr="00270AD4">
              <w:rPr>
                <w:bCs/>
                <w:sz w:val="20"/>
                <w:szCs w:val="20"/>
                <w:lang w:val="uk-UA"/>
              </w:rPr>
              <w:t xml:space="preserve">жінки, яка </w:t>
            </w:r>
            <w:r w:rsidR="00AF6A22">
              <w:rPr>
                <w:bCs/>
                <w:sz w:val="20"/>
                <w:szCs w:val="20"/>
                <w:lang w:val="uk-UA"/>
              </w:rPr>
              <w:t xml:space="preserve">завідомо для винного </w:t>
            </w:r>
            <w:r w:rsidRPr="00270AD4">
              <w:rPr>
                <w:bCs/>
                <w:sz w:val="20"/>
                <w:szCs w:val="20"/>
                <w:lang w:val="uk-UA"/>
              </w:rPr>
              <w:t>перебувала у стані вагітності,-</w:t>
            </w:r>
          </w:p>
          <w:p w:rsidR="00ED41D4" w:rsidRPr="00F46E14" w:rsidRDefault="00ED41D4" w:rsidP="00ED41D4">
            <w:pPr>
              <w:pStyle w:val="af"/>
              <w:widowControl w:val="0"/>
              <w:spacing w:before="0" w:beforeAutospacing="0" w:after="0" w:afterAutospacing="0"/>
              <w:ind w:firstLine="252"/>
              <w:jc w:val="both"/>
              <w:rPr>
                <w:sz w:val="20"/>
                <w:szCs w:val="20"/>
                <w:lang w:val="uk-UA"/>
              </w:rPr>
            </w:pPr>
            <w:r w:rsidRPr="00F46E14">
              <w:rPr>
                <w:sz w:val="20"/>
                <w:szCs w:val="20"/>
                <w:lang w:val="uk-UA"/>
              </w:rPr>
              <w:t>карається позбавленням волі на строк від п'яти до десяти років.</w:t>
            </w:r>
          </w:p>
          <w:p w:rsidR="00ED41D4" w:rsidRPr="00F46E14" w:rsidRDefault="00ED41D4" w:rsidP="00ED41D4">
            <w:pPr>
              <w:pStyle w:val="af"/>
              <w:widowControl w:val="0"/>
              <w:spacing w:before="0" w:beforeAutospacing="0" w:after="0" w:afterAutospacing="0"/>
              <w:ind w:firstLine="252"/>
              <w:jc w:val="both"/>
              <w:rPr>
                <w:color w:val="000000"/>
                <w:sz w:val="20"/>
                <w:szCs w:val="20"/>
                <w:lang w:val="uk-UA"/>
              </w:rPr>
            </w:pPr>
            <w:r w:rsidRPr="00F46E14">
              <w:rPr>
                <w:color w:val="000000"/>
                <w:sz w:val="20"/>
                <w:szCs w:val="20"/>
                <w:lang w:val="uk-UA"/>
              </w:rPr>
              <w:t>3. Зґвалтування, вчинене групою осіб, або зґвалтування неповнолітньої особи –</w:t>
            </w:r>
          </w:p>
          <w:p w:rsidR="00ED41D4" w:rsidRPr="00F46E14" w:rsidRDefault="00ED41D4" w:rsidP="00ED41D4">
            <w:pPr>
              <w:pStyle w:val="af"/>
              <w:widowControl w:val="0"/>
              <w:spacing w:before="0" w:beforeAutospacing="0" w:after="0" w:afterAutospacing="0"/>
              <w:ind w:firstLine="252"/>
              <w:jc w:val="both"/>
              <w:rPr>
                <w:color w:val="000000"/>
                <w:sz w:val="20"/>
                <w:szCs w:val="20"/>
                <w:lang w:val="uk-UA"/>
              </w:rPr>
            </w:pPr>
            <w:r w:rsidRPr="00F46E14">
              <w:rPr>
                <w:color w:val="000000"/>
                <w:sz w:val="20"/>
                <w:szCs w:val="20"/>
                <w:lang w:val="uk-UA"/>
              </w:rPr>
              <w:t>карається позбавленням волі на строк від семи до дванадцяти років.</w:t>
            </w:r>
          </w:p>
          <w:p w:rsidR="00ED41D4" w:rsidRPr="00270AD4" w:rsidRDefault="00ED41D4" w:rsidP="00ED41D4">
            <w:pPr>
              <w:pStyle w:val="af"/>
              <w:widowControl w:val="0"/>
              <w:spacing w:before="0" w:beforeAutospacing="0" w:after="0" w:afterAutospacing="0"/>
              <w:ind w:firstLine="252"/>
              <w:jc w:val="both"/>
              <w:rPr>
                <w:bCs/>
                <w:sz w:val="20"/>
                <w:szCs w:val="20"/>
                <w:lang w:val="uk-UA"/>
              </w:rPr>
            </w:pPr>
            <w:r w:rsidRPr="00270AD4">
              <w:rPr>
                <w:bCs/>
                <w:sz w:val="20"/>
                <w:szCs w:val="20"/>
                <w:lang w:val="uk-UA"/>
              </w:rPr>
              <w:t>4. Дії, передбачені частинами першою цієї статті, вчинені щодо особи, яка не досягла чотирнадцяти років, незалежно від її добровільної згоди, -</w:t>
            </w:r>
          </w:p>
          <w:p w:rsidR="00371300" w:rsidRDefault="00371300" w:rsidP="00ED41D4">
            <w:pPr>
              <w:pStyle w:val="af"/>
              <w:widowControl w:val="0"/>
              <w:spacing w:before="0" w:beforeAutospacing="0" w:after="0" w:afterAutospacing="0"/>
              <w:ind w:firstLine="252"/>
              <w:jc w:val="both"/>
              <w:rPr>
                <w:sz w:val="20"/>
                <w:szCs w:val="20"/>
                <w:lang w:val="uk-UA"/>
              </w:rPr>
            </w:pPr>
          </w:p>
          <w:p w:rsidR="00ED41D4" w:rsidRPr="00F46E14" w:rsidRDefault="00ED41D4" w:rsidP="00ED41D4">
            <w:pPr>
              <w:pStyle w:val="af"/>
              <w:widowControl w:val="0"/>
              <w:spacing w:before="0" w:beforeAutospacing="0" w:after="0" w:afterAutospacing="0"/>
              <w:ind w:firstLine="252"/>
              <w:jc w:val="both"/>
              <w:rPr>
                <w:sz w:val="20"/>
                <w:szCs w:val="20"/>
                <w:lang w:val="uk-UA"/>
              </w:rPr>
            </w:pPr>
            <w:r w:rsidRPr="00F46E14">
              <w:rPr>
                <w:sz w:val="20"/>
                <w:szCs w:val="20"/>
                <w:lang w:val="uk-UA"/>
              </w:rPr>
              <w:t>караються позбавленням волі на строк від восьми до п’ятнадцяти років.</w:t>
            </w:r>
          </w:p>
          <w:p w:rsidR="00ED41D4" w:rsidRPr="00F46E14" w:rsidRDefault="00ED41D4" w:rsidP="00ED41D4">
            <w:pPr>
              <w:pStyle w:val="af"/>
              <w:widowControl w:val="0"/>
              <w:spacing w:before="0" w:beforeAutospacing="0" w:after="0" w:afterAutospacing="0"/>
              <w:ind w:firstLine="252"/>
              <w:jc w:val="both"/>
              <w:rPr>
                <w:sz w:val="20"/>
                <w:szCs w:val="20"/>
                <w:lang w:val="uk-UA"/>
              </w:rPr>
            </w:pPr>
            <w:r w:rsidRPr="00270AD4">
              <w:rPr>
                <w:bCs/>
                <w:sz w:val="20"/>
                <w:szCs w:val="20"/>
                <w:lang w:val="uk-UA"/>
              </w:rPr>
              <w:t>5. Дії, передбачені частинами першою, другою, третьою</w:t>
            </w:r>
            <w:r w:rsidR="00371300">
              <w:rPr>
                <w:bCs/>
                <w:sz w:val="20"/>
                <w:szCs w:val="20"/>
                <w:lang w:val="uk-UA"/>
              </w:rPr>
              <w:t xml:space="preserve"> або</w:t>
            </w:r>
            <w:r w:rsidRPr="00270AD4">
              <w:rPr>
                <w:bCs/>
                <w:sz w:val="20"/>
                <w:szCs w:val="20"/>
                <w:lang w:val="uk-UA"/>
              </w:rPr>
              <w:t xml:space="preserve"> четвертою цієї статті, що спричинили тяжкі наслідки, - </w:t>
            </w:r>
          </w:p>
          <w:p w:rsidR="00ED41D4" w:rsidRPr="00F46E14" w:rsidRDefault="00ED41D4" w:rsidP="00ED41D4">
            <w:pPr>
              <w:pStyle w:val="af"/>
              <w:widowControl w:val="0"/>
              <w:spacing w:before="0" w:beforeAutospacing="0" w:after="0" w:afterAutospacing="0"/>
              <w:ind w:firstLine="252"/>
              <w:jc w:val="both"/>
              <w:rPr>
                <w:sz w:val="20"/>
                <w:szCs w:val="20"/>
                <w:lang w:val="uk-UA"/>
              </w:rPr>
            </w:pPr>
            <w:r w:rsidRPr="00F46E14">
              <w:rPr>
                <w:sz w:val="20"/>
                <w:szCs w:val="20"/>
                <w:lang w:val="uk-UA"/>
              </w:rPr>
              <w:t>караються позбавленням волі на строк від десяти до п'ятнадцяти років.</w:t>
            </w:r>
          </w:p>
          <w:p w:rsidR="005C5C5A" w:rsidRPr="00F46E14" w:rsidRDefault="00ED41D4" w:rsidP="00ED41D4">
            <w:pPr>
              <w:pStyle w:val="StyleZakonu"/>
              <w:rPr>
                <w:bCs/>
                <w:iCs/>
              </w:rPr>
            </w:pPr>
            <w:r w:rsidRPr="00270AD4">
              <w:rPr>
                <w:i/>
              </w:rPr>
              <w:t xml:space="preserve">Примітка: </w:t>
            </w:r>
            <w:r w:rsidRPr="00270AD4">
              <w:rPr>
                <w:bCs/>
                <w:iCs/>
              </w:rPr>
              <w:t xml:space="preserve">Згода вважається добровільною, якщо вона є результатом вільного волевиявлення особи, </w:t>
            </w:r>
            <w:r w:rsidR="00567765" w:rsidRPr="00270AD4">
              <w:rPr>
                <w:bCs/>
                <w:iCs/>
              </w:rPr>
              <w:t>з урахуванням супутніх обставин</w:t>
            </w:r>
            <w:r w:rsidR="004C0ECC">
              <w:rPr>
                <w:bCs/>
                <w:iCs/>
              </w:rPr>
              <w:t>.</w:t>
            </w:r>
          </w:p>
        </w:tc>
      </w:tr>
      <w:tr w:rsidR="00931DFF" w:rsidRPr="00342074" w:rsidTr="00FF7A0A">
        <w:tc>
          <w:tcPr>
            <w:tcW w:w="576" w:type="dxa"/>
          </w:tcPr>
          <w:p w:rsidR="00931DFF" w:rsidRDefault="00931DFF" w:rsidP="005C5C5A">
            <w:pPr>
              <w:pStyle w:val="StyleWisnow"/>
            </w:pPr>
          </w:p>
        </w:tc>
        <w:tc>
          <w:tcPr>
            <w:tcW w:w="4818" w:type="dxa"/>
          </w:tcPr>
          <w:p w:rsidR="00931DFF" w:rsidRPr="00342074" w:rsidRDefault="00931DFF" w:rsidP="005C5C5A">
            <w:pPr>
              <w:pStyle w:val="StyleZakonu"/>
              <w:rPr>
                <w:bCs/>
                <w:iCs/>
              </w:rPr>
            </w:pPr>
          </w:p>
        </w:tc>
        <w:tc>
          <w:tcPr>
            <w:tcW w:w="3750" w:type="dxa"/>
          </w:tcPr>
          <w:p w:rsidR="00931DFF" w:rsidRDefault="00931DFF" w:rsidP="009839DB">
            <w:pPr>
              <w:pStyle w:val="StyleAwt"/>
            </w:pPr>
            <w:r>
              <w:rPr>
                <w:bCs/>
                <w:iCs/>
              </w:rPr>
              <w:t>-</w:t>
            </w:r>
            <w:r w:rsidR="00AF6A22">
              <w:rPr>
                <w:bCs/>
                <w:iCs/>
              </w:rPr>
              <w:t>5</w:t>
            </w:r>
            <w:r w:rsidR="00463549">
              <w:rPr>
                <w:bCs/>
                <w:iCs/>
              </w:rPr>
              <w:t>2</w:t>
            </w:r>
            <w:r>
              <w:rPr>
                <w:bCs/>
                <w:iCs/>
              </w:rPr>
              <w:t xml:space="preserve">- </w:t>
            </w:r>
            <w:r>
              <w:t>Н.д.Мірошниченко Ю.Р. (Реєстр.картка №404)</w:t>
            </w:r>
          </w:p>
          <w:p w:rsidR="00931DFF" w:rsidRPr="00270AD4" w:rsidDel="004C0ECC" w:rsidRDefault="00AF6A22" w:rsidP="00270AD4">
            <w:pPr>
              <w:pStyle w:val="StyleAwt"/>
              <w:jc w:val="both"/>
              <w:rPr>
                <w:b w:val="0"/>
                <w:bCs/>
                <w:i w:val="0"/>
                <w:iCs/>
                <w:u w:val="none"/>
              </w:rPr>
            </w:pPr>
            <w:r>
              <w:rPr>
                <w:b w:val="0"/>
                <w:bCs/>
                <w:i w:val="0"/>
                <w:iCs/>
                <w:u w:val="none"/>
              </w:rPr>
              <w:t>В частині другій статті 152 в редакції проекту слова «</w:t>
            </w:r>
            <w:r w:rsidRPr="00270AD4">
              <w:rPr>
                <w:b w:val="0"/>
                <w:bCs/>
                <w:i w:val="0"/>
                <w:u w:val="none"/>
              </w:rPr>
              <w:t>яка перебувала у стані вагітності»</w:t>
            </w:r>
            <w:r>
              <w:rPr>
                <w:b w:val="0"/>
                <w:bCs/>
                <w:i w:val="0"/>
                <w:u w:val="none"/>
              </w:rPr>
              <w:t xml:space="preserve"> необхідно замінити словами «яка завідомо для винного перебувала у стані вагітності», це відповідатиме  п.7 ч.1 ст.67 КК</w:t>
            </w:r>
          </w:p>
        </w:tc>
        <w:tc>
          <w:tcPr>
            <w:tcW w:w="1987" w:type="dxa"/>
          </w:tcPr>
          <w:p w:rsidR="00931DFF" w:rsidRPr="00637550" w:rsidRDefault="00AF6A22" w:rsidP="005C5C5A">
            <w:pPr>
              <w:pStyle w:val="StyleZakonu"/>
              <w:rPr>
                <w:bCs/>
                <w:iCs/>
                <w:sz w:val="18"/>
              </w:rPr>
            </w:pPr>
            <w:r w:rsidRPr="00AF6A22">
              <w:rPr>
                <w:bCs/>
                <w:iCs/>
                <w:sz w:val="18"/>
              </w:rPr>
              <w:t>Враховано</w:t>
            </w:r>
          </w:p>
        </w:tc>
        <w:tc>
          <w:tcPr>
            <w:tcW w:w="4818" w:type="dxa"/>
          </w:tcPr>
          <w:p w:rsidR="00931DFF" w:rsidRPr="00342074" w:rsidRDefault="00931DFF" w:rsidP="005C5C5A">
            <w:pPr>
              <w:pStyle w:val="StyleZakonu"/>
              <w:rPr>
                <w:bCs/>
                <w:iCs/>
              </w:rPr>
            </w:pPr>
          </w:p>
        </w:tc>
      </w:tr>
      <w:tr w:rsidR="005C5C5A" w:rsidRPr="00342074" w:rsidTr="00FF7A0A">
        <w:tc>
          <w:tcPr>
            <w:tcW w:w="576" w:type="dxa"/>
          </w:tcPr>
          <w:p w:rsidR="005C5C5A" w:rsidRPr="00342074" w:rsidRDefault="005C5C5A" w:rsidP="005C5C5A">
            <w:pPr>
              <w:pStyle w:val="StyleWisnow"/>
            </w:pPr>
            <w:bookmarkStart w:id="70" w:name="n62" w:colFirst="0" w:colLast="0"/>
            <w:bookmarkEnd w:id="68"/>
            <w:r>
              <w:t>62.</w:t>
            </w:r>
          </w:p>
        </w:tc>
        <w:tc>
          <w:tcPr>
            <w:tcW w:w="4818" w:type="dxa"/>
          </w:tcPr>
          <w:p w:rsidR="005C5C5A" w:rsidRPr="00342074" w:rsidRDefault="005C5C5A" w:rsidP="005C5C5A">
            <w:pPr>
              <w:pStyle w:val="StyleZakonu"/>
              <w:rPr>
                <w:bCs/>
                <w:iCs/>
              </w:rPr>
            </w:pPr>
            <w:r w:rsidRPr="00342074">
              <w:rPr>
                <w:bCs/>
                <w:iCs/>
              </w:rPr>
              <w:t>1. Вчинення дій сексуального характеру, пов’язаних із вагінальним, анальним або оральним проникненням в тіло іншої особи з використанням геніталій або будь-якого іншого предмета без добровільної згоди потерпілої особи (зґвалтування), -</w:t>
            </w:r>
          </w:p>
        </w:tc>
        <w:tc>
          <w:tcPr>
            <w:tcW w:w="3750" w:type="dxa"/>
          </w:tcPr>
          <w:p w:rsidR="005C5C5A" w:rsidRPr="00931DFF" w:rsidRDefault="004C0ECC" w:rsidP="005C5C5A">
            <w:pPr>
              <w:pStyle w:val="StyleAwt"/>
            </w:pPr>
            <w:r w:rsidRPr="00931DFF">
              <w:rPr>
                <w:bCs/>
                <w:iCs/>
              </w:rPr>
              <w:t>-5</w:t>
            </w:r>
            <w:r w:rsidR="00463549">
              <w:rPr>
                <w:bCs/>
                <w:iCs/>
              </w:rPr>
              <w:t>3</w:t>
            </w:r>
            <w:r w:rsidR="005C5C5A" w:rsidRPr="00931DFF">
              <w:rPr>
                <w:bCs/>
                <w:iCs/>
              </w:rPr>
              <w:t xml:space="preserve">- </w:t>
            </w:r>
            <w:r w:rsidR="005C5C5A" w:rsidRPr="00931DFF">
              <w:t>Н.д.Шпенов Д.Ю. (Реєстр.картка №37)</w:t>
            </w:r>
          </w:p>
          <w:p w:rsidR="005C5C5A" w:rsidRPr="00270AD4" w:rsidRDefault="005C5C5A" w:rsidP="005C5C5A">
            <w:pPr>
              <w:pStyle w:val="ac"/>
              <w:shd w:val="clear" w:color="auto" w:fill="FFFFFF"/>
              <w:tabs>
                <w:tab w:val="left" w:pos="851"/>
              </w:tabs>
              <w:spacing w:before="120" w:after="0" w:line="240" w:lineRule="auto"/>
              <w:ind w:left="0" w:firstLine="426"/>
              <w:jc w:val="both"/>
              <w:textAlignment w:val="baseline"/>
              <w:outlineLvl w:val="2"/>
              <w:rPr>
                <w:rFonts w:ascii="Times New Roman" w:hAnsi="Times New Roman"/>
                <w:bCs/>
                <w:color w:val="000000"/>
                <w:sz w:val="20"/>
                <w:szCs w:val="20"/>
                <w:lang w:val="uk-UA" w:eastAsia="ru-RU"/>
              </w:rPr>
            </w:pPr>
            <w:r w:rsidRPr="00270AD4">
              <w:rPr>
                <w:rFonts w:ascii="Times New Roman" w:hAnsi="Times New Roman"/>
                <w:bCs/>
                <w:color w:val="000000"/>
                <w:sz w:val="18"/>
                <w:szCs w:val="18"/>
                <w:lang w:val="uk-UA" w:eastAsia="ru-RU"/>
              </w:rPr>
              <w:t>У частині 1 статті 152 після слова «(зґвалтування)» додати слова «в тому числі вчинення таких діянь щодо теперішнього чи колишнього подружжя або іншої особи, з якою винний перебуває (перебував) у сімейних відносинах».</w:t>
            </w:r>
          </w:p>
          <w:p w:rsidR="005C5C5A" w:rsidRPr="00A52FCD" w:rsidRDefault="005C5C5A" w:rsidP="005C5C5A">
            <w:pPr>
              <w:pStyle w:val="StyleZakonu"/>
              <w:rPr>
                <w:bCs/>
                <w:iCs/>
                <w:sz w:val="18"/>
              </w:rPr>
            </w:pPr>
            <w:r w:rsidRPr="00C33B86">
              <w:rPr>
                <w:b/>
                <w:bCs/>
                <w:i/>
                <w:color w:val="000000"/>
                <w:sz w:val="18"/>
                <w:szCs w:val="18"/>
              </w:rPr>
              <w:t>Обгрунтування:</w:t>
            </w:r>
            <w:r w:rsidRPr="00C33B86">
              <w:rPr>
                <w:bCs/>
                <w:i/>
                <w:color w:val="000000"/>
                <w:sz w:val="18"/>
                <w:szCs w:val="18"/>
              </w:rPr>
              <w:t xml:space="preserve"> Мета пропозиції – уникнення латентного характеру домашнього насильства та відмови правоохоронців від внесення відповідних відомостей до Єдиного державного реєстру досудових розслідувань</w:t>
            </w:r>
            <w:r w:rsidRPr="00AF24D4">
              <w:rPr>
                <w:bCs/>
                <w:i/>
                <w:color w:val="000000"/>
              </w:rPr>
              <w:t>.</w:t>
            </w:r>
          </w:p>
        </w:tc>
        <w:tc>
          <w:tcPr>
            <w:tcW w:w="1987" w:type="dxa"/>
          </w:tcPr>
          <w:p w:rsidR="005C5C5A" w:rsidRDefault="00637550" w:rsidP="005C5C5A">
            <w:pPr>
              <w:pStyle w:val="StyleZakonu"/>
              <w:rPr>
                <w:bCs/>
                <w:iCs/>
              </w:rPr>
            </w:pPr>
            <w:r w:rsidRPr="00637550">
              <w:rPr>
                <w:bCs/>
                <w:iCs/>
                <w:sz w:val="18"/>
              </w:rPr>
              <w:t>Відхилено</w:t>
            </w:r>
          </w:p>
          <w:p w:rsidR="00D60649" w:rsidRPr="00270AD4" w:rsidRDefault="00D60649" w:rsidP="005C5C5A">
            <w:pPr>
              <w:pStyle w:val="StyleZakonu"/>
              <w:rPr>
                <w:bCs/>
                <w:iCs/>
                <w:sz w:val="18"/>
                <w:szCs w:val="18"/>
              </w:rPr>
            </w:pPr>
            <w:r w:rsidRPr="00270AD4">
              <w:rPr>
                <w:bCs/>
                <w:iCs/>
                <w:sz w:val="18"/>
                <w:szCs w:val="18"/>
              </w:rPr>
              <w:t>Через врахування поправки н.д. Луценко І.С.</w:t>
            </w:r>
          </w:p>
        </w:tc>
        <w:tc>
          <w:tcPr>
            <w:tcW w:w="4818" w:type="dxa"/>
          </w:tcPr>
          <w:p w:rsidR="005C5C5A" w:rsidRPr="00342074" w:rsidRDefault="005C5C5A" w:rsidP="005C5C5A">
            <w:pPr>
              <w:pStyle w:val="StyleZakonu"/>
              <w:rPr>
                <w:bCs/>
                <w:iCs/>
              </w:rPr>
            </w:pPr>
          </w:p>
        </w:tc>
      </w:tr>
      <w:tr w:rsidR="005C5C5A" w:rsidRPr="00342074" w:rsidTr="00FF7A0A">
        <w:tc>
          <w:tcPr>
            <w:tcW w:w="576" w:type="dxa"/>
          </w:tcPr>
          <w:p w:rsidR="005C5C5A" w:rsidRDefault="005C5C5A" w:rsidP="005C5C5A">
            <w:pPr>
              <w:pStyle w:val="StyleWisnow"/>
            </w:pPr>
          </w:p>
        </w:tc>
        <w:tc>
          <w:tcPr>
            <w:tcW w:w="4818" w:type="dxa"/>
          </w:tcPr>
          <w:p w:rsidR="005C5C5A" w:rsidRPr="00342074" w:rsidRDefault="005C5C5A" w:rsidP="005C5C5A">
            <w:pPr>
              <w:pStyle w:val="StyleZakonu"/>
            </w:pPr>
          </w:p>
        </w:tc>
        <w:tc>
          <w:tcPr>
            <w:tcW w:w="3750" w:type="dxa"/>
          </w:tcPr>
          <w:p w:rsidR="005C5C5A" w:rsidRDefault="005C5C5A" w:rsidP="005C5C5A">
            <w:pPr>
              <w:pStyle w:val="StyleAwt"/>
            </w:pPr>
            <w:r>
              <w:t>-</w:t>
            </w:r>
            <w:r w:rsidR="00256C00">
              <w:t>5</w:t>
            </w:r>
            <w:r w:rsidR="00463549">
              <w:t>4</w:t>
            </w:r>
            <w:r>
              <w:t>- Н.д.Шпенов Д.Ю. (Реєстр.картка №37)</w:t>
            </w:r>
          </w:p>
          <w:p w:rsidR="005C5C5A" w:rsidRPr="00270AD4" w:rsidRDefault="005C5C5A" w:rsidP="005C5C5A">
            <w:pPr>
              <w:pStyle w:val="StyleZakonu"/>
              <w:rPr>
                <w:sz w:val="18"/>
                <w:szCs w:val="18"/>
              </w:rPr>
            </w:pPr>
            <w:r w:rsidRPr="00270AD4">
              <w:rPr>
                <w:bCs/>
                <w:color w:val="000000"/>
                <w:sz w:val="18"/>
                <w:szCs w:val="18"/>
              </w:rPr>
              <w:t>В частині 1  статті 152 після слів «</w:t>
            </w:r>
            <w:r w:rsidRPr="00270AD4">
              <w:rPr>
                <w:bCs/>
                <w:iCs/>
                <w:sz w:val="18"/>
                <w:szCs w:val="18"/>
              </w:rPr>
              <w:t xml:space="preserve">добровільної згоди» </w:t>
            </w:r>
            <w:r w:rsidRPr="00270AD4">
              <w:rPr>
                <w:bCs/>
                <w:color w:val="000000"/>
                <w:sz w:val="18"/>
                <w:szCs w:val="18"/>
              </w:rPr>
              <w:t xml:space="preserve">додати слова «(в тому числі з </w:t>
            </w:r>
            <w:r w:rsidRPr="00270AD4">
              <w:rPr>
                <w:sz w:val="18"/>
                <w:szCs w:val="18"/>
              </w:rPr>
              <w:t>використанням безпорадного стану)».</w:t>
            </w:r>
          </w:p>
        </w:tc>
        <w:tc>
          <w:tcPr>
            <w:tcW w:w="1987" w:type="dxa"/>
          </w:tcPr>
          <w:p w:rsidR="005C5C5A" w:rsidRDefault="00637550" w:rsidP="005C5C5A">
            <w:pPr>
              <w:pStyle w:val="StyleZakonu"/>
            </w:pPr>
            <w:r>
              <w:rPr>
                <w:sz w:val="18"/>
              </w:rPr>
              <w:t>Відхилено</w:t>
            </w:r>
          </w:p>
          <w:p w:rsidR="00D60649" w:rsidRPr="00270AD4" w:rsidRDefault="00D60649" w:rsidP="005C5C5A">
            <w:pPr>
              <w:pStyle w:val="StyleZakonu"/>
              <w:rPr>
                <w:sz w:val="18"/>
                <w:szCs w:val="18"/>
              </w:rPr>
            </w:pPr>
            <w:r w:rsidRPr="00270AD4">
              <w:rPr>
                <w:bCs/>
                <w:iCs/>
                <w:sz w:val="18"/>
                <w:szCs w:val="18"/>
              </w:rPr>
              <w:t>Через врахування поправки н.д. Луценко І.С.</w:t>
            </w: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71" w:name="n63" w:colFirst="0" w:colLast="0"/>
            <w:bookmarkEnd w:id="70"/>
            <w:r>
              <w:t>63.</w:t>
            </w:r>
          </w:p>
        </w:tc>
        <w:tc>
          <w:tcPr>
            <w:tcW w:w="4818" w:type="dxa"/>
          </w:tcPr>
          <w:p w:rsidR="005C5C5A" w:rsidRPr="00342074" w:rsidRDefault="005C5C5A" w:rsidP="005C5C5A">
            <w:pPr>
              <w:pStyle w:val="StyleZakonu"/>
            </w:pPr>
            <w:r w:rsidRPr="00342074">
              <w:t>карається позбавленням волі на строк від трьох до п'яти років.</w:t>
            </w:r>
          </w:p>
        </w:tc>
        <w:tc>
          <w:tcPr>
            <w:tcW w:w="3750" w:type="dxa"/>
          </w:tcPr>
          <w:p w:rsidR="005C5C5A" w:rsidRPr="00342074" w:rsidRDefault="005C5C5A" w:rsidP="005C5C5A">
            <w:pPr>
              <w:pStyle w:val="StyleZakonu"/>
            </w:pPr>
          </w:p>
        </w:tc>
        <w:tc>
          <w:tcPr>
            <w:tcW w:w="1987" w:type="dxa"/>
          </w:tcPr>
          <w:p w:rsidR="005C5C5A" w:rsidRPr="00342074" w:rsidRDefault="005C5C5A" w:rsidP="005C5C5A">
            <w:pPr>
              <w:pStyle w:val="StyleZakonu"/>
            </w:pP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72" w:name="n64" w:colFirst="0" w:colLast="0"/>
            <w:bookmarkEnd w:id="71"/>
            <w:r>
              <w:t>64.</w:t>
            </w:r>
          </w:p>
        </w:tc>
        <w:tc>
          <w:tcPr>
            <w:tcW w:w="4818" w:type="dxa"/>
          </w:tcPr>
          <w:p w:rsidR="005C5C5A" w:rsidRPr="00342074" w:rsidRDefault="005C5C5A" w:rsidP="005C5C5A">
            <w:pPr>
              <w:pStyle w:val="StyleZakonu"/>
              <w:rPr>
                <w:bCs/>
              </w:rPr>
            </w:pPr>
            <w:r w:rsidRPr="00342074">
              <w:rPr>
                <w:bCs/>
                <w:iCs/>
              </w:rPr>
              <w:t xml:space="preserve">2. Зґвалтування, вчинене повторно або особою, яка раніше </w:t>
            </w:r>
            <w:r w:rsidRPr="00342074">
              <w:rPr>
                <w:bCs/>
              </w:rPr>
              <w:t>вчинила будь-який із злочинів, передбачених статтями 153-155 цього Кодексу, або вчинення таких діянь щодо теперішнього чи колишнього подружжя або іншої особи, з якою винний перебуває (перебував) у сімейних або близьких до них відносинах, або щодо особи у зв'язку з виконанням цією особою службового, професійного або громадського обов’язку, або жінки, яка перебувала у стані вагітності, -</w:t>
            </w:r>
          </w:p>
        </w:tc>
        <w:tc>
          <w:tcPr>
            <w:tcW w:w="3750" w:type="dxa"/>
          </w:tcPr>
          <w:p w:rsidR="005C5C5A" w:rsidRDefault="005C5C5A" w:rsidP="005C5C5A">
            <w:pPr>
              <w:pStyle w:val="StyleAwt"/>
            </w:pPr>
            <w:r>
              <w:rPr>
                <w:bCs/>
                <w:iCs/>
              </w:rPr>
              <w:t>-</w:t>
            </w:r>
            <w:r w:rsidR="00256C00">
              <w:rPr>
                <w:bCs/>
                <w:iCs/>
              </w:rPr>
              <w:t>5</w:t>
            </w:r>
            <w:r w:rsidR="00463549">
              <w:rPr>
                <w:bCs/>
                <w:iCs/>
              </w:rPr>
              <w:t>5</w:t>
            </w:r>
            <w:r>
              <w:rPr>
                <w:bCs/>
                <w:iCs/>
              </w:rPr>
              <w:t xml:space="preserve">- </w:t>
            </w:r>
            <w:r>
              <w:t>Н.д.Шпенов Д.Ю. (Реєстр.картка №37)</w:t>
            </w:r>
          </w:p>
          <w:p w:rsidR="005C5C5A" w:rsidRPr="00270AD4" w:rsidRDefault="005C5C5A" w:rsidP="005C5C5A">
            <w:pPr>
              <w:pStyle w:val="ac"/>
              <w:shd w:val="clear" w:color="auto" w:fill="FFFFFF"/>
              <w:tabs>
                <w:tab w:val="left" w:pos="851"/>
              </w:tabs>
              <w:spacing w:before="120" w:after="0" w:line="240" w:lineRule="auto"/>
              <w:ind w:left="0" w:firstLine="426"/>
              <w:jc w:val="both"/>
              <w:textAlignment w:val="baseline"/>
              <w:outlineLvl w:val="2"/>
              <w:rPr>
                <w:rFonts w:ascii="Times New Roman" w:hAnsi="Times New Roman"/>
                <w:bCs/>
                <w:color w:val="000000"/>
                <w:sz w:val="18"/>
                <w:szCs w:val="18"/>
                <w:lang w:val="uk-UA" w:eastAsia="ru-RU"/>
              </w:rPr>
            </w:pPr>
            <w:r w:rsidRPr="00270AD4">
              <w:rPr>
                <w:rFonts w:ascii="Times New Roman" w:hAnsi="Times New Roman"/>
                <w:bCs/>
                <w:color w:val="000000"/>
                <w:sz w:val="18"/>
                <w:szCs w:val="18"/>
                <w:lang w:val="uk-UA" w:eastAsia="ru-RU"/>
              </w:rPr>
              <w:t>У частині другій статті 152 виключити слова «вчинення таких діянь щодо теперішнього чи колишнього подружжя або іншої особи, з якою винний перебуває (перебував) у сімейних або близьких до них відносинах».</w:t>
            </w:r>
          </w:p>
          <w:p w:rsidR="005C5C5A" w:rsidRPr="00521402" w:rsidRDefault="005C5C5A" w:rsidP="005C5C5A">
            <w:pPr>
              <w:pStyle w:val="ac"/>
              <w:shd w:val="clear" w:color="auto" w:fill="FFFFFF"/>
              <w:tabs>
                <w:tab w:val="left" w:pos="851"/>
              </w:tabs>
              <w:spacing w:before="120" w:after="120" w:line="240" w:lineRule="auto"/>
              <w:ind w:left="0" w:firstLine="425"/>
              <w:jc w:val="both"/>
              <w:textAlignment w:val="baseline"/>
              <w:outlineLvl w:val="2"/>
              <w:rPr>
                <w:rFonts w:ascii="Times New Roman" w:hAnsi="Times New Roman"/>
                <w:bCs/>
                <w:iCs/>
                <w:sz w:val="18"/>
              </w:rPr>
            </w:pPr>
            <w:r w:rsidRPr="00C33B86">
              <w:rPr>
                <w:rFonts w:ascii="Times New Roman" w:hAnsi="Times New Roman"/>
                <w:b/>
                <w:bCs/>
                <w:i/>
                <w:color w:val="000000"/>
                <w:sz w:val="18"/>
                <w:szCs w:val="18"/>
                <w:lang w:val="uk-UA" w:eastAsia="ru-RU"/>
              </w:rPr>
              <w:t>Обгрунтування:</w:t>
            </w:r>
            <w:r w:rsidRPr="00C33B86">
              <w:rPr>
                <w:rFonts w:ascii="Times New Roman" w:hAnsi="Times New Roman"/>
                <w:bCs/>
                <w:i/>
                <w:color w:val="000000"/>
                <w:sz w:val="18"/>
                <w:szCs w:val="18"/>
                <w:lang w:val="uk-UA" w:eastAsia="ru-RU"/>
              </w:rPr>
              <w:t xml:space="preserve"> Відсутні підстави для визнання кваліфікуючою ознакою перебування у сімейних стосунках.</w:t>
            </w:r>
          </w:p>
        </w:tc>
        <w:tc>
          <w:tcPr>
            <w:tcW w:w="1987" w:type="dxa"/>
          </w:tcPr>
          <w:p w:rsidR="005C5C5A" w:rsidRDefault="00637550" w:rsidP="005C5C5A">
            <w:pPr>
              <w:pStyle w:val="StyleZakonu"/>
              <w:rPr>
                <w:bCs/>
                <w:iCs/>
                <w:sz w:val="18"/>
              </w:rPr>
            </w:pPr>
            <w:r w:rsidRPr="00637550">
              <w:rPr>
                <w:bCs/>
                <w:iCs/>
                <w:sz w:val="18"/>
              </w:rPr>
              <w:t>Відхилено</w:t>
            </w:r>
          </w:p>
          <w:p w:rsidR="00D60649" w:rsidRPr="00270AD4" w:rsidRDefault="00D60649" w:rsidP="005C5C5A">
            <w:pPr>
              <w:pStyle w:val="StyleZakonu"/>
              <w:rPr>
                <w:bCs/>
                <w:iCs/>
                <w:sz w:val="18"/>
                <w:szCs w:val="18"/>
              </w:rPr>
            </w:pPr>
            <w:r w:rsidRPr="00270AD4">
              <w:rPr>
                <w:bCs/>
                <w:iCs/>
                <w:sz w:val="18"/>
                <w:szCs w:val="18"/>
              </w:rPr>
              <w:t>Через врахування поправки н.д. Луценко І.С.</w:t>
            </w:r>
          </w:p>
        </w:tc>
        <w:tc>
          <w:tcPr>
            <w:tcW w:w="4818" w:type="dxa"/>
          </w:tcPr>
          <w:p w:rsidR="005C5C5A" w:rsidRPr="00342074" w:rsidRDefault="005C5C5A" w:rsidP="005C5C5A">
            <w:pPr>
              <w:pStyle w:val="StyleZakonu"/>
              <w:rPr>
                <w:bCs/>
                <w:iCs/>
              </w:rPr>
            </w:pPr>
          </w:p>
        </w:tc>
      </w:tr>
      <w:tr w:rsidR="005C5C5A" w:rsidRPr="00342074" w:rsidTr="00FF7A0A">
        <w:tc>
          <w:tcPr>
            <w:tcW w:w="576" w:type="dxa"/>
          </w:tcPr>
          <w:p w:rsidR="005C5C5A" w:rsidRDefault="005C5C5A" w:rsidP="005C5C5A">
            <w:pPr>
              <w:pStyle w:val="StyleWisnow"/>
            </w:pPr>
          </w:p>
        </w:tc>
        <w:tc>
          <w:tcPr>
            <w:tcW w:w="4818" w:type="dxa"/>
          </w:tcPr>
          <w:p w:rsidR="005C5C5A" w:rsidRPr="00342074" w:rsidRDefault="005C5C5A" w:rsidP="005C5C5A">
            <w:pPr>
              <w:pStyle w:val="StyleZakonu"/>
            </w:pPr>
          </w:p>
        </w:tc>
        <w:tc>
          <w:tcPr>
            <w:tcW w:w="3750" w:type="dxa"/>
          </w:tcPr>
          <w:p w:rsidR="005C5C5A" w:rsidRDefault="005C5C5A" w:rsidP="005C5C5A">
            <w:pPr>
              <w:pStyle w:val="StyleAwt"/>
            </w:pPr>
            <w:r>
              <w:rPr>
                <w:bCs/>
                <w:i w:val="0"/>
                <w:color w:val="000000"/>
              </w:rPr>
              <w:t>-</w:t>
            </w:r>
            <w:r w:rsidR="007579F6" w:rsidRPr="00270AD4">
              <w:rPr>
                <w:bCs/>
                <w:color w:val="000000"/>
              </w:rPr>
              <w:t>5</w:t>
            </w:r>
            <w:r w:rsidR="00463549">
              <w:rPr>
                <w:bCs/>
                <w:color w:val="000000"/>
              </w:rPr>
              <w:t>6</w:t>
            </w:r>
            <w:r w:rsidRPr="00270AD4">
              <w:rPr>
                <w:bCs/>
                <w:color w:val="000000"/>
              </w:rPr>
              <w:t>-</w:t>
            </w:r>
            <w:r>
              <w:rPr>
                <w:bCs/>
                <w:i w:val="0"/>
                <w:color w:val="000000"/>
              </w:rPr>
              <w:t xml:space="preserve"> </w:t>
            </w:r>
            <w:r>
              <w:t>Н.д.Шпенов Д.Ю. (Реєстр.картка №37)</w:t>
            </w:r>
          </w:p>
          <w:p w:rsidR="005C5C5A" w:rsidRPr="00270AD4" w:rsidRDefault="005C5C5A" w:rsidP="005C5C5A">
            <w:pPr>
              <w:pStyle w:val="ac"/>
              <w:shd w:val="clear" w:color="auto" w:fill="FFFFFF"/>
              <w:tabs>
                <w:tab w:val="left" w:pos="851"/>
              </w:tabs>
              <w:spacing w:before="120" w:after="0" w:line="240" w:lineRule="auto"/>
              <w:ind w:left="0" w:firstLine="426"/>
              <w:jc w:val="both"/>
              <w:textAlignment w:val="baseline"/>
              <w:outlineLvl w:val="2"/>
              <w:rPr>
                <w:rFonts w:ascii="Times New Roman" w:hAnsi="Times New Roman"/>
                <w:bCs/>
                <w:color w:val="000000"/>
                <w:sz w:val="18"/>
                <w:szCs w:val="18"/>
                <w:lang w:val="uk-UA" w:eastAsia="ru-RU"/>
              </w:rPr>
            </w:pPr>
            <w:r w:rsidRPr="00270AD4">
              <w:rPr>
                <w:rFonts w:ascii="Times New Roman" w:hAnsi="Times New Roman"/>
                <w:bCs/>
                <w:color w:val="000000"/>
                <w:sz w:val="18"/>
                <w:szCs w:val="18"/>
                <w:lang w:val="uk-UA" w:eastAsia="ru-RU"/>
              </w:rPr>
              <w:t>У частині другій статті 152 після слів «вчинене повторно» додати слова «або групою осіб».</w:t>
            </w:r>
          </w:p>
          <w:p w:rsidR="005C5C5A" w:rsidRPr="00342074" w:rsidRDefault="005C5C5A">
            <w:pPr>
              <w:pStyle w:val="StyleZakonu"/>
            </w:pPr>
            <w:r w:rsidRPr="00C33B86">
              <w:rPr>
                <w:b/>
                <w:bCs/>
                <w:i/>
                <w:color w:val="000000"/>
                <w:sz w:val="18"/>
                <w:szCs w:val="18"/>
              </w:rPr>
              <w:t>Обгрунтування:</w:t>
            </w:r>
            <w:r w:rsidRPr="00C33B86">
              <w:rPr>
                <w:bCs/>
                <w:i/>
                <w:color w:val="000000"/>
                <w:sz w:val="18"/>
                <w:szCs w:val="18"/>
              </w:rPr>
              <w:t xml:space="preserve"> Необхідно залишити таку кваліфікуючу ознаку як групове зг</w:t>
            </w:r>
            <w:r w:rsidR="007579F6">
              <w:rPr>
                <w:bCs/>
                <w:i/>
                <w:color w:val="000000"/>
                <w:sz w:val="18"/>
                <w:szCs w:val="18"/>
              </w:rPr>
              <w:t>в</w:t>
            </w:r>
            <w:r w:rsidRPr="00C33B86">
              <w:rPr>
                <w:bCs/>
                <w:i/>
                <w:color w:val="000000"/>
                <w:sz w:val="18"/>
                <w:szCs w:val="18"/>
              </w:rPr>
              <w:t>а</w:t>
            </w:r>
            <w:r w:rsidR="007579F6">
              <w:rPr>
                <w:bCs/>
                <w:i/>
                <w:color w:val="000000"/>
                <w:sz w:val="18"/>
                <w:szCs w:val="18"/>
              </w:rPr>
              <w:t>л</w:t>
            </w:r>
            <w:r w:rsidRPr="00C33B86">
              <w:rPr>
                <w:bCs/>
                <w:i/>
                <w:color w:val="000000"/>
                <w:sz w:val="18"/>
                <w:szCs w:val="18"/>
              </w:rPr>
              <w:t>тування та підвищену санкцію за його вчинення</w:t>
            </w:r>
            <w:r w:rsidRPr="00AF24D4">
              <w:rPr>
                <w:bCs/>
                <w:i/>
                <w:color w:val="000000"/>
              </w:rPr>
              <w:t>.</w:t>
            </w:r>
          </w:p>
        </w:tc>
        <w:tc>
          <w:tcPr>
            <w:tcW w:w="1987" w:type="dxa"/>
          </w:tcPr>
          <w:p w:rsidR="005C5C5A" w:rsidRPr="00270AD4" w:rsidRDefault="00637550" w:rsidP="005C5C5A">
            <w:pPr>
              <w:pStyle w:val="StyleZakonu"/>
              <w:rPr>
                <w:sz w:val="18"/>
                <w:szCs w:val="18"/>
              </w:rPr>
            </w:pPr>
            <w:r w:rsidRPr="005D0508">
              <w:rPr>
                <w:sz w:val="18"/>
                <w:szCs w:val="18"/>
              </w:rPr>
              <w:t>Відхилено</w:t>
            </w:r>
          </w:p>
          <w:p w:rsidR="00D60649" w:rsidRPr="00342074" w:rsidRDefault="00D60649" w:rsidP="005C5C5A">
            <w:pPr>
              <w:pStyle w:val="StyleZakonu"/>
            </w:pPr>
            <w:r w:rsidRPr="00270AD4">
              <w:rPr>
                <w:bCs/>
                <w:iCs/>
                <w:sz w:val="18"/>
                <w:szCs w:val="18"/>
              </w:rPr>
              <w:t>Через врахування поправки н.д. Луценко І.С.</w:t>
            </w: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73" w:name="n65" w:colFirst="0" w:colLast="0"/>
            <w:bookmarkEnd w:id="72"/>
            <w:r>
              <w:t>65.</w:t>
            </w:r>
          </w:p>
        </w:tc>
        <w:tc>
          <w:tcPr>
            <w:tcW w:w="4818" w:type="dxa"/>
          </w:tcPr>
          <w:p w:rsidR="005C5C5A" w:rsidRPr="00342074" w:rsidRDefault="005C5C5A" w:rsidP="005C5C5A">
            <w:pPr>
              <w:pStyle w:val="StyleZakonu"/>
            </w:pPr>
            <w:r w:rsidRPr="00342074">
              <w:t>карається позбавленням волі на строк від п'яти до десяти років.</w:t>
            </w:r>
          </w:p>
        </w:tc>
        <w:tc>
          <w:tcPr>
            <w:tcW w:w="3750" w:type="dxa"/>
          </w:tcPr>
          <w:p w:rsidR="005C5C5A" w:rsidRPr="00342074" w:rsidRDefault="005C5C5A" w:rsidP="005C5C5A">
            <w:pPr>
              <w:pStyle w:val="StyleZakonu"/>
            </w:pPr>
          </w:p>
        </w:tc>
        <w:tc>
          <w:tcPr>
            <w:tcW w:w="1987" w:type="dxa"/>
          </w:tcPr>
          <w:p w:rsidR="005C5C5A" w:rsidRPr="00342074" w:rsidRDefault="005C5C5A" w:rsidP="005C5C5A">
            <w:pPr>
              <w:pStyle w:val="StyleZakonu"/>
            </w:pP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74" w:name="n66" w:colFirst="0" w:colLast="0"/>
            <w:bookmarkEnd w:id="73"/>
            <w:r>
              <w:t>66.</w:t>
            </w:r>
          </w:p>
        </w:tc>
        <w:tc>
          <w:tcPr>
            <w:tcW w:w="4818" w:type="dxa"/>
          </w:tcPr>
          <w:p w:rsidR="005C5C5A" w:rsidRPr="00342074" w:rsidRDefault="005C5C5A" w:rsidP="005C5C5A">
            <w:pPr>
              <w:pStyle w:val="StyleZakonu"/>
              <w:rPr>
                <w:bCs/>
              </w:rPr>
            </w:pPr>
            <w:r w:rsidRPr="00342074">
              <w:rPr>
                <w:bCs/>
              </w:rPr>
              <w:t>3. Дії, передбачені частинами першою або другою цієї статті, вчинені щодо особи, яка не досягла чотирнадцяти років, незалежно від її добровільної згоди, -</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5C5C5A" w:rsidP="005C5C5A">
            <w:pPr>
              <w:pStyle w:val="StyleZakonu"/>
              <w:rPr>
                <w:bCs/>
              </w:rPr>
            </w:pPr>
          </w:p>
        </w:tc>
      </w:tr>
      <w:tr w:rsidR="005C5C5A" w:rsidRPr="00342074" w:rsidTr="00FF7A0A">
        <w:tc>
          <w:tcPr>
            <w:tcW w:w="576" w:type="dxa"/>
          </w:tcPr>
          <w:p w:rsidR="005C5C5A" w:rsidRPr="00342074" w:rsidRDefault="005C5C5A" w:rsidP="005C5C5A">
            <w:pPr>
              <w:pStyle w:val="StyleWisnow"/>
            </w:pPr>
            <w:bookmarkStart w:id="75" w:name="n67" w:colFirst="0" w:colLast="0"/>
            <w:bookmarkEnd w:id="74"/>
            <w:r>
              <w:t>67.</w:t>
            </w:r>
          </w:p>
        </w:tc>
        <w:tc>
          <w:tcPr>
            <w:tcW w:w="4818" w:type="dxa"/>
          </w:tcPr>
          <w:p w:rsidR="005C5C5A" w:rsidRPr="00342074" w:rsidRDefault="005C5C5A" w:rsidP="005C5C5A">
            <w:pPr>
              <w:pStyle w:val="StyleZakonu"/>
            </w:pPr>
            <w:r w:rsidRPr="00342074">
              <w:t>караються позбавленням волі на строк від п'яти до десяти років.</w:t>
            </w:r>
          </w:p>
        </w:tc>
        <w:tc>
          <w:tcPr>
            <w:tcW w:w="3750" w:type="dxa"/>
          </w:tcPr>
          <w:p w:rsidR="005C5C5A" w:rsidRDefault="005C5C5A" w:rsidP="005C5C5A">
            <w:pPr>
              <w:pStyle w:val="StyleAwt"/>
            </w:pPr>
            <w:r>
              <w:t>-</w:t>
            </w:r>
            <w:r w:rsidR="007579F6">
              <w:t>5</w:t>
            </w:r>
            <w:r w:rsidR="00463549">
              <w:t>7</w:t>
            </w:r>
            <w:r>
              <w:t>- Н.д.Левченко Ю.В. (Реєстр.картка №223)</w:t>
            </w:r>
          </w:p>
          <w:p w:rsidR="007579F6" w:rsidRPr="00270AD4" w:rsidRDefault="005C5C5A" w:rsidP="00270AD4">
            <w:pPr>
              <w:spacing w:before="60"/>
              <w:ind w:firstLine="312"/>
              <w:jc w:val="both"/>
              <w:rPr>
                <w:bCs/>
                <w:sz w:val="18"/>
                <w:szCs w:val="18"/>
              </w:rPr>
            </w:pPr>
            <w:r w:rsidRPr="00270AD4">
              <w:rPr>
                <w:bCs/>
                <w:sz w:val="18"/>
                <w:szCs w:val="18"/>
              </w:rPr>
              <w:t>В абзаці 8 п.п.13 пункту 1 розділу 1 Законопроекту слова «п'яти до десяти років» замінити на слова «семи до дванадцяти років»</w:t>
            </w:r>
          </w:p>
          <w:p w:rsidR="005C5C5A" w:rsidRPr="00270AD4" w:rsidRDefault="005C5C5A" w:rsidP="00270AD4">
            <w:pPr>
              <w:spacing w:before="60"/>
              <w:ind w:firstLine="312"/>
              <w:jc w:val="both"/>
              <w:rPr>
                <w:sz w:val="18"/>
                <w:szCs w:val="18"/>
              </w:rPr>
            </w:pPr>
            <w:r w:rsidRPr="00270AD4">
              <w:rPr>
                <w:i/>
                <w:sz w:val="18"/>
                <w:szCs w:val="18"/>
              </w:rPr>
              <w:t>Обґрунтування:</w:t>
            </w:r>
            <w:r w:rsidRPr="00270AD4">
              <w:rPr>
                <w:sz w:val="18"/>
                <w:szCs w:val="18"/>
              </w:rPr>
              <w:t xml:space="preserve"> </w:t>
            </w:r>
            <w:r w:rsidRPr="00270AD4">
              <w:rPr>
                <w:bCs/>
                <w:sz w:val="18"/>
                <w:szCs w:val="18"/>
              </w:rPr>
              <w:t xml:space="preserve">За зґвалтування  малолітньої особи (яка не досягла 14-річного віку) пропонується встановити покарання у виді позбавлення волі на строк від </w:t>
            </w:r>
            <w:r w:rsidRPr="00270AD4">
              <w:rPr>
                <w:bCs/>
                <w:sz w:val="18"/>
                <w:szCs w:val="18"/>
                <w:u w:val="single"/>
              </w:rPr>
              <w:t xml:space="preserve">п’яти до десяти років </w:t>
            </w:r>
            <w:r w:rsidRPr="00270AD4">
              <w:rPr>
                <w:bCs/>
                <w:sz w:val="18"/>
                <w:szCs w:val="18"/>
              </w:rPr>
              <w:t xml:space="preserve">(частина 3 статті 152 КК в редакції проекту), на відміну від чинної редакції частини 3статті 152 КК, якою передбачено позбавлення волі на строк </w:t>
            </w:r>
            <w:r w:rsidRPr="00270AD4">
              <w:rPr>
                <w:bCs/>
                <w:sz w:val="18"/>
                <w:szCs w:val="18"/>
                <w:u w:val="single"/>
              </w:rPr>
              <w:t>від семи до дванадцяти років</w:t>
            </w:r>
            <w:r w:rsidRPr="00270AD4">
              <w:rPr>
                <w:bCs/>
                <w:sz w:val="18"/>
                <w:szCs w:val="18"/>
              </w:rPr>
              <w:t>. Таким чином, у законопроекті фактично пропонується пом’якшити кримінальне покарання за зґвалтування неповнолітньої особи, що є недопустимо.</w:t>
            </w:r>
          </w:p>
        </w:tc>
        <w:tc>
          <w:tcPr>
            <w:tcW w:w="1987" w:type="dxa"/>
          </w:tcPr>
          <w:p w:rsidR="005C5C5A" w:rsidRDefault="00637550" w:rsidP="005C5C5A">
            <w:pPr>
              <w:pStyle w:val="StyleZakonu"/>
            </w:pPr>
            <w:r>
              <w:rPr>
                <w:sz w:val="18"/>
              </w:rPr>
              <w:t>Відхилено</w:t>
            </w:r>
          </w:p>
          <w:p w:rsidR="00D60649" w:rsidRPr="00270AD4" w:rsidRDefault="00D60649" w:rsidP="005C5C5A">
            <w:pPr>
              <w:pStyle w:val="StyleZakonu"/>
              <w:rPr>
                <w:sz w:val="18"/>
                <w:szCs w:val="18"/>
              </w:rPr>
            </w:pPr>
            <w:r w:rsidRPr="00270AD4">
              <w:rPr>
                <w:bCs/>
                <w:iCs/>
                <w:sz w:val="18"/>
                <w:szCs w:val="18"/>
              </w:rPr>
              <w:t>Через врахування поправки н.д. Луценко І.С.</w:t>
            </w: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76" w:name="n68" w:colFirst="0" w:colLast="0"/>
            <w:bookmarkEnd w:id="75"/>
            <w:r>
              <w:t>68.</w:t>
            </w:r>
          </w:p>
        </w:tc>
        <w:tc>
          <w:tcPr>
            <w:tcW w:w="4818" w:type="dxa"/>
          </w:tcPr>
          <w:p w:rsidR="0039716C" w:rsidRDefault="005C5C5A" w:rsidP="005C5C5A">
            <w:pPr>
              <w:pStyle w:val="StyleZakonu"/>
              <w:rPr>
                <w:bCs/>
              </w:rPr>
            </w:pPr>
            <w:r w:rsidRPr="00342074">
              <w:rPr>
                <w:bCs/>
              </w:rPr>
              <w:t>4. Дії,</w:t>
            </w:r>
            <w:r w:rsidR="0039716C">
              <w:rPr>
                <w:bCs/>
              </w:rPr>
              <w:t xml:space="preserve"> </w:t>
            </w:r>
            <w:r w:rsidRPr="00342074">
              <w:rPr>
                <w:bCs/>
              </w:rPr>
              <w:t xml:space="preserve"> передбачені </w:t>
            </w:r>
            <w:r w:rsidR="0039716C">
              <w:rPr>
                <w:bCs/>
              </w:rPr>
              <w:t xml:space="preserve"> </w:t>
            </w:r>
            <w:r w:rsidRPr="00342074">
              <w:rPr>
                <w:bCs/>
              </w:rPr>
              <w:t xml:space="preserve">частинами </w:t>
            </w:r>
            <w:r w:rsidR="0039716C">
              <w:rPr>
                <w:bCs/>
              </w:rPr>
              <w:t xml:space="preserve"> </w:t>
            </w:r>
            <w:r w:rsidRPr="00342074">
              <w:rPr>
                <w:bCs/>
              </w:rPr>
              <w:t xml:space="preserve">першою, </w:t>
            </w:r>
            <w:r w:rsidR="0039716C">
              <w:rPr>
                <w:bCs/>
              </w:rPr>
              <w:t xml:space="preserve"> </w:t>
            </w:r>
            <w:r w:rsidRPr="00342074">
              <w:rPr>
                <w:bCs/>
              </w:rPr>
              <w:t>другою,</w:t>
            </w:r>
          </w:p>
          <w:p w:rsidR="005C5C5A" w:rsidRPr="00342074" w:rsidRDefault="005C5C5A" w:rsidP="0039716C">
            <w:pPr>
              <w:pStyle w:val="StyleZakonu"/>
              <w:ind w:firstLine="0"/>
              <w:rPr>
                <w:bCs/>
              </w:rPr>
            </w:pPr>
            <w:r w:rsidRPr="00342074">
              <w:rPr>
                <w:bCs/>
              </w:rPr>
              <w:t xml:space="preserve"> третьою цієї статті, що спричинили тяжкі наслідки, -</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5C5C5A" w:rsidP="005C5C5A">
            <w:pPr>
              <w:pStyle w:val="StyleZakonu"/>
              <w:rPr>
                <w:bCs/>
              </w:rPr>
            </w:pPr>
          </w:p>
        </w:tc>
      </w:tr>
      <w:tr w:rsidR="005C5C5A" w:rsidRPr="00342074" w:rsidTr="00FF7A0A">
        <w:tc>
          <w:tcPr>
            <w:tcW w:w="576" w:type="dxa"/>
          </w:tcPr>
          <w:p w:rsidR="005C5C5A" w:rsidRPr="00342074" w:rsidRDefault="005C5C5A" w:rsidP="005C5C5A">
            <w:pPr>
              <w:pStyle w:val="StyleWisnow"/>
            </w:pPr>
            <w:bookmarkStart w:id="77" w:name="n69" w:colFirst="0" w:colLast="0"/>
            <w:bookmarkEnd w:id="76"/>
            <w:r>
              <w:t>69.</w:t>
            </w:r>
          </w:p>
        </w:tc>
        <w:tc>
          <w:tcPr>
            <w:tcW w:w="4818" w:type="dxa"/>
          </w:tcPr>
          <w:p w:rsidR="005C5C5A" w:rsidRPr="00342074" w:rsidRDefault="005C5C5A" w:rsidP="005C5C5A">
            <w:pPr>
              <w:pStyle w:val="StyleZakonu"/>
            </w:pPr>
            <w:r w:rsidRPr="00342074">
              <w:t>караються позбавленням волі на строк від десяти до п'ятнадцяти років.</w:t>
            </w:r>
          </w:p>
        </w:tc>
        <w:tc>
          <w:tcPr>
            <w:tcW w:w="3750" w:type="dxa"/>
          </w:tcPr>
          <w:p w:rsidR="005C5C5A" w:rsidRPr="00342074" w:rsidRDefault="005C5C5A" w:rsidP="005C5C5A">
            <w:pPr>
              <w:pStyle w:val="StyleZakonu"/>
            </w:pPr>
          </w:p>
        </w:tc>
        <w:tc>
          <w:tcPr>
            <w:tcW w:w="1987" w:type="dxa"/>
          </w:tcPr>
          <w:p w:rsidR="005C5C5A" w:rsidRPr="00342074" w:rsidRDefault="005C5C5A" w:rsidP="005C5C5A">
            <w:pPr>
              <w:pStyle w:val="StyleZakonu"/>
            </w:pP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78" w:name="n70" w:colFirst="0" w:colLast="0"/>
            <w:bookmarkEnd w:id="77"/>
            <w:r>
              <w:t>70.</w:t>
            </w:r>
          </w:p>
        </w:tc>
        <w:tc>
          <w:tcPr>
            <w:tcW w:w="4818" w:type="dxa"/>
          </w:tcPr>
          <w:p w:rsidR="005C5C5A" w:rsidRPr="00342074" w:rsidRDefault="005C5C5A" w:rsidP="005C5C5A">
            <w:pPr>
              <w:pStyle w:val="StyleZakonu"/>
              <w:rPr>
                <w:bCs/>
                <w:iCs/>
              </w:rPr>
            </w:pPr>
            <w:r w:rsidRPr="00342074">
              <w:rPr>
                <w:i/>
              </w:rPr>
              <w:t xml:space="preserve">Примітка: </w:t>
            </w:r>
            <w:r w:rsidRPr="00342074">
              <w:rPr>
                <w:bCs/>
                <w:iCs/>
              </w:rPr>
              <w:t>Згода вважається добровільною, якщо вона є результатом вільного волевиявлення особи, з урахуванням супутніх обставин.»;</w:t>
            </w:r>
          </w:p>
        </w:tc>
        <w:tc>
          <w:tcPr>
            <w:tcW w:w="3750" w:type="dxa"/>
          </w:tcPr>
          <w:p w:rsidR="005C5C5A" w:rsidRPr="00342074" w:rsidRDefault="005C5C5A" w:rsidP="005C5C5A">
            <w:pPr>
              <w:pStyle w:val="StyleZakonu"/>
              <w:rPr>
                <w:i/>
              </w:rPr>
            </w:pPr>
          </w:p>
        </w:tc>
        <w:tc>
          <w:tcPr>
            <w:tcW w:w="1987" w:type="dxa"/>
          </w:tcPr>
          <w:p w:rsidR="005C5C5A" w:rsidRPr="00342074" w:rsidRDefault="005C5C5A" w:rsidP="005C5C5A">
            <w:pPr>
              <w:pStyle w:val="StyleZakonu"/>
              <w:rPr>
                <w:i/>
              </w:rPr>
            </w:pPr>
          </w:p>
        </w:tc>
        <w:tc>
          <w:tcPr>
            <w:tcW w:w="4818" w:type="dxa"/>
          </w:tcPr>
          <w:p w:rsidR="005C5C5A" w:rsidRPr="00342074" w:rsidRDefault="005C5C5A" w:rsidP="005C5C5A">
            <w:pPr>
              <w:pStyle w:val="StyleZakonu"/>
              <w:rPr>
                <w:i/>
              </w:rPr>
            </w:pPr>
          </w:p>
        </w:tc>
      </w:tr>
      <w:tr w:rsidR="005C5C5A" w:rsidRPr="00342074" w:rsidTr="00FF7A0A">
        <w:tc>
          <w:tcPr>
            <w:tcW w:w="576" w:type="dxa"/>
          </w:tcPr>
          <w:p w:rsidR="005C5C5A" w:rsidRPr="00342074" w:rsidRDefault="005C5C5A" w:rsidP="005C5C5A">
            <w:pPr>
              <w:pStyle w:val="StyleWisnow"/>
            </w:pPr>
            <w:bookmarkStart w:id="79" w:name="n71" w:colFirst="0" w:colLast="0"/>
            <w:bookmarkEnd w:id="78"/>
            <w:r>
              <w:t>71.</w:t>
            </w:r>
          </w:p>
        </w:tc>
        <w:tc>
          <w:tcPr>
            <w:tcW w:w="4818" w:type="dxa"/>
          </w:tcPr>
          <w:p w:rsidR="005C5C5A" w:rsidRPr="00342074" w:rsidRDefault="005C5C5A" w:rsidP="005C5C5A">
            <w:pPr>
              <w:pStyle w:val="StyleZakonu"/>
              <w:rPr>
                <w:bCs/>
                <w:iCs/>
              </w:rPr>
            </w:pPr>
            <w:r w:rsidRPr="00342074">
              <w:rPr>
                <w:bCs/>
                <w:iCs/>
              </w:rPr>
              <w:t>15) у статті 153:</w:t>
            </w:r>
          </w:p>
        </w:tc>
        <w:tc>
          <w:tcPr>
            <w:tcW w:w="3750" w:type="dxa"/>
          </w:tcPr>
          <w:p w:rsidR="005C5C5A" w:rsidRDefault="005C5C5A" w:rsidP="005C5C5A">
            <w:pPr>
              <w:pStyle w:val="StyleAwt"/>
            </w:pPr>
            <w:r>
              <w:rPr>
                <w:bCs/>
                <w:iCs/>
              </w:rPr>
              <w:t>-</w:t>
            </w:r>
            <w:r w:rsidR="00623F0E">
              <w:rPr>
                <w:bCs/>
                <w:iCs/>
              </w:rPr>
              <w:t>5</w:t>
            </w:r>
            <w:r w:rsidR="00463549">
              <w:rPr>
                <w:bCs/>
                <w:iCs/>
              </w:rPr>
              <w:t>8</w:t>
            </w:r>
            <w:r>
              <w:rPr>
                <w:bCs/>
                <w:iCs/>
              </w:rPr>
              <w:t xml:space="preserve">- </w:t>
            </w:r>
            <w:r>
              <w:t>Н.д.Шухевич Ю.Р. (Реєстр.картка №416)</w:t>
            </w:r>
          </w:p>
          <w:p w:rsidR="005C5C5A" w:rsidRPr="005D0508" w:rsidRDefault="005C5C5A" w:rsidP="00270AD4">
            <w:pPr>
              <w:ind w:firstLine="272"/>
              <w:jc w:val="both"/>
              <w:rPr>
                <w:bCs/>
                <w:iCs/>
                <w:sz w:val="18"/>
                <w:szCs w:val="18"/>
              </w:rPr>
            </w:pPr>
            <w:r w:rsidRPr="00270AD4">
              <w:rPr>
                <w:sz w:val="18"/>
                <w:szCs w:val="18"/>
              </w:rPr>
              <w:t>Пункт 15 частини першої розділу І законопроекту вилучити.</w:t>
            </w:r>
          </w:p>
        </w:tc>
        <w:tc>
          <w:tcPr>
            <w:tcW w:w="1987" w:type="dxa"/>
          </w:tcPr>
          <w:p w:rsidR="005C5C5A" w:rsidRDefault="00637550" w:rsidP="005C5C5A">
            <w:pPr>
              <w:pStyle w:val="StyleZakonu"/>
              <w:rPr>
                <w:bCs/>
                <w:iCs/>
              </w:rPr>
            </w:pPr>
            <w:r w:rsidRPr="00637550">
              <w:rPr>
                <w:bCs/>
                <w:iCs/>
                <w:sz w:val="18"/>
              </w:rPr>
              <w:t>Відхилено</w:t>
            </w:r>
          </w:p>
          <w:p w:rsidR="00325F26" w:rsidRPr="00270AD4" w:rsidRDefault="00325F26" w:rsidP="005C5C5A">
            <w:pPr>
              <w:pStyle w:val="StyleZakonu"/>
              <w:rPr>
                <w:bCs/>
                <w:iCs/>
                <w:sz w:val="18"/>
                <w:szCs w:val="18"/>
              </w:rPr>
            </w:pPr>
            <w:r w:rsidRPr="00270AD4">
              <w:rPr>
                <w:bCs/>
                <w:sz w:val="18"/>
                <w:szCs w:val="18"/>
              </w:rPr>
              <w:t>Зважаючи на концепцію, обрану автором законопроекту</w:t>
            </w:r>
          </w:p>
        </w:tc>
        <w:tc>
          <w:tcPr>
            <w:tcW w:w="4818" w:type="dxa"/>
          </w:tcPr>
          <w:p w:rsidR="005C5C5A" w:rsidRPr="00342074" w:rsidRDefault="005C5C5A" w:rsidP="005C5C5A">
            <w:pPr>
              <w:pStyle w:val="StyleZakonu"/>
              <w:rPr>
                <w:bCs/>
                <w:iCs/>
              </w:rPr>
            </w:pPr>
          </w:p>
        </w:tc>
      </w:tr>
      <w:tr w:rsidR="005C5C5A" w:rsidRPr="00342074" w:rsidTr="00FF7A0A">
        <w:tc>
          <w:tcPr>
            <w:tcW w:w="576" w:type="dxa"/>
          </w:tcPr>
          <w:p w:rsidR="005C5C5A" w:rsidRDefault="005C5C5A" w:rsidP="005C5C5A">
            <w:pPr>
              <w:pStyle w:val="StyleWisnow"/>
            </w:pPr>
          </w:p>
        </w:tc>
        <w:tc>
          <w:tcPr>
            <w:tcW w:w="4818" w:type="dxa"/>
          </w:tcPr>
          <w:p w:rsidR="005C5C5A" w:rsidRPr="00342074" w:rsidRDefault="005C5C5A" w:rsidP="005C5C5A">
            <w:pPr>
              <w:pStyle w:val="StyleZakonu"/>
              <w:rPr>
                <w:bCs/>
                <w:iCs/>
              </w:rPr>
            </w:pPr>
          </w:p>
        </w:tc>
        <w:tc>
          <w:tcPr>
            <w:tcW w:w="3750" w:type="dxa"/>
          </w:tcPr>
          <w:p w:rsidR="005C5C5A" w:rsidRDefault="005C5C5A" w:rsidP="005C5C5A">
            <w:pPr>
              <w:pStyle w:val="StyleAwt"/>
              <w:spacing w:before="120"/>
            </w:pPr>
            <w:r>
              <w:rPr>
                <w:bCs/>
                <w:iCs/>
              </w:rPr>
              <w:t>-</w:t>
            </w:r>
            <w:r w:rsidR="00623F0E">
              <w:rPr>
                <w:bCs/>
                <w:iCs/>
              </w:rPr>
              <w:t>5</w:t>
            </w:r>
            <w:r w:rsidR="00463549">
              <w:rPr>
                <w:bCs/>
                <w:iCs/>
              </w:rPr>
              <w:t>9</w:t>
            </w:r>
            <w:r>
              <w:rPr>
                <w:bCs/>
                <w:iCs/>
              </w:rPr>
              <w:t xml:space="preserve">- </w:t>
            </w:r>
            <w:r>
              <w:t>Н.д.Пташник В.Ю. (Реєстр.картка №375)</w:t>
            </w:r>
          </w:p>
          <w:p w:rsidR="005C5C5A" w:rsidRPr="00270AD4" w:rsidRDefault="005C5C5A" w:rsidP="00270AD4">
            <w:pPr>
              <w:suppressAutoHyphens/>
              <w:ind w:firstLine="272"/>
              <w:jc w:val="both"/>
              <w:rPr>
                <w:rFonts w:eastAsia="Droid Sans Fallback"/>
                <w:bCs/>
                <w:kern w:val="1"/>
                <w:sz w:val="18"/>
                <w:szCs w:val="18"/>
                <w:lang w:eastAsia="en-US"/>
              </w:rPr>
            </w:pPr>
            <w:r w:rsidRPr="00270AD4">
              <w:rPr>
                <w:rFonts w:eastAsia="Droid Sans Fallback"/>
                <w:bCs/>
                <w:kern w:val="1"/>
                <w:sz w:val="18"/>
                <w:szCs w:val="18"/>
                <w:lang w:eastAsia="en-US"/>
              </w:rPr>
              <w:t>Підпункт 15 пункту 1 розділу І законопроекту викласти в такій редакції:</w:t>
            </w:r>
          </w:p>
          <w:p w:rsidR="005C5C5A" w:rsidRPr="00270AD4" w:rsidRDefault="005C5C5A" w:rsidP="005C5C5A">
            <w:pPr>
              <w:suppressAutoHyphens/>
              <w:ind w:firstLine="270"/>
              <w:jc w:val="both"/>
              <w:rPr>
                <w:rFonts w:eastAsia="Droid Sans Fallback"/>
                <w:bCs/>
                <w:kern w:val="1"/>
                <w:sz w:val="18"/>
                <w:szCs w:val="18"/>
                <w:lang w:eastAsia="en-US"/>
              </w:rPr>
            </w:pPr>
            <w:r w:rsidRPr="00270AD4">
              <w:rPr>
                <w:rFonts w:eastAsia="Droid Sans Fallback"/>
                <w:bCs/>
                <w:kern w:val="1"/>
                <w:sz w:val="18"/>
                <w:szCs w:val="18"/>
                <w:lang w:eastAsia="en-US"/>
              </w:rPr>
              <w:t>“15) статтю 153 викласти в такій редакції:</w:t>
            </w:r>
          </w:p>
          <w:p w:rsidR="005C5C5A" w:rsidRPr="00270AD4" w:rsidRDefault="005C5C5A" w:rsidP="005C5C5A">
            <w:pPr>
              <w:suppressAutoHyphens/>
              <w:ind w:firstLine="270"/>
              <w:jc w:val="both"/>
              <w:rPr>
                <w:rFonts w:eastAsia="Droid Sans Fallback"/>
                <w:bCs/>
                <w:kern w:val="1"/>
                <w:sz w:val="18"/>
                <w:szCs w:val="18"/>
                <w:lang w:eastAsia="en-US"/>
              </w:rPr>
            </w:pPr>
            <w:r w:rsidRPr="00270AD4">
              <w:rPr>
                <w:rFonts w:eastAsia="Droid Sans Fallback"/>
                <w:bCs/>
                <w:kern w:val="1"/>
                <w:sz w:val="18"/>
                <w:szCs w:val="18"/>
                <w:lang w:eastAsia="en-US"/>
              </w:rPr>
              <w:t>“Стаття 153. Сексуальне насильство</w:t>
            </w:r>
          </w:p>
          <w:p w:rsidR="005C5C5A" w:rsidRPr="00270AD4" w:rsidRDefault="005C5C5A" w:rsidP="005C5C5A">
            <w:pPr>
              <w:suppressAutoHyphens/>
              <w:ind w:firstLine="270"/>
              <w:jc w:val="both"/>
              <w:rPr>
                <w:rFonts w:eastAsia="Droid Sans Fallback"/>
                <w:bCs/>
                <w:kern w:val="1"/>
                <w:sz w:val="18"/>
                <w:szCs w:val="18"/>
                <w:lang w:eastAsia="en-US"/>
              </w:rPr>
            </w:pPr>
            <w:r w:rsidRPr="00270AD4">
              <w:rPr>
                <w:rFonts w:eastAsia="Droid Sans Fallback"/>
                <w:bCs/>
                <w:kern w:val="1"/>
                <w:sz w:val="18"/>
                <w:szCs w:val="18"/>
                <w:lang w:eastAsia="en-US"/>
              </w:rPr>
              <w:t xml:space="preserve">1. </w:t>
            </w:r>
            <w:r w:rsidRPr="00270AD4">
              <w:rPr>
                <w:rFonts w:eastAsia="Droid Sans Fallback"/>
                <w:bCs/>
                <w:iCs/>
                <w:kern w:val="1"/>
                <w:sz w:val="18"/>
                <w:szCs w:val="18"/>
                <w:lang w:eastAsia="en-US"/>
              </w:rPr>
              <w:t>Вчинення актів сексуального характеру, що не виражаються у статевому проникненні</w:t>
            </w:r>
            <w:r w:rsidRPr="00270AD4">
              <w:rPr>
                <w:rFonts w:eastAsia="Droid Sans Fallback"/>
                <w:bCs/>
                <w:kern w:val="1"/>
                <w:sz w:val="18"/>
                <w:szCs w:val="18"/>
                <w:lang w:eastAsia="en-US"/>
              </w:rPr>
              <w:t xml:space="preserve">, без </w:t>
            </w:r>
            <w:r w:rsidRPr="00270AD4">
              <w:rPr>
                <w:rFonts w:eastAsia="Droid Sans Fallback"/>
                <w:bCs/>
                <w:iCs/>
                <w:kern w:val="1"/>
                <w:sz w:val="18"/>
                <w:szCs w:val="18"/>
                <w:lang w:eastAsia="en-US"/>
              </w:rPr>
              <w:t xml:space="preserve">добровільної згоди потерпілої особи (сексуальне насильство) </w:t>
            </w:r>
            <w:r w:rsidRPr="00270AD4">
              <w:rPr>
                <w:rFonts w:eastAsia="Droid Sans Fallback"/>
                <w:bCs/>
                <w:kern w:val="1"/>
                <w:sz w:val="18"/>
                <w:szCs w:val="18"/>
                <w:lang w:eastAsia="en-US"/>
              </w:rPr>
              <w:t>–</w:t>
            </w:r>
          </w:p>
          <w:p w:rsidR="005C5C5A" w:rsidRPr="00270AD4" w:rsidRDefault="005C5C5A" w:rsidP="005C5C5A">
            <w:pPr>
              <w:suppressAutoHyphens/>
              <w:ind w:firstLine="270"/>
              <w:jc w:val="both"/>
              <w:rPr>
                <w:rFonts w:eastAsia="Droid Sans Fallback"/>
                <w:bCs/>
                <w:kern w:val="1"/>
                <w:sz w:val="18"/>
                <w:szCs w:val="18"/>
                <w:lang w:eastAsia="en-US"/>
              </w:rPr>
            </w:pPr>
            <w:r w:rsidRPr="00270AD4">
              <w:rPr>
                <w:rFonts w:eastAsia="Droid Sans Fallback"/>
                <w:bCs/>
                <w:kern w:val="1"/>
                <w:sz w:val="18"/>
                <w:szCs w:val="18"/>
                <w:lang w:eastAsia="en-US"/>
              </w:rPr>
              <w:t>карається арештом на строк до шести місяців, або обмеженням волі на строк до трьох років.</w:t>
            </w:r>
          </w:p>
          <w:p w:rsidR="005C5C5A" w:rsidRPr="00270AD4" w:rsidRDefault="005C5C5A" w:rsidP="005C5C5A">
            <w:pPr>
              <w:suppressAutoHyphens/>
              <w:ind w:firstLine="270"/>
              <w:jc w:val="both"/>
              <w:rPr>
                <w:rFonts w:eastAsia="Droid Sans Fallback"/>
                <w:bCs/>
                <w:kern w:val="1"/>
                <w:sz w:val="18"/>
                <w:szCs w:val="18"/>
              </w:rPr>
            </w:pPr>
            <w:r w:rsidRPr="00270AD4">
              <w:rPr>
                <w:rFonts w:eastAsia="Droid Sans Fallback"/>
                <w:bCs/>
                <w:kern w:val="1"/>
                <w:sz w:val="18"/>
                <w:szCs w:val="18"/>
                <w:lang w:eastAsia="en-US"/>
              </w:rPr>
              <w:t xml:space="preserve">2. Сексуальне насильство, </w:t>
            </w:r>
            <w:r w:rsidRPr="00270AD4">
              <w:rPr>
                <w:rFonts w:eastAsia="Droid Sans Fallback"/>
                <w:bCs/>
                <w:iCs/>
                <w:kern w:val="1"/>
                <w:sz w:val="18"/>
                <w:szCs w:val="18"/>
                <w:lang w:eastAsia="en-US"/>
              </w:rPr>
              <w:t xml:space="preserve">вчинене </w:t>
            </w:r>
            <w:r w:rsidRPr="00270AD4">
              <w:rPr>
                <w:rFonts w:eastAsia="Droid Sans Fallback"/>
                <w:bCs/>
                <w:kern w:val="1"/>
                <w:sz w:val="18"/>
                <w:szCs w:val="18"/>
                <w:lang w:eastAsia="en-US"/>
              </w:rPr>
              <w:t>із застосуванням фізичного насильства, погрози його застосування або з використанням безпорадного стану потерпілої особи, або таке, що мало характер сімейного злочину, -</w:t>
            </w:r>
          </w:p>
          <w:p w:rsidR="005C5C5A" w:rsidRPr="00270AD4" w:rsidRDefault="005C5C5A" w:rsidP="005C5C5A">
            <w:pPr>
              <w:widowControl w:val="0"/>
              <w:suppressAutoHyphens/>
              <w:ind w:firstLine="270"/>
              <w:rPr>
                <w:rFonts w:eastAsia="Droid Sans Fallback"/>
                <w:bCs/>
                <w:iCs/>
                <w:kern w:val="1"/>
                <w:sz w:val="18"/>
                <w:szCs w:val="18"/>
                <w:lang w:eastAsia="zh-CN" w:bidi="hi-IN"/>
              </w:rPr>
            </w:pPr>
            <w:r w:rsidRPr="00270AD4">
              <w:rPr>
                <w:rFonts w:eastAsia="Droid Sans Fallback"/>
                <w:bCs/>
                <w:kern w:val="1"/>
                <w:sz w:val="18"/>
                <w:szCs w:val="18"/>
                <w:lang w:eastAsia="zh-CN" w:bidi="hi-IN"/>
              </w:rPr>
              <w:t>карається позбавленням волі на строк від до п'яти років.</w:t>
            </w:r>
          </w:p>
          <w:p w:rsidR="005C5C5A" w:rsidRPr="00270AD4" w:rsidRDefault="005C5C5A" w:rsidP="005C5C5A">
            <w:pPr>
              <w:tabs>
                <w:tab w:val="left" w:pos="9639"/>
              </w:tabs>
              <w:suppressAutoHyphens/>
              <w:ind w:firstLine="270"/>
              <w:jc w:val="both"/>
              <w:rPr>
                <w:rFonts w:eastAsia="Droid Sans Fallback"/>
                <w:bCs/>
                <w:kern w:val="1"/>
                <w:sz w:val="18"/>
                <w:szCs w:val="18"/>
              </w:rPr>
            </w:pPr>
            <w:r w:rsidRPr="00270AD4">
              <w:rPr>
                <w:rFonts w:eastAsia="Droid Sans Fallback"/>
                <w:bCs/>
                <w:iCs/>
                <w:kern w:val="1"/>
                <w:sz w:val="18"/>
                <w:szCs w:val="18"/>
              </w:rPr>
              <w:t>3. Сексуальне насильство</w:t>
            </w:r>
            <w:r w:rsidRPr="00270AD4">
              <w:rPr>
                <w:rFonts w:eastAsia="Droid Sans Fallback"/>
                <w:bCs/>
                <w:kern w:val="1"/>
                <w:sz w:val="18"/>
                <w:szCs w:val="18"/>
              </w:rPr>
              <w:t>, вчинене повторно або особою, яка раніше вчинила будь-який із злочинів, передбачених статтями 152, 154, 155 цього Кодексу, -</w:t>
            </w:r>
          </w:p>
          <w:p w:rsidR="005C5C5A" w:rsidRPr="00270AD4" w:rsidRDefault="005C5C5A" w:rsidP="005C5C5A">
            <w:pPr>
              <w:widowControl w:val="0"/>
              <w:suppressAutoHyphens/>
              <w:ind w:firstLine="270"/>
              <w:rPr>
                <w:rFonts w:eastAsia="Droid Sans Fallback"/>
                <w:bCs/>
                <w:kern w:val="1"/>
                <w:sz w:val="18"/>
                <w:szCs w:val="18"/>
                <w:lang w:eastAsia="zh-CN" w:bidi="hi-IN"/>
              </w:rPr>
            </w:pPr>
            <w:bookmarkStart w:id="80" w:name="n9801"/>
            <w:bookmarkEnd w:id="80"/>
            <w:r w:rsidRPr="00270AD4">
              <w:rPr>
                <w:rFonts w:eastAsia="Droid Sans Fallback"/>
                <w:bCs/>
                <w:kern w:val="1"/>
                <w:sz w:val="18"/>
                <w:szCs w:val="18"/>
                <w:lang w:eastAsia="zh-CN" w:bidi="hi-IN"/>
              </w:rPr>
              <w:t>карається позбавленням волі на строк від трьох до шести років.</w:t>
            </w:r>
          </w:p>
          <w:p w:rsidR="005C5C5A" w:rsidRPr="00270AD4" w:rsidRDefault="005C5C5A" w:rsidP="005C5C5A">
            <w:pPr>
              <w:widowControl w:val="0"/>
              <w:suppressAutoHyphens/>
              <w:ind w:firstLine="270"/>
              <w:jc w:val="both"/>
              <w:rPr>
                <w:rFonts w:eastAsia="Droid Sans Fallback"/>
                <w:bCs/>
                <w:kern w:val="1"/>
                <w:sz w:val="18"/>
                <w:szCs w:val="18"/>
                <w:lang w:eastAsia="zh-CN" w:bidi="hi-IN"/>
              </w:rPr>
            </w:pPr>
            <w:r w:rsidRPr="00270AD4">
              <w:rPr>
                <w:rFonts w:eastAsia="Droid Sans Fallback"/>
                <w:bCs/>
                <w:kern w:val="1"/>
                <w:sz w:val="18"/>
                <w:szCs w:val="18"/>
                <w:lang w:eastAsia="zh-CN" w:bidi="hi-IN"/>
              </w:rPr>
              <w:t>4. Сексуальне насильство, вчинене групою осіб, або щодо неповнолітньої чи неповнолітнього, -</w:t>
            </w:r>
          </w:p>
          <w:p w:rsidR="005C5C5A" w:rsidRPr="00270AD4" w:rsidRDefault="005C5C5A" w:rsidP="005C5C5A">
            <w:pPr>
              <w:widowControl w:val="0"/>
              <w:suppressAutoHyphens/>
              <w:ind w:firstLine="270"/>
              <w:rPr>
                <w:rFonts w:eastAsia="Droid Sans Fallback"/>
                <w:bCs/>
                <w:kern w:val="1"/>
                <w:sz w:val="18"/>
                <w:szCs w:val="18"/>
                <w:lang w:eastAsia="zh-CN" w:bidi="hi-IN"/>
              </w:rPr>
            </w:pPr>
            <w:bookmarkStart w:id="81" w:name="n9821"/>
            <w:bookmarkEnd w:id="81"/>
            <w:r w:rsidRPr="00270AD4">
              <w:rPr>
                <w:rFonts w:eastAsia="Droid Sans Fallback"/>
                <w:bCs/>
                <w:kern w:val="1"/>
                <w:sz w:val="18"/>
                <w:szCs w:val="18"/>
                <w:lang w:eastAsia="zh-CN" w:bidi="hi-IN"/>
              </w:rPr>
              <w:t>карається позбавленням волі на строк від п'яти до семи років.</w:t>
            </w:r>
          </w:p>
          <w:p w:rsidR="005C5C5A" w:rsidRPr="00270AD4" w:rsidRDefault="005C5C5A" w:rsidP="005C5C5A">
            <w:pPr>
              <w:widowControl w:val="0"/>
              <w:suppressAutoHyphens/>
              <w:ind w:firstLine="270"/>
              <w:jc w:val="both"/>
              <w:rPr>
                <w:rFonts w:eastAsia="Droid Sans Fallback"/>
                <w:bCs/>
                <w:kern w:val="1"/>
                <w:sz w:val="18"/>
                <w:szCs w:val="18"/>
                <w:lang w:eastAsia="en-US"/>
              </w:rPr>
            </w:pPr>
            <w:r w:rsidRPr="00270AD4">
              <w:rPr>
                <w:rFonts w:eastAsia="Droid Sans Fallback"/>
                <w:bCs/>
                <w:kern w:val="1"/>
                <w:sz w:val="18"/>
                <w:szCs w:val="18"/>
                <w:lang w:eastAsia="zh-CN" w:bidi="hi-IN"/>
              </w:rPr>
              <w:t>5. Сексуальне насильство, що спричинило особливо тяжкі наслідки, а також вчинене щодо малолітньої чи малолітнього, -</w:t>
            </w:r>
          </w:p>
          <w:p w:rsidR="009834A2" w:rsidRDefault="005C5C5A" w:rsidP="005C5C5A">
            <w:pPr>
              <w:suppressAutoHyphens/>
              <w:ind w:firstLine="270"/>
              <w:jc w:val="both"/>
              <w:rPr>
                <w:rFonts w:eastAsia="Droid Sans Fallback"/>
                <w:bCs/>
                <w:kern w:val="1"/>
                <w:sz w:val="18"/>
                <w:szCs w:val="18"/>
                <w:lang w:eastAsia="en-US"/>
              </w:rPr>
            </w:pPr>
            <w:r w:rsidRPr="00270AD4">
              <w:rPr>
                <w:rFonts w:eastAsia="Droid Sans Fallback"/>
                <w:bCs/>
                <w:kern w:val="1"/>
                <w:sz w:val="18"/>
                <w:szCs w:val="18"/>
                <w:lang w:eastAsia="en-US"/>
              </w:rPr>
              <w:t xml:space="preserve">карається позбавленням </w:t>
            </w:r>
            <w:r w:rsidR="009834A2">
              <w:rPr>
                <w:rFonts w:eastAsia="Droid Sans Fallback"/>
                <w:bCs/>
                <w:kern w:val="1"/>
                <w:sz w:val="18"/>
                <w:szCs w:val="18"/>
                <w:lang w:eastAsia="en-US"/>
              </w:rPr>
              <w:t xml:space="preserve"> </w:t>
            </w:r>
            <w:r w:rsidRPr="00270AD4">
              <w:rPr>
                <w:rFonts w:eastAsia="Droid Sans Fallback"/>
                <w:bCs/>
                <w:kern w:val="1"/>
                <w:sz w:val="18"/>
                <w:szCs w:val="18"/>
                <w:lang w:eastAsia="en-US"/>
              </w:rPr>
              <w:t xml:space="preserve">волі </w:t>
            </w:r>
            <w:r w:rsidR="009834A2">
              <w:rPr>
                <w:rFonts w:eastAsia="Droid Sans Fallback"/>
                <w:bCs/>
                <w:kern w:val="1"/>
                <w:sz w:val="18"/>
                <w:szCs w:val="18"/>
                <w:lang w:eastAsia="en-US"/>
              </w:rPr>
              <w:t xml:space="preserve">  </w:t>
            </w:r>
            <w:r w:rsidRPr="00270AD4">
              <w:rPr>
                <w:rFonts w:eastAsia="Droid Sans Fallback"/>
                <w:bCs/>
                <w:kern w:val="1"/>
                <w:sz w:val="18"/>
                <w:szCs w:val="18"/>
                <w:lang w:eastAsia="en-US"/>
              </w:rPr>
              <w:t xml:space="preserve">на </w:t>
            </w:r>
            <w:r w:rsidR="009834A2">
              <w:rPr>
                <w:rFonts w:eastAsia="Droid Sans Fallback"/>
                <w:bCs/>
                <w:kern w:val="1"/>
                <w:sz w:val="18"/>
                <w:szCs w:val="18"/>
                <w:lang w:eastAsia="en-US"/>
              </w:rPr>
              <w:t xml:space="preserve">  </w:t>
            </w:r>
            <w:r w:rsidRPr="00270AD4">
              <w:rPr>
                <w:rFonts w:eastAsia="Droid Sans Fallback"/>
                <w:bCs/>
                <w:kern w:val="1"/>
                <w:sz w:val="18"/>
                <w:szCs w:val="18"/>
                <w:lang w:eastAsia="en-US"/>
              </w:rPr>
              <w:t xml:space="preserve">строк від </w:t>
            </w:r>
          </w:p>
          <w:p w:rsidR="005C5C5A" w:rsidRPr="00270AD4" w:rsidRDefault="005C5C5A" w:rsidP="009834A2">
            <w:pPr>
              <w:suppressAutoHyphens/>
              <w:jc w:val="both"/>
              <w:rPr>
                <w:rFonts w:eastAsia="Droid Sans Fallback"/>
                <w:bCs/>
                <w:kern w:val="1"/>
                <w:sz w:val="18"/>
                <w:szCs w:val="18"/>
                <w:lang w:eastAsia="en-US"/>
              </w:rPr>
            </w:pPr>
            <w:r w:rsidRPr="00270AD4">
              <w:rPr>
                <w:rFonts w:eastAsia="Droid Sans Fallback"/>
                <w:bCs/>
                <w:kern w:val="1"/>
                <w:sz w:val="18"/>
                <w:szCs w:val="18"/>
                <w:lang w:eastAsia="en-US"/>
              </w:rPr>
              <w:t>семи до десяти років.</w:t>
            </w:r>
          </w:p>
          <w:p w:rsidR="005C5C5A" w:rsidRPr="00270AD4" w:rsidRDefault="005C5C5A" w:rsidP="005C5C5A">
            <w:pPr>
              <w:suppressAutoHyphens/>
              <w:ind w:firstLine="270"/>
              <w:jc w:val="both"/>
              <w:rPr>
                <w:rFonts w:eastAsia="Droid Sans Fallback"/>
                <w:bCs/>
                <w:kern w:val="1"/>
                <w:sz w:val="18"/>
                <w:szCs w:val="18"/>
                <w:lang w:eastAsia="en-US"/>
              </w:rPr>
            </w:pPr>
            <w:r w:rsidRPr="00270AD4">
              <w:rPr>
                <w:rFonts w:eastAsia="Droid Sans Fallback"/>
                <w:bCs/>
                <w:kern w:val="1"/>
                <w:sz w:val="18"/>
                <w:szCs w:val="18"/>
                <w:lang w:eastAsia="en-US"/>
              </w:rPr>
              <w:t>Примітка. Під актами сексуального характеру в цій статті слід розуміти дії, спрямовані</w:t>
            </w:r>
            <w:r w:rsidRPr="00270AD4">
              <w:rPr>
                <w:rFonts w:eastAsia="Droid Sans Fallback"/>
                <w:b/>
                <w:bCs/>
                <w:kern w:val="1"/>
                <w:sz w:val="18"/>
                <w:szCs w:val="18"/>
                <w:lang w:eastAsia="en-US"/>
              </w:rPr>
              <w:t xml:space="preserve"> </w:t>
            </w:r>
            <w:r w:rsidRPr="00270AD4">
              <w:rPr>
                <w:rFonts w:eastAsia="Droid Sans Fallback"/>
                <w:bCs/>
                <w:kern w:val="1"/>
                <w:sz w:val="18"/>
                <w:szCs w:val="18"/>
                <w:lang w:eastAsia="en-US"/>
              </w:rPr>
              <w:t>на задоволення статевої пристрасті із залученням іншої особи”;</w:t>
            </w:r>
          </w:p>
          <w:p w:rsidR="005C5C5A" w:rsidRPr="00BA5C87" w:rsidRDefault="005C5C5A" w:rsidP="005C5C5A">
            <w:pPr>
              <w:suppressAutoHyphens/>
              <w:ind w:firstLine="270"/>
              <w:jc w:val="both"/>
              <w:rPr>
                <w:rFonts w:eastAsia="Droid Sans Fallback"/>
                <w:bCs/>
                <w:kern w:val="1"/>
                <w:sz w:val="10"/>
                <w:szCs w:val="10"/>
                <w:lang w:eastAsia="en-US"/>
              </w:rPr>
            </w:pPr>
          </w:p>
          <w:p w:rsidR="005C5C5A" w:rsidRPr="00BA5C87" w:rsidRDefault="005C5C5A" w:rsidP="005C5C5A">
            <w:pPr>
              <w:suppressAutoHyphens/>
              <w:ind w:firstLine="272"/>
              <w:jc w:val="both"/>
              <w:rPr>
                <w:rFonts w:eastAsia="Droid Sans Fallback"/>
                <w:i/>
                <w:kern w:val="1"/>
                <w:sz w:val="18"/>
                <w:szCs w:val="18"/>
              </w:rPr>
            </w:pPr>
            <w:r w:rsidRPr="00BA5C87">
              <w:rPr>
                <w:rFonts w:eastAsia="Droid Sans Fallback"/>
                <w:b/>
                <w:bCs/>
                <w:i/>
                <w:kern w:val="1"/>
                <w:sz w:val="18"/>
                <w:szCs w:val="18"/>
                <w:lang w:eastAsia="en-US"/>
              </w:rPr>
              <w:t xml:space="preserve">Обґрунтування: </w:t>
            </w:r>
            <w:r w:rsidRPr="00BA5C87">
              <w:rPr>
                <w:rFonts w:eastAsia="Droid Sans Fallback"/>
                <w:i/>
                <w:kern w:val="1"/>
                <w:sz w:val="18"/>
                <w:szCs w:val="18"/>
              </w:rPr>
              <w:t>1. У прийнятій в першому читанні редакції ч. 1 ст. 153 КК недоречною є вказівка на насильницький характер дій особи. Вона перешкоджає належному виконанню Україною 36(1)(b) Конвенції Ради Європи про запобігання насильству стосовно жінок і домашньому насильству та боротьбу із цими явищами, яка вимагає криміналізації будь-яких (а не лише насильницьких) актів сексуального характеру, відмінних від статевого проникнення, вчинених без згоди потерпілого.</w:t>
            </w:r>
          </w:p>
          <w:p w:rsidR="005C5C5A" w:rsidRPr="00BA5C87" w:rsidRDefault="005C5C5A" w:rsidP="00270AD4">
            <w:pPr>
              <w:suppressAutoHyphens/>
              <w:spacing w:after="120"/>
              <w:ind w:firstLine="272"/>
              <w:jc w:val="both"/>
              <w:rPr>
                <w:rFonts w:eastAsia="Droid Sans Fallback"/>
                <w:i/>
                <w:kern w:val="1"/>
                <w:sz w:val="18"/>
                <w:szCs w:val="18"/>
              </w:rPr>
            </w:pPr>
            <w:r w:rsidRPr="00BA5C87">
              <w:rPr>
                <w:rFonts w:eastAsia="Droid Sans Fallback"/>
                <w:i/>
                <w:kern w:val="1"/>
                <w:sz w:val="18"/>
                <w:szCs w:val="18"/>
              </w:rPr>
              <w:t>2. Зважаючи на те, що ст.ст. 152 та 153 КК у редакціях, прийнятих в першому читанні криміналізують суміжні типи злочинної поведінки, не можна обмежитись тими змінами до статті 153 КК, які ухвалено за підсумками першого читання. Зміст статті 153 КК потребує більшої гармонізації зі статтею 152 КК.</w:t>
            </w:r>
          </w:p>
          <w:p w:rsidR="005C5C5A" w:rsidRPr="00BA5C87" w:rsidRDefault="005C5C5A" w:rsidP="00270AD4">
            <w:pPr>
              <w:suppressAutoHyphens/>
              <w:spacing w:before="120"/>
              <w:ind w:firstLine="272"/>
              <w:jc w:val="both"/>
              <w:rPr>
                <w:rFonts w:eastAsia="Droid Sans Fallback"/>
                <w:i/>
                <w:kern w:val="1"/>
                <w:sz w:val="18"/>
                <w:szCs w:val="18"/>
              </w:rPr>
            </w:pPr>
            <w:r w:rsidRPr="00BA5C87">
              <w:rPr>
                <w:rFonts w:eastAsia="Droid Sans Fallback"/>
                <w:i/>
                <w:kern w:val="1"/>
                <w:sz w:val="18"/>
                <w:szCs w:val="18"/>
              </w:rPr>
              <w:t>3. При цьому, однак, слід враховувати, що у зв'язку з розширенням сфери дії статті 152 КК (у порівнянні з чинною редакцією статті) відбувається закономірне звуження сфери дії статті 153 КК (у порівнянні з чинною редакцією статті). Таким чином, найбільш небезпечні посягання на статеву свобода та недоторканість особи, передбачені чинною редакцією статті 153 КК (випадки анального та орального проникнення без згоди потерпілої особи), у разі прийняття проекту в цілому будуть охоплюватись статтею 152 КК. За таких обставин санкції статті 153 КК мають бути в цілому менш суворими за санкції статті 152 КК.</w:t>
            </w:r>
          </w:p>
          <w:p w:rsidR="005C5C5A" w:rsidRPr="00BA5C87" w:rsidRDefault="005C5C5A" w:rsidP="00270AD4">
            <w:pPr>
              <w:suppressAutoHyphens/>
              <w:spacing w:before="120"/>
              <w:ind w:firstLine="272"/>
              <w:jc w:val="both"/>
              <w:rPr>
                <w:rFonts w:eastAsia="Droid Sans Fallback"/>
                <w:i/>
                <w:kern w:val="1"/>
                <w:sz w:val="18"/>
                <w:szCs w:val="18"/>
              </w:rPr>
            </w:pPr>
            <w:r w:rsidRPr="00BA5C87">
              <w:rPr>
                <w:rFonts w:eastAsia="Droid Sans Fallback"/>
                <w:i/>
                <w:kern w:val="1"/>
                <w:sz w:val="18"/>
                <w:szCs w:val="18"/>
              </w:rPr>
              <w:t>4. У тексті статті 153 КК доречніше використовувати не поняття “дії сексуального характеру”, а “акти сексуального характеру”. Зі стилістичною точки зору воно дозволяє забезпечити єдність термінології на рівні нових редакцій статей 152-154 КК (зокрема, в контексті останнього положення слова “дії сексуального характеру” стилістично не узгоджуються зі словами “примушування до...”), що в цілому сприяє цілісному розумінню сфери застосування цих статей.</w:t>
            </w:r>
          </w:p>
          <w:p w:rsidR="005C5C5A" w:rsidRPr="00BA5C87" w:rsidRDefault="005C5C5A" w:rsidP="00270AD4">
            <w:pPr>
              <w:suppressAutoHyphens/>
              <w:spacing w:after="120"/>
              <w:ind w:firstLine="272"/>
              <w:jc w:val="both"/>
              <w:rPr>
                <w:bCs/>
                <w:iCs/>
                <w:sz w:val="18"/>
              </w:rPr>
            </w:pPr>
            <w:r w:rsidRPr="00BA5C87">
              <w:rPr>
                <w:rFonts w:eastAsia="Droid Sans Fallback"/>
                <w:i/>
                <w:kern w:val="1"/>
                <w:sz w:val="18"/>
                <w:szCs w:val="18"/>
              </w:rPr>
              <w:t>5. Щодо проблемності запровадження кваліфікуючих ознак, передбачених у редакції статті 153 КК, прийнятій в першому читанні, та відмови від окремих із кваліфікуючих ознак, передбачених у чинній редакції статті, див. вище обґрунтування щодо змін до тексту статті 152 КК.</w:t>
            </w:r>
          </w:p>
        </w:tc>
        <w:tc>
          <w:tcPr>
            <w:tcW w:w="1987" w:type="dxa"/>
          </w:tcPr>
          <w:p w:rsidR="005C5C5A" w:rsidRDefault="00637550" w:rsidP="005C5C5A">
            <w:pPr>
              <w:pStyle w:val="StyleZakonu"/>
              <w:rPr>
                <w:bCs/>
                <w:iCs/>
              </w:rPr>
            </w:pPr>
            <w:r w:rsidRPr="00637550">
              <w:rPr>
                <w:bCs/>
                <w:iCs/>
                <w:sz w:val="18"/>
              </w:rPr>
              <w:t>Відхилено</w:t>
            </w:r>
          </w:p>
          <w:p w:rsidR="00325F26" w:rsidRPr="00270AD4" w:rsidRDefault="00325F26" w:rsidP="005C5C5A">
            <w:pPr>
              <w:pStyle w:val="StyleZakonu"/>
              <w:rPr>
                <w:bCs/>
                <w:iCs/>
                <w:sz w:val="18"/>
                <w:szCs w:val="18"/>
              </w:rPr>
            </w:pPr>
            <w:r w:rsidRPr="00270AD4">
              <w:rPr>
                <w:bCs/>
                <w:iCs/>
                <w:sz w:val="18"/>
                <w:szCs w:val="18"/>
              </w:rPr>
              <w:t>Через врахування поправки н.д. Луценко І.С.</w:t>
            </w:r>
          </w:p>
        </w:tc>
        <w:tc>
          <w:tcPr>
            <w:tcW w:w="4818" w:type="dxa"/>
          </w:tcPr>
          <w:p w:rsidR="005C5C5A" w:rsidRPr="00342074" w:rsidRDefault="005C5C5A" w:rsidP="005C5C5A">
            <w:pPr>
              <w:pStyle w:val="StyleZakonu"/>
              <w:rPr>
                <w:bCs/>
                <w:iCs/>
              </w:rPr>
            </w:pPr>
          </w:p>
        </w:tc>
      </w:tr>
      <w:tr w:rsidR="005C5C5A" w:rsidRPr="00342074" w:rsidTr="00FF7A0A">
        <w:tc>
          <w:tcPr>
            <w:tcW w:w="576" w:type="dxa"/>
          </w:tcPr>
          <w:p w:rsidR="005C5C5A" w:rsidRPr="00342074" w:rsidRDefault="005C5C5A" w:rsidP="005C5C5A">
            <w:pPr>
              <w:pStyle w:val="StyleWisnow"/>
            </w:pPr>
            <w:bookmarkStart w:id="82" w:name="n72" w:colFirst="0" w:colLast="0"/>
            <w:bookmarkEnd w:id="79"/>
            <w:r>
              <w:t>72.</w:t>
            </w:r>
          </w:p>
        </w:tc>
        <w:tc>
          <w:tcPr>
            <w:tcW w:w="4818" w:type="dxa"/>
          </w:tcPr>
          <w:p w:rsidR="005C5C5A" w:rsidRPr="00342074" w:rsidRDefault="005C5C5A" w:rsidP="005C5C5A">
            <w:pPr>
              <w:pStyle w:val="StyleZakonu"/>
              <w:rPr>
                <w:bCs/>
                <w:iCs/>
              </w:rPr>
            </w:pPr>
            <w:r w:rsidRPr="00342074">
              <w:rPr>
                <w:bCs/>
                <w:iCs/>
              </w:rPr>
              <w:t>назву статті викласти у такій редакції:</w:t>
            </w:r>
          </w:p>
        </w:tc>
        <w:tc>
          <w:tcPr>
            <w:tcW w:w="3750" w:type="dxa"/>
          </w:tcPr>
          <w:p w:rsidR="005C5C5A" w:rsidRPr="005D0508" w:rsidRDefault="005C5C5A" w:rsidP="005C5C5A">
            <w:pPr>
              <w:pStyle w:val="StyleAwt"/>
              <w:rPr>
                <w:szCs w:val="18"/>
              </w:rPr>
            </w:pPr>
            <w:r w:rsidRPr="005D0508">
              <w:rPr>
                <w:bCs/>
                <w:iCs/>
                <w:szCs w:val="18"/>
              </w:rPr>
              <w:t>-</w:t>
            </w:r>
            <w:r w:rsidR="00463549">
              <w:rPr>
                <w:bCs/>
                <w:iCs/>
                <w:szCs w:val="18"/>
              </w:rPr>
              <w:t>60-</w:t>
            </w:r>
            <w:r w:rsidRPr="005D0508">
              <w:rPr>
                <w:bCs/>
                <w:iCs/>
                <w:szCs w:val="18"/>
              </w:rPr>
              <w:t xml:space="preserve"> </w:t>
            </w:r>
            <w:r w:rsidRPr="005D0508">
              <w:rPr>
                <w:szCs w:val="18"/>
              </w:rPr>
              <w:t>Н.д.Луценко І.С. (Реєстр.картка №311)</w:t>
            </w:r>
          </w:p>
          <w:p w:rsidR="005C5C5A" w:rsidRPr="00270AD4" w:rsidRDefault="005C5C5A" w:rsidP="005C5C5A">
            <w:pPr>
              <w:suppressAutoHyphens/>
              <w:spacing w:before="120"/>
              <w:ind w:firstLine="270"/>
              <w:jc w:val="both"/>
              <w:rPr>
                <w:rFonts w:eastAsia="Droid Sans Fallback"/>
                <w:bCs/>
                <w:kern w:val="1"/>
                <w:sz w:val="18"/>
                <w:szCs w:val="18"/>
                <w:lang w:eastAsia="en-US"/>
              </w:rPr>
            </w:pPr>
            <w:r w:rsidRPr="00270AD4">
              <w:rPr>
                <w:rFonts w:eastAsia="Droid Sans Fallback"/>
                <w:bCs/>
                <w:kern w:val="1"/>
                <w:sz w:val="18"/>
                <w:szCs w:val="18"/>
                <w:lang w:eastAsia="en-US"/>
              </w:rPr>
              <w:t>Підпункт 15 пункту 1 розділу І законопроекту викласти в такій редакції:</w:t>
            </w:r>
          </w:p>
          <w:p w:rsidR="005C5C5A" w:rsidRPr="00270AD4" w:rsidRDefault="005C5C5A" w:rsidP="005C5C5A">
            <w:pPr>
              <w:widowControl w:val="0"/>
              <w:spacing w:before="120"/>
              <w:ind w:firstLine="249"/>
              <w:jc w:val="both"/>
              <w:rPr>
                <w:bCs/>
                <w:i/>
                <w:iCs/>
                <w:sz w:val="18"/>
                <w:szCs w:val="18"/>
              </w:rPr>
            </w:pPr>
            <w:r w:rsidRPr="005D0508">
              <w:rPr>
                <w:bCs/>
                <w:iCs/>
                <w:sz w:val="18"/>
                <w:szCs w:val="18"/>
              </w:rPr>
              <w:t>«</w:t>
            </w:r>
            <w:r w:rsidRPr="00270AD4">
              <w:rPr>
                <w:bCs/>
                <w:sz w:val="18"/>
                <w:szCs w:val="18"/>
              </w:rPr>
              <w:t>Стаття 153. Сексуальне насильство</w:t>
            </w:r>
          </w:p>
          <w:p w:rsidR="005C5C5A" w:rsidRPr="00270AD4" w:rsidRDefault="005C5C5A" w:rsidP="005C5C5A">
            <w:pPr>
              <w:widowControl w:val="0"/>
              <w:ind w:firstLine="252"/>
              <w:jc w:val="both"/>
              <w:rPr>
                <w:sz w:val="18"/>
                <w:szCs w:val="18"/>
              </w:rPr>
            </w:pPr>
          </w:p>
          <w:p w:rsidR="005C5C5A" w:rsidRPr="00270AD4" w:rsidRDefault="005C5C5A" w:rsidP="005C5C5A">
            <w:pPr>
              <w:widowControl w:val="0"/>
              <w:ind w:firstLine="252"/>
              <w:jc w:val="both"/>
              <w:rPr>
                <w:bCs/>
                <w:i/>
                <w:iCs/>
                <w:sz w:val="18"/>
                <w:szCs w:val="18"/>
              </w:rPr>
            </w:pPr>
            <w:r w:rsidRPr="00270AD4">
              <w:rPr>
                <w:sz w:val="18"/>
                <w:szCs w:val="18"/>
              </w:rPr>
              <w:t xml:space="preserve">1. </w:t>
            </w:r>
            <w:r w:rsidRPr="00270AD4">
              <w:rPr>
                <w:bCs/>
                <w:iCs/>
                <w:sz w:val="18"/>
                <w:szCs w:val="18"/>
              </w:rPr>
              <w:t>Вчинення будь-яких дій сексуального характеру, не пов’язаних із проникненням в тіло іншої особи</w:t>
            </w:r>
            <w:r w:rsidRPr="00270AD4">
              <w:rPr>
                <w:sz w:val="18"/>
                <w:szCs w:val="18"/>
              </w:rPr>
              <w:t xml:space="preserve">, без </w:t>
            </w:r>
            <w:r w:rsidRPr="00270AD4">
              <w:rPr>
                <w:bCs/>
                <w:iCs/>
                <w:sz w:val="18"/>
                <w:szCs w:val="18"/>
              </w:rPr>
              <w:t xml:space="preserve">добровільної згоди потерпілої особи </w:t>
            </w:r>
            <w:r w:rsidRPr="00270AD4">
              <w:rPr>
                <w:sz w:val="18"/>
                <w:szCs w:val="18"/>
              </w:rPr>
              <w:t>-</w:t>
            </w:r>
          </w:p>
          <w:p w:rsidR="005C5C5A" w:rsidRPr="00270AD4" w:rsidRDefault="005C5C5A" w:rsidP="005C5C5A">
            <w:pPr>
              <w:widowControl w:val="0"/>
              <w:ind w:firstLine="252"/>
              <w:jc w:val="both"/>
              <w:rPr>
                <w:bCs/>
                <w:i/>
                <w:iCs/>
                <w:sz w:val="18"/>
                <w:szCs w:val="18"/>
              </w:rPr>
            </w:pPr>
            <w:r w:rsidRPr="00270AD4">
              <w:rPr>
                <w:sz w:val="18"/>
                <w:szCs w:val="18"/>
              </w:rPr>
              <w:t>караються позбавленням волі на строк до п'яти років.</w:t>
            </w:r>
          </w:p>
          <w:p w:rsidR="005C5C5A" w:rsidRPr="00270AD4" w:rsidRDefault="005C5C5A" w:rsidP="005C5C5A">
            <w:pPr>
              <w:widowControl w:val="0"/>
              <w:ind w:firstLine="252"/>
              <w:jc w:val="both"/>
              <w:rPr>
                <w:sz w:val="18"/>
                <w:szCs w:val="18"/>
              </w:rPr>
            </w:pPr>
            <w:r w:rsidRPr="00270AD4">
              <w:rPr>
                <w:bCs/>
                <w:sz w:val="18"/>
                <w:szCs w:val="18"/>
              </w:rPr>
              <w:t xml:space="preserve">2. Те саме діяння, </w:t>
            </w:r>
            <w:r w:rsidRPr="00270AD4">
              <w:rPr>
                <w:bCs/>
                <w:iCs/>
                <w:sz w:val="18"/>
                <w:szCs w:val="18"/>
              </w:rPr>
              <w:t xml:space="preserve">вчинене повторно або особою, яка раніше </w:t>
            </w:r>
            <w:r w:rsidRPr="00270AD4">
              <w:rPr>
                <w:bCs/>
                <w:sz w:val="18"/>
                <w:szCs w:val="18"/>
              </w:rPr>
              <w:t>вчинила будь-який із злочинів, передбачених статтями 153-155 цього Кодексу, або вчинення таких діянь щодо теперішнього чи колишнього подружжя або іншої особи, з якою винний перебуває (перебував) у сімейних або близьких до них відносинах, або щодо особи у зв'язку з виконанням цією особою службового, професійного або громадського обов’язку, або жінки, яка перебувала у стані вагітності, -</w:t>
            </w:r>
          </w:p>
          <w:p w:rsidR="005C5C5A" w:rsidRPr="00270AD4" w:rsidRDefault="005C5C5A" w:rsidP="005C5C5A">
            <w:pPr>
              <w:widowControl w:val="0"/>
              <w:ind w:firstLine="252"/>
              <w:jc w:val="both"/>
              <w:rPr>
                <w:sz w:val="18"/>
                <w:szCs w:val="18"/>
              </w:rPr>
            </w:pPr>
            <w:r w:rsidRPr="00270AD4">
              <w:rPr>
                <w:sz w:val="18"/>
                <w:szCs w:val="18"/>
              </w:rPr>
              <w:t>карається позбавленням волі на строк від трьох до семи років.</w:t>
            </w:r>
          </w:p>
          <w:p w:rsidR="005C5C5A" w:rsidRPr="00270AD4" w:rsidRDefault="005C5C5A" w:rsidP="005C5C5A">
            <w:pPr>
              <w:pStyle w:val="af"/>
              <w:widowControl w:val="0"/>
              <w:spacing w:before="0" w:beforeAutospacing="0" w:after="0" w:afterAutospacing="0"/>
              <w:ind w:firstLine="252"/>
              <w:jc w:val="both"/>
              <w:rPr>
                <w:color w:val="000000"/>
                <w:sz w:val="18"/>
                <w:szCs w:val="18"/>
                <w:lang w:val="uk-UA"/>
              </w:rPr>
            </w:pPr>
            <w:r w:rsidRPr="00270AD4">
              <w:rPr>
                <w:color w:val="000000"/>
                <w:sz w:val="18"/>
                <w:szCs w:val="18"/>
                <w:lang w:val="uk-UA"/>
              </w:rPr>
              <w:t>3. Сексуальне насильство, вчинене групою осіб, або щодо неповнолітньої особи –</w:t>
            </w:r>
          </w:p>
          <w:p w:rsidR="005C5C5A" w:rsidRPr="00270AD4" w:rsidRDefault="005C5C5A" w:rsidP="005C5C5A">
            <w:pPr>
              <w:pStyle w:val="af"/>
              <w:widowControl w:val="0"/>
              <w:spacing w:before="0" w:beforeAutospacing="0" w:after="0" w:afterAutospacing="0"/>
              <w:ind w:firstLine="252"/>
              <w:jc w:val="both"/>
              <w:rPr>
                <w:color w:val="000000"/>
                <w:sz w:val="18"/>
                <w:szCs w:val="18"/>
                <w:lang w:val="uk-UA"/>
              </w:rPr>
            </w:pPr>
            <w:r w:rsidRPr="00270AD4">
              <w:rPr>
                <w:color w:val="000000"/>
                <w:sz w:val="18"/>
                <w:szCs w:val="18"/>
                <w:lang w:val="uk-UA"/>
              </w:rPr>
              <w:t>карається позбавленням волі на строк від п’яти до семи років.</w:t>
            </w:r>
          </w:p>
          <w:p w:rsidR="005C5C5A" w:rsidRPr="00270AD4" w:rsidRDefault="005C5C5A" w:rsidP="005C5C5A">
            <w:pPr>
              <w:pStyle w:val="af"/>
              <w:widowControl w:val="0"/>
              <w:spacing w:before="0" w:beforeAutospacing="0" w:after="0" w:afterAutospacing="0"/>
              <w:ind w:firstLine="252"/>
              <w:jc w:val="both"/>
              <w:rPr>
                <w:bCs/>
                <w:sz w:val="18"/>
                <w:szCs w:val="18"/>
                <w:lang w:val="uk-UA"/>
              </w:rPr>
            </w:pPr>
            <w:r w:rsidRPr="00270AD4">
              <w:rPr>
                <w:bCs/>
                <w:sz w:val="18"/>
                <w:szCs w:val="18"/>
                <w:lang w:val="uk-UA"/>
              </w:rPr>
              <w:t>4. Дії, передбачені частинами першою цієї статті, вчинені щодо особи, яка не досягла чотирнадцяти років, незалежно від її добровільної згоди, -</w:t>
            </w:r>
          </w:p>
          <w:p w:rsidR="005C5C5A" w:rsidRPr="00270AD4" w:rsidRDefault="005C5C5A" w:rsidP="005C5C5A">
            <w:pPr>
              <w:pStyle w:val="af"/>
              <w:widowControl w:val="0"/>
              <w:spacing w:before="0" w:beforeAutospacing="0" w:after="0" w:afterAutospacing="0"/>
              <w:ind w:firstLine="252"/>
              <w:jc w:val="both"/>
              <w:rPr>
                <w:sz w:val="18"/>
                <w:szCs w:val="18"/>
                <w:lang w:val="uk-UA"/>
              </w:rPr>
            </w:pPr>
            <w:r w:rsidRPr="00270AD4">
              <w:rPr>
                <w:sz w:val="18"/>
                <w:szCs w:val="18"/>
                <w:lang w:val="uk-UA"/>
              </w:rPr>
              <w:t>караються позбавленням волі на строк від п’яти до десяти років.</w:t>
            </w:r>
          </w:p>
          <w:p w:rsidR="005C5C5A" w:rsidRPr="00270AD4" w:rsidRDefault="005C5C5A" w:rsidP="005C5C5A">
            <w:pPr>
              <w:pStyle w:val="af"/>
              <w:widowControl w:val="0"/>
              <w:spacing w:before="0" w:beforeAutospacing="0" w:after="0" w:afterAutospacing="0"/>
              <w:ind w:firstLine="252"/>
              <w:jc w:val="both"/>
              <w:rPr>
                <w:sz w:val="18"/>
                <w:szCs w:val="18"/>
                <w:lang w:val="uk-UA"/>
              </w:rPr>
            </w:pPr>
            <w:r w:rsidRPr="00270AD4">
              <w:rPr>
                <w:bCs/>
                <w:sz w:val="18"/>
                <w:szCs w:val="18"/>
                <w:lang w:val="uk-UA"/>
              </w:rPr>
              <w:t xml:space="preserve">5. Дії, передбачені частинами першою, другою, третьою, четвертою цієї статті, що спричинили тяжкі наслідки, - </w:t>
            </w:r>
          </w:p>
          <w:p w:rsidR="005C5C5A" w:rsidRPr="005D0508" w:rsidRDefault="005C5C5A" w:rsidP="005C5C5A">
            <w:pPr>
              <w:pStyle w:val="af"/>
              <w:widowControl w:val="0"/>
              <w:spacing w:before="0" w:beforeAutospacing="0" w:after="0" w:afterAutospacing="0"/>
              <w:ind w:firstLine="252"/>
              <w:jc w:val="both"/>
              <w:rPr>
                <w:bCs/>
                <w:iCs/>
                <w:sz w:val="18"/>
                <w:szCs w:val="18"/>
              </w:rPr>
            </w:pPr>
            <w:r w:rsidRPr="00270AD4">
              <w:rPr>
                <w:sz w:val="18"/>
                <w:szCs w:val="18"/>
                <w:lang w:val="uk-UA"/>
              </w:rPr>
              <w:t>караються позбавленням волі на строк від десяти до п'ятнадцяти років.»</w:t>
            </w:r>
          </w:p>
        </w:tc>
        <w:tc>
          <w:tcPr>
            <w:tcW w:w="1987" w:type="dxa"/>
          </w:tcPr>
          <w:p w:rsidR="00817B2A" w:rsidRDefault="00817B2A">
            <w:pPr>
              <w:rPr>
                <w:sz w:val="18"/>
              </w:rPr>
            </w:pPr>
            <w:r>
              <w:rPr>
                <w:sz w:val="18"/>
              </w:rPr>
              <w:t>Враховано редакційно</w:t>
            </w:r>
          </w:p>
          <w:p w:rsidR="005C5C5A" w:rsidRPr="00270AD4" w:rsidRDefault="005C5C5A" w:rsidP="005C5C5A">
            <w:pPr>
              <w:pStyle w:val="StyleZakonu"/>
              <w:rPr>
                <w:bCs/>
                <w:iCs/>
                <w:sz w:val="18"/>
                <w:szCs w:val="18"/>
              </w:rPr>
            </w:pPr>
          </w:p>
        </w:tc>
        <w:tc>
          <w:tcPr>
            <w:tcW w:w="4818" w:type="dxa"/>
          </w:tcPr>
          <w:p w:rsidR="00817B2A" w:rsidRPr="00270AD4" w:rsidRDefault="00BD01BC" w:rsidP="00817B2A">
            <w:pPr>
              <w:widowControl w:val="0"/>
              <w:spacing w:before="120"/>
              <w:ind w:firstLine="249"/>
              <w:jc w:val="both"/>
              <w:rPr>
                <w:bCs/>
                <w:i/>
                <w:iCs/>
              </w:rPr>
            </w:pPr>
            <w:r w:rsidRPr="00F46E14">
              <w:rPr>
                <w:bCs/>
                <w:iCs/>
                <w:sz w:val="18"/>
              </w:rPr>
              <w:t xml:space="preserve"> </w:t>
            </w:r>
            <w:r w:rsidR="00817B2A" w:rsidRPr="00270AD4">
              <w:rPr>
                <w:bCs/>
              </w:rPr>
              <w:t>Стаття 153. Сексуальне насильство</w:t>
            </w:r>
          </w:p>
          <w:p w:rsidR="00817B2A" w:rsidRPr="00270AD4" w:rsidRDefault="00817B2A" w:rsidP="00817B2A">
            <w:pPr>
              <w:widowControl w:val="0"/>
              <w:ind w:firstLine="252"/>
              <w:jc w:val="both"/>
              <w:rPr>
                <w:sz w:val="12"/>
                <w:szCs w:val="12"/>
              </w:rPr>
            </w:pPr>
          </w:p>
          <w:p w:rsidR="00817B2A" w:rsidRPr="00270AD4" w:rsidRDefault="00817B2A" w:rsidP="00817B2A">
            <w:pPr>
              <w:widowControl w:val="0"/>
              <w:ind w:firstLine="252"/>
              <w:jc w:val="both"/>
              <w:rPr>
                <w:bCs/>
                <w:i/>
                <w:iCs/>
              </w:rPr>
            </w:pPr>
            <w:r w:rsidRPr="00270AD4">
              <w:t xml:space="preserve">1. </w:t>
            </w:r>
            <w:r w:rsidRPr="00270AD4">
              <w:rPr>
                <w:bCs/>
                <w:iCs/>
              </w:rPr>
              <w:t>Вчинення будь-яких насильницьких дій сексуального характеру, не пов’язаних із проникненням в тіло іншої особи</w:t>
            </w:r>
            <w:r w:rsidRPr="00270AD4">
              <w:t xml:space="preserve">, без </w:t>
            </w:r>
            <w:r w:rsidRPr="00270AD4">
              <w:rPr>
                <w:bCs/>
                <w:iCs/>
              </w:rPr>
              <w:t xml:space="preserve">добровільної згоди потерпілої особи </w:t>
            </w:r>
            <w:r w:rsidR="00025044">
              <w:rPr>
                <w:bCs/>
                <w:iCs/>
              </w:rPr>
              <w:t xml:space="preserve">(сексуальне насильство) </w:t>
            </w:r>
            <w:r w:rsidRPr="00270AD4">
              <w:t>-</w:t>
            </w:r>
          </w:p>
          <w:p w:rsidR="00817B2A" w:rsidRPr="00270AD4" w:rsidRDefault="00817B2A" w:rsidP="00270AD4">
            <w:pPr>
              <w:widowControl w:val="0"/>
              <w:spacing w:before="20"/>
              <w:ind w:firstLine="249"/>
              <w:jc w:val="both"/>
              <w:rPr>
                <w:bCs/>
                <w:i/>
                <w:iCs/>
              </w:rPr>
            </w:pPr>
            <w:r w:rsidRPr="00270AD4">
              <w:t>кара</w:t>
            </w:r>
            <w:r w:rsidR="00025044">
              <w:t>є</w:t>
            </w:r>
            <w:r w:rsidRPr="00270AD4">
              <w:t>ться позбавленням волі на строк до п'яти років.</w:t>
            </w:r>
          </w:p>
          <w:p w:rsidR="00817B2A" w:rsidRPr="00270AD4" w:rsidRDefault="00817B2A" w:rsidP="00270AD4">
            <w:pPr>
              <w:widowControl w:val="0"/>
              <w:spacing w:before="60"/>
              <w:ind w:firstLine="249"/>
              <w:jc w:val="both"/>
            </w:pPr>
            <w:r w:rsidRPr="00270AD4">
              <w:rPr>
                <w:bCs/>
              </w:rPr>
              <w:t xml:space="preserve">2. </w:t>
            </w:r>
            <w:r w:rsidR="00025044">
              <w:rPr>
                <w:bCs/>
              </w:rPr>
              <w:t xml:space="preserve">Сексуальне насильство, </w:t>
            </w:r>
            <w:r w:rsidRPr="00270AD4">
              <w:rPr>
                <w:bCs/>
                <w:iCs/>
              </w:rPr>
              <w:t xml:space="preserve">вчинене повторно або особою, яка раніше </w:t>
            </w:r>
            <w:r w:rsidRPr="00270AD4">
              <w:rPr>
                <w:bCs/>
              </w:rPr>
              <w:t>вчинила будь-який із злочинів, передбачених статтями 15</w:t>
            </w:r>
            <w:r w:rsidR="00A0134D" w:rsidRPr="00270AD4">
              <w:rPr>
                <w:bCs/>
              </w:rPr>
              <w:t>2, 154,</w:t>
            </w:r>
            <w:r w:rsidR="00025044">
              <w:rPr>
                <w:bCs/>
              </w:rPr>
              <w:t xml:space="preserve"> </w:t>
            </w:r>
            <w:r w:rsidRPr="00270AD4">
              <w:rPr>
                <w:bCs/>
              </w:rPr>
              <w:t xml:space="preserve">155 цього Кодексу, або вчинення таких діянь щодо </w:t>
            </w:r>
            <w:r w:rsidR="00025044">
              <w:rPr>
                <w:bCs/>
              </w:rPr>
              <w:t>подружжя</w:t>
            </w:r>
            <w:r w:rsidR="00025044" w:rsidRPr="00270AD4">
              <w:rPr>
                <w:bCs/>
              </w:rPr>
              <w:t xml:space="preserve"> </w:t>
            </w:r>
            <w:r w:rsidRPr="00270AD4">
              <w:rPr>
                <w:bCs/>
              </w:rPr>
              <w:t xml:space="preserve">чи колишнього подружжя або іншої особи, з якою винний перебуває (перебував) у сімейних або близьких  відносинах, або щодо особи у зв'язку з виконанням цією особою службового, професійного або громадського обов’язку, або </w:t>
            </w:r>
            <w:r w:rsidR="00025044">
              <w:rPr>
                <w:bCs/>
              </w:rPr>
              <w:t xml:space="preserve">щодо </w:t>
            </w:r>
            <w:r w:rsidRPr="00270AD4">
              <w:rPr>
                <w:bCs/>
              </w:rPr>
              <w:t>жінки, яка</w:t>
            </w:r>
            <w:r w:rsidR="00AF6A22">
              <w:rPr>
                <w:bCs/>
              </w:rPr>
              <w:t xml:space="preserve"> завідомо для винного</w:t>
            </w:r>
            <w:r w:rsidRPr="00270AD4">
              <w:rPr>
                <w:bCs/>
              </w:rPr>
              <w:t xml:space="preserve"> перебувала у стані вагітності, -</w:t>
            </w:r>
          </w:p>
          <w:p w:rsidR="00817B2A" w:rsidRPr="00270AD4" w:rsidRDefault="00817B2A" w:rsidP="00270AD4">
            <w:pPr>
              <w:widowControl w:val="0"/>
              <w:spacing w:before="20"/>
              <w:ind w:firstLine="249"/>
              <w:jc w:val="both"/>
            </w:pPr>
            <w:r w:rsidRPr="00270AD4">
              <w:t>карається позбавленням волі на строк від трьох до семи років.</w:t>
            </w:r>
          </w:p>
          <w:p w:rsidR="00817B2A" w:rsidRPr="00BC6F67" w:rsidRDefault="00817B2A" w:rsidP="00270AD4">
            <w:pPr>
              <w:pStyle w:val="af"/>
              <w:widowControl w:val="0"/>
              <w:spacing w:before="60" w:beforeAutospacing="0" w:after="0" w:afterAutospacing="0"/>
              <w:ind w:firstLine="249"/>
              <w:jc w:val="both"/>
              <w:rPr>
                <w:color w:val="000000"/>
                <w:sz w:val="20"/>
                <w:szCs w:val="20"/>
                <w:lang w:val="uk-UA"/>
              </w:rPr>
            </w:pPr>
            <w:r w:rsidRPr="00BC6F67">
              <w:rPr>
                <w:color w:val="000000"/>
                <w:sz w:val="20"/>
                <w:szCs w:val="20"/>
                <w:lang w:val="uk-UA"/>
              </w:rPr>
              <w:t xml:space="preserve">3. Сексуальне насильство, вчинене групою осіб, </w:t>
            </w:r>
            <w:r w:rsidR="00025044">
              <w:rPr>
                <w:color w:val="000000"/>
                <w:sz w:val="20"/>
                <w:szCs w:val="20"/>
                <w:lang w:val="uk-UA"/>
              </w:rPr>
              <w:t xml:space="preserve">          </w:t>
            </w:r>
            <w:r w:rsidRPr="00BC6F67">
              <w:rPr>
                <w:color w:val="000000"/>
                <w:sz w:val="20"/>
                <w:szCs w:val="20"/>
                <w:lang w:val="uk-UA"/>
              </w:rPr>
              <w:t xml:space="preserve">або </w:t>
            </w:r>
            <w:r w:rsidR="00025044">
              <w:rPr>
                <w:color w:val="000000"/>
                <w:sz w:val="20"/>
                <w:szCs w:val="20"/>
                <w:lang w:val="uk-UA"/>
              </w:rPr>
              <w:t xml:space="preserve">сексуальне насильство </w:t>
            </w:r>
            <w:r w:rsidRPr="00BC6F67">
              <w:rPr>
                <w:color w:val="000000"/>
                <w:sz w:val="20"/>
                <w:szCs w:val="20"/>
                <w:lang w:val="uk-UA"/>
              </w:rPr>
              <w:t xml:space="preserve">щодо неповнолітньої </w:t>
            </w:r>
            <w:r w:rsidR="00025044">
              <w:rPr>
                <w:color w:val="000000"/>
                <w:sz w:val="20"/>
                <w:szCs w:val="20"/>
                <w:lang w:val="uk-UA"/>
              </w:rPr>
              <w:t xml:space="preserve">          </w:t>
            </w:r>
            <w:r w:rsidRPr="00BC6F67">
              <w:rPr>
                <w:color w:val="000000"/>
                <w:sz w:val="20"/>
                <w:szCs w:val="20"/>
                <w:lang w:val="uk-UA"/>
              </w:rPr>
              <w:t>особи –</w:t>
            </w:r>
          </w:p>
          <w:p w:rsidR="00817B2A" w:rsidRPr="00BC6F67" w:rsidRDefault="00817B2A" w:rsidP="00270AD4">
            <w:pPr>
              <w:pStyle w:val="af"/>
              <w:widowControl w:val="0"/>
              <w:spacing w:before="20" w:beforeAutospacing="0" w:after="0" w:afterAutospacing="0"/>
              <w:ind w:firstLine="249"/>
              <w:jc w:val="both"/>
              <w:rPr>
                <w:color w:val="000000"/>
                <w:sz w:val="20"/>
                <w:szCs w:val="20"/>
                <w:lang w:val="uk-UA"/>
              </w:rPr>
            </w:pPr>
            <w:r w:rsidRPr="00BC6F67">
              <w:rPr>
                <w:color w:val="000000"/>
                <w:sz w:val="20"/>
                <w:szCs w:val="20"/>
                <w:lang w:val="uk-UA"/>
              </w:rPr>
              <w:t>карається позбавленням волі на строк від п’яти до семи років.</w:t>
            </w:r>
          </w:p>
          <w:p w:rsidR="00817B2A" w:rsidRPr="00270AD4" w:rsidRDefault="00817B2A" w:rsidP="00270AD4">
            <w:pPr>
              <w:pStyle w:val="af"/>
              <w:widowControl w:val="0"/>
              <w:spacing w:before="60" w:beforeAutospacing="0" w:after="0" w:afterAutospacing="0"/>
              <w:ind w:firstLine="249"/>
              <w:jc w:val="both"/>
              <w:rPr>
                <w:bCs/>
                <w:sz w:val="20"/>
                <w:szCs w:val="20"/>
                <w:lang w:val="uk-UA"/>
              </w:rPr>
            </w:pPr>
            <w:r w:rsidRPr="00270AD4">
              <w:rPr>
                <w:bCs/>
                <w:sz w:val="20"/>
                <w:szCs w:val="20"/>
                <w:lang w:val="uk-UA"/>
              </w:rPr>
              <w:t>4. Дії, передбачені частин</w:t>
            </w:r>
            <w:r w:rsidR="00025044">
              <w:rPr>
                <w:bCs/>
                <w:sz w:val="20"/>
                <w:szCs w:val="20"/>
                <w:lang w:val="uk-UA"/>
              </w:rPr>
              <w:t>ою</w:t>
            </w:r>
            <w:r w:rsidRPr="00270AD4">
              <w:rPr>
                <w:bCs/>
                <w:sz w:val="20"/>
                <w:szCs w:val="20"/>
                <w:lang w:val="uk-UA"/>
              </w:rPr>
              <w:t xml:space="preserve"> першою цієї статті, вчинені щодо особи, яка не досягла чотирнадцяти років, незалежно від її добровільної згоди -</w:t>
            </w:r>
          </w:p>
          <w:p w:rsidR="00817B2A" w:rsidRPr="00F46E14" w:rsidRDefault="00817B2A" w:rsidP="00270AD4">
            <w:pPr>
              <w:pStyle w:val="af"/>
              <w:widowControl w:val="0"/>
              <w:spacing w:before="20" w:beforeAutospacing="0" w:after="0" w:afterAutospacing="0"/>
              <w:ind w:firstLine="252"/>
              <w:jc w:val="both"/>
              <w:rPr>
                <w:sz w:val="20"/>
                <w:szCs w:val="20"/>
                <w:lang w:val="uk-UA"/>
              </w:rPr>
            </w:pPr>
            <w:r w:rsidRPr="00F46E14">
              <w:rPr>
                <w:sz w:val="20"/>
                <w:szCs w:val="20"/>
                <w:lang w:val="uk-UA"/>
              </w:rPr>
              <w:t>караються позбавленням волі на строк від п’яти до десяти років.</w:t>
            </w:r>
          </w:p>
          <w:p w:rsidR="00817B2A" w:rsidRPr="00F46E14" w:rsidRDefault="00817B2A" w:rsidP="00270AD4">
            <w:pPr>
              <w:pStyle w:val="af"/>
              <w:widowControl w:val="0"/>
              <w:spacing w:before="60" w:beforeAutospacing="0" w:after="0" w:afterAutospacing="0"/>
              <w:ind w:firstLine="249"/>
              <w:jc w:val="both"/>
              <w:rPr>
                <w:sz w:val="20"/>
                <w:szCs w:val="20"/>
                <w:lang w:val="uk-UA"/>
              </w:rPr>
            </w:pPr>
            <w:r w:rsidRPr="00270AD4">
              <w:rPr>
                <w:bCs/>
                <w:sz w:val="20"/>
                <w:szCs w:val="20"/>
                <w:lang w:val="uk-UA"/>
              </w:rPr>
              <w:t>5. Дії, передбачені частинами першою, другою, третьою</w:t>
            </w:r>
            <w:r w:rsidR="00784A82">
              <w:rPr>
                <w:bCs/>
                <w:sz w:val="20"/>
                <w:szCs w:val="20"/>
                <w:lang w:val="uk-UA"/>
              </w:rPr>
              <w:t xml:space="preserve"> або</w:t>
            </w:r>
            <w:r w:rsidRPr="00270AD4">
              <w:rPr>
                <w:bCs/>
                <w:sz w:val="20"/>
                <w:szCs w:val="20"/>
                <w:lang w:val="uk-UA"/>
              </w:rPr>
              <w:t xml:space="preserve"> четвертою цієї статті, що спричинили тяжкі наслідки, - </w:t>
            </w:r>
          </w:p>
          <w:p w:rsidR="00817B2A" w:rsidRPr="00342074" w:rsidRDefault="00817B2A" w:rsidP="00BD01BC">
            <w:pPr>
              <w:pStyle w:val="StyleZakonu"/>
              <w:rPr>
                <w:bCs/>
                <w:iCs/>
              </w:rPr>
            </w:pPr>
            <w:r w:rsidRPr="00F46E14">
              <w:t>караються позбавленням волі на строк від десяти до п'ятнадцяти років»</w:t>
            </w:r>
            <w:r w:rsidR="00BD01BC" w:rsidRPr="00F46E14">
              <w:t>;</w:t>
            </w:r>
          </w:p>
        </w:tc>
      </w:tr>
      <w:tr w:rsidR="005C5C5A" w:rsidRPr="00342074" w:rsidTr="00FF7A0A">
        <w:tc>
          <w:tcPr>
            <w:tcW w:w="576" w:type="dxa"/>
          </w:tcPr>
          <w:p w:rsidR="005C5C5A" w:rsidRPr="00342074" w:rsidRDefault="005C5C5A" w:rsidP="005C5C5A">
            <w:pPr>
              <w:pStyle w:val="StyleWisnow"/>
            </w:pPr>
            <w:bookmarkStart w:id="83" w:name="n73" w:colFirst="0" w:colLast="0"/>
            <w:bookmarkEnd w:id="82"/>
            <w:r>
              <w:t>73.</w:t>
            </w:r>
          </w:p>
        </w:tc>
        <w:tc>
          <w:tcPr>
            <w:tcW w:w="4818" w:type="dxa"/>
          </w:tcPr>
          <w:p w:rsidR="005C5C5A" w:rsidRPr="00342074" w:rsidRDefault="005C5C5A" w:rsidP="005C5C5A">
            <w:pPr>
              <w:pStyle w:val="StyleZakonu"/>
              <w:rPr>
                <w:bCs/>
              </w:rPr>
            </w:pPr>
            <w:r w:rsidRPr="00342074">
              <w:rPr>
                <w:bCs/>
                <w:iCs/>
              </w:rPr>
              <w:t>«</w:t>
            </w:r>
            <w:r w:rsidRPr="00342074">
              <w:rPr>
                <w:bCs/>
              </w:rPr>
              <w:t>Стаття 153. Сексуальне насильство»;</w:t>
            </w:r>
          </w:p>
        </w:tc>
        <w:tc>
          <w:tcPr>
            <w:tcW w:w="3750" w:type="dxa"/>
          </w:tcPr>
          <w:p w:rsidR="005C5C5A" w:rsidRPr="00342074" w:rsidRDefault="005C5C5A" w:rsidP="005C5C5A">
            <w:pPr>
              <w:pStyle w:val="StyleZakonu"/>
              <w:rPr>
                <w:bCs/>
                <w:iCs/>
              </w:rPr>
            </w:pPr>
          </w:p>
        </w:tc>
        <w:tc>
          <w:tcPr>
            <w:tcW w:w="1987" w:type="dxa"/>
          </w:tcPr>
          <w:p w:rsidR="005C5C5A" w:rsidRPr="00342074" w:rsidRDefault="005C5C5A" w:rsidP="005C5C5A">
            <w:pPr>
              <w:pStyle w:val="StyleZakonu"/>
              <w:rPr>
                <w:bCs/>
                <w:iCs/>
              </w:rPr>
            </w:pPr>
          </w:p>
        </w:tc>
        <w:tc>
          <w:tcPr>
            <w:tcW w:w="4818" w:type="dxa"/>
          </w:tcPr>
          <w:p w:rsidR="005C5C5A" w:rsidRPr="00342074" w:rsidRDefault="005C5C5A" w:rsidP="005C5C5A">
            <w:pPr>
              <w:pStyle w:val="StyleZakonu"/>
              <w:rPr>
                <w:bCs/>
                <w:iCs/>
              </w:rPr>
            </w:pPr>
          </w:p>
        </w:tc>
      </w:tr>
      <w:tr w:rsidR="005C5C5A" w:rsidRPr="00342074" w:rsidTr="00FF7A0A">
        <w:tc>
          <w:tcPr>
            <w:tcW w:w="576" w:type="dxa"/>
          </w:tcPr>
          <w:p w:rsidR="005C5C5A" w:rsidRPr="00342074" w:rsidRDefault="005C5C5A" w:rsidP="005C5C5A">
            <w:pPr>
              <w:pStyle w:val="StyleWisnow"/>
            </w:pPr>
            <w:bookmarkStart w:id="84" w:name="n74" w:colFirst="0" w:colLast="0"/>
            <w:bookmarkEnd w:id="83"/>
            <w:r>
              <w:t>74.</w:t>
            </w:r>
          </w:p>
        </w:tc>
        <w:tc>
          <w:tcPr>
            <w:tcW w:w="4818" w:type="dxa"/>
          </w:tcPr>
          <w:p w:rsidR="005C5C5A" w:rsidRPr="00342074" w:rsidRDefault="005C5C5A" w:rsidP="005C5C5A">
            <w:pPr>
              <w:pStyle w:val="StyleZakonu"/>
              <w:rPr>
                <w:bCs/>
              </w:rPr>
            </w:pPr>
            <w:r w:rsidRPr="00342074">
              <w:rPr>
                <w:bCs/>
              </w:rPr>
              <w:t>абзац перший частини першої викласти у такій редакції:</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5C5C5A" w:rsidP="005C5C5A">
            <w:pPr>
              <w:pStyle w:val="StyleZakonu"/>
              <w:rPr>
                <w:bCs/>
              </w:rPr>
            </w:pPr>
          </w:p>
        </w:tc>
      </w:tr>
      <w:tr w:rsidR="005C5C5A" w:rsidRPr="00342074" w:rsidTr="00FF7A0A">
        <w:tc>
          <w:tcPr>
            <w:tcW w:w="576" w:type="dxa"/>
          </w:tcPr>
          <w:p w:rsidR="005C5C5A" w:rsidRPr="00342074" w:rsidRDefault="005C5C5A" w:rsidP="005C5C5A">
            <w:pPr>
              <w:pStyle w:val="StyleWisnow"/>
            </w:pPr>
            <w:bookmarkStart w:id="85" w:name="n75" w:colFirst="0" w:colLast="0"/>
            <w:bookmarkEnd w:id="84"/>
            <w:r>
              <w:t>75.</w:t>
            </w:r>
          </w:p>
        </w:tc>
        <w:tc>
          <w:tcPr>
            <w:tcW w:w="4818" w:type="dxa"/>
          </w:tcPr>
          <w:p w:rsidR="005C5C5A" w:rsidRPr="00342074" w:rsidRDefault="005C5C5A" w:rsidP="005C5C5A">
            <w:pPr>
              <w:pStyle w:val="StyleZakonu"/>
            </w:pPr>
            <w:r w:rsidRPr="00342074">
              <w:t xml:space="preserve">«1. </w:t>
            </w:r>
            <w:r w:rsidRPr="00342074">
              <w:rPr>
                <w:bCs/>
                <w:iCs/>
              </w:rPr>
              <w:t>Вчинення будь-яких насильницьких дій сексуального характеру, не пов’язаних із проникненням в тіло іншої особи</w:t>
            </w:r>
            <w:r w:rsidRPr="00342074">
              <w:t xml:space="preserve">, без </w:t>
            </w:r>
            <w:r w:rsidRPr="00342074">
              <w:rPr>
                <w:bCs/>
                <w:iCs/>
              </w:rPr>
              <w:t>добровільної згоди потерпілої особи -</w:t>
            </w:r>
            <w:r w:rsidRPr="00342074">
              <w:t xml:space="preserve"> </w:t>
            </w:r>
            <w:r w:rsidRPr="00342074">
              <w:rPr>
                <w:bCs/>
              </w:rPr>
              <w:t>«</w:t>
            </w:r>
            <w:r w:rsidRPr="00342074">
              <w:t>;</w:t>
            </w:r>
          </w:p>
        </w:tc>
        <w:tc>
          <w:tcPr>
            <w:tcW w:w="3750" w:type="dxa"/>
          </w:tcPr>
          <w:p w:rsidR="005C5C5A" w:rsidRPr="00342074" w:rsidRDefault="005C5C5A" w:rsidP="005C5C5A">
            <w:pPr>
              <w:pStyle w:val="StyleZakonu"/>
            </w:pPr>
          </w:p>
        </w:tc>
        <w:tc>
          <w:tcPr>
            <w:tcW w:w="1987" w:type="dxa"/>
          </w:tcPr>
          <w:p w:rsidR="005C5C5A" w:rsidRPr="00342074" w:rsidRDefault="005C5C5A" w:rsidP="005C5C5A">
            <w:pPr>
              <w:pStyle w:val="StyleZakonu"/>
            </w:pP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86" w:name="n76" w:colFirst="0" w:colLast="0"/>
            <w:bookmarkEnd w:id="85"/>
            <w:r>
              <w:t>76.</w:t>
            </w:r>
          </w:p>
        </w:tc>
        <w:tc>
          <w:tcPr>
            <w:tcW w:w="4818" w:type="dxa"/>
          </w:tcPr>
          <w:p w:rsidR="005C5C5A" w:rsidRPr="00342074" w:rsidRDefault="005C5C5A" w:rsidP="005C5C5A">
            <w:pPr>
              <w:pStyle w:val="StyleZakonu"/>
              <w:rPr>
                <w:bCs/>
              </w:rPr>
            </w:pPr>
            <w:r w:rsidRPr="00342074">
              <w:rPr>
                <w:bCs/>
              </w:rPr>
              <w:t>абзац перший частини другої викласти у такій редакції:</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5C5C5A" w:rsidP="005C5C5A">
            <w:pPr>
              <w:pStyle w:val="StyleZakonu"/>
              <w:rPr>
                <w:bCs/>
              </w:rPr>
            </w:pPr>
          </w:p>
        </w:tc>
      </w:tr>
      <w:tr w:rsidR="005C5C5A" w:rsidRPr="00342074" w:rsidTr="00FF7A0A">
        <w:tc>
          <w:tcPr>
            <w:tcW w:w="576" w:type="dxa"/>
          </w:tcPr>
          <w:p w:rsidR="005C5C5A" w:rsidRPr="00342074" w:rsidRDefault="005C5C5A" w:rsidP="005C5C5A">
            <w:pPr>
              <w:pStyle w:val="StyleWisnow"/>
            </w:pPr>
            <w:bookmarkStart w:id="87" w:name="n77" w:colFirst="0" w:colLast="0"/>
            <w:bookmarkEnd w:id="86"/>
            <w:r>
              <w:t>77.</w:t>
            </w:r>
          </w:p>
        </w:tc>
        <w:tc>
          <w:tcPr>
            <w:tcW w:w="4818" w:type="dxa"/>
          </w:tcPr>
          <w:p w:rsidR="005C5C5A" w:rsidRPr="00342074" w:rsidRDefault="005C5C5A" w:rsidP="005C5C5A">
            <w:pPr>
              <w:pStyle w:val="StyleZakonu"/>
              <w:rPr>
                <w:bCs/>
              </w:rPr>
            </w:pPr>
            <w:r w:rsidRPr="00342074">
              <w:rPr>
                <w:bCs/>
              </w:rPr>
              <w:t xml:space="preserve">«2. Те саме діяння, </w:t>
            </w:r>
            <w:r w:rsidRPr="00342074">
              <w:rPr>
                <w:bCs/>
                <w:iCs/>
              </w:rPr>
              <w:t xml:space="preserve">вчинене повторно або особою, яка раніше </w:t>
            </w:r>
            <w:r w:rsidRPr="00342074">
              <w:rPr>
                <w:bCs/>
              </w:rPr>
              <w:t>вчинила будь-який із злочинів, передбачених статтями 153-155 цього Кодексу, або вчинення таких діянь щодо теперішнього чи колишнього подружжя або іншої особи, з якою винний перебуває (перебував) у сімейних або близьких до них відносинах, або щодо особи у зв'язку з виконанням цією особою службового, професійного або громадського обов’язку, або жінки, яка перебувала у стані вагітності, - «;</w:t>
            </w:r>
          </w:p>
        </w:tc>
        <w:tc>
          <w:tcPr>
            <w:tcW w:w="3750" w:type="dxa"/>
          </w:tcPr>
          <w:p w:rsidR="00AF6A22" w:rsidRDefault="00463549" w:rsidP="009839DB">
            <w:pPr>
              <w:pStyle w:val="StyleAwt"/>
            </w:pPr>
            <w:r>
              <w:rPr>
                <w:bCs/>
              </w:rPr>
              <w:t>-61</w:t>
            </w:r>
            <w:r w:rsidR="00AF6A22" w:rsidRPr="00270AD4">
              <w:rPr>
                <w:bCs/>
              </w:rPr>
              <w:t>-</w:t>
            </w:r>
            <w:r w:rsidR="00AF6A22">
              <w:t>Н.д.Мірошниченко Ю.Р. (Реєстр.картка №404)</w:t>
            </w:r>
          </w:p>
          <w:p w:rsidR="005C5C5A" w:rsidRPr="00270AD4" w:rsidRDefault="00AF6A22">
            <w:pPr>
              <w:pStyle w:val="StyleZakonu"/>
              <w:rPr>
                <w:bCs/>
                <w:sz w:val="18"/>
                <w:szCs w:val="18"/>
              </w:rPr>
            </w:pPr>
            <w:r w:rsidRPr="005D0508">
              <w:rPr>
                <w:bCs/>
                <w:sz w:val="18"/>
                <w:szCs w:val="18"/>
              </w:rPr>
              <w:t xml:space="preserve">В частині другій статті 153 в редакції проекту </w:t>
            </w:r>
            <w:r w:rsidRPr="00270AD4">
              <w:rPr>
                <w:bCs/>
                <w:iCs/>
                <w:sz w:val="18"/>
                <w:szCs w:val="18"/>
              </w:rPr>
              <w:t>слова «</w:t>
            </w:r>
            <w:r w:rsidRPr="00270AD4">
              <w:rPr>
                <w:bCs/>
                <w:sz w:val="18"/>
                <w:szCs w:val="18"/>
              </w:rPr>
              <w:t>яка перебувала у стані вагітності» необхідно замінити словами «яка завідомо для винного перебувала у стані вагітності», це відповідатиме  п.7 ч.1 ст.67 КК</w:t>
            </w:r>
          </w:p>
        </w:tc>
        <w:tc>
          <w:tcPr>
            <w:tcW w:w="1987" w:type="dxa"/>
          </w:tcPr>
          <w:p w:rsidR="005C5C5A" w:rsidRPr="00342074" w:rsidRDefault="00AF6A22" w:rsidP="005C5C5A">
            <w:pPr>
              <w:pStyle w:val="StyleZakonu"/>
              <w:rPr>
                <w:bCs/>
              </w:rPr>
            </w:pPr>
            <w:r w:rsidRPr="00AF6A22">
              <w:rPr>
                <w:bCs/>
                <w:sz w:val="18"/>
              </w:rPr>
              <w:t>Враховано</w:t>
            </w:r>
          </w:p>
        </w:tc>
        <w:tc>
          <w:tcPr>
            <w:tcW w:w="4818" w:type="dxa"/>
          </w:tcPr>
          <w:p w:rsidR="005C5C5A" w:rsidRPr="00342074" w:rsidRDefault="005C5C5A" w:rsidP="005C5C5A">
            <w:pPr>
              <w:pStyle w:val="StyleZakonu"/>
              <w:rPr>
                <w:bCs/>
              </w:rPr>
            </w:pPr>
          </w:p>
        </w:tc>
      </w:tr>
      <w:tr w:rsidR="005C5C5A" w:rsidRPr="00342074" w:rsidTr="00FF7A0A">
        <w:tc>
          <w:tcPr>
            <w:tcW w:w="576" w:type="dxa"/>
          </w:tcPr>
          <w:p w:rsidR="005C5C5A" w:rsidRPr="00342074" w:rsidRDefault="005C5C5A" w:rsidP="005C5C5A">
            <w:pPr>
              <w:pStyle w:val="StyleWisnow"/>
            </w:pPr>
            <w:bookmarkStart w:id="88" w:name="n78" w:colFirst="0" w:colLast="0"/>
            <w:bookmarkEnd w:id="87"/>
            <w:r>
              <w:t>78.</w:t>
            </w:r>
          </w:p>
        </w:tc>
        <w:tc>
          <w:tcPr>
            <w:tcW w:w="4818" w:type="dxa"/>
          </w:tcPr>
          <w:p w:rsidR="005C5C5A" w:rsidRPr="00342074" w:rsidRDefault="005C5C5A" w:rsidP="005C5C5A">
            <w:pPr>
              <w:pStyle w:val="StyleZakonu"/>
              <w:rPr>
                <w:bCs/>
              </w:rPr>
            </w:pPr>
            <w:r w:rsidRPr="00342074">
              <w:rPr>
                <w:bCs/>
              </w:rPr>
              <w:t>16) у статті 154:</w:t>
            </w:r>
          </w:p>
        </w:tc>
        <w:tc>
          <w:tcPr>
            <w:tcW w:w="3750" w:type="dxa"/>
          </w:tcPr>
          <w:p w:rsidR="005C5C5A" w:rsidRDefault="005C5C5A" w:rsidP="005C5C5A">
            <w:pPr>
              <w:pStyle w:val="StyleAwt"/>
            </w:pPr>
            <w:r>
              <w:rPr>
                <w:bCs/>
              </w:rPr>
              <w:t>-</w:t>
            </w:r>
            <w:r w:rsidR="0091634A">
              <w:rPr>
                <w:bCs/>
              </w:rPr>
              <w:t>6</w:t>
            </w:r>
            <w:r w:rsidR="00463549">
              <w:rPr>
                <w:bCs/>
              </w:rPr>
              <w:t>2</w:t>
            </w:r>
            <w:r>
              <w:rPr>
                <w:bCs/>
              </w:rPr>
              <w:t xml:space="preserve"> </w:t>
            </w:r>
            <w:r>
              <w:t>Н.д.Шухевич Ю.Р. (Реєстр.картка №416)</w:t>
            </w:r>
          </w:p>
          <w:p w:rsidR="005C5C5A" w:rsidRPr="005D0508" w:rsidRDefault="005C5C5A" w:rsidP="00270AD4">
            <w:pPr>
              <w:ind w:firstLine="272"/>
              <w:jc w:val="both"/>
              <w:rPr>
                <w:bCs/>
                <w:sz w:val="18"/>
                <w:szCs w:val="18"/>
              </w:rPr>
            </w:pPr>
            <w:r w:rsidRPr="00270AD4">
              <w:rPr>
                <w:sz w:val="18"/>
                <w:szCs w:val="18"/>
              </w:rPr>
              <w:t>Пункт 16 частини першої розділу І законопроекту вилучити.</w:t>
            </w:r>
          </w:p>
        </w:tc>
        <w:tc>
          <w:tcPr>
            <w:tcW w:w="1987" w:type="dxa"/>
          </w:tcPr>
          <w:p w:rsidR="005C5C5A" w:rsidRDefault="00637550" w:rsidP="005C5C5A">
            <w:pPr>
              <w:pStyle w:val="StyleZakonu"/>
              <w:rPr>
                <w:bCs/>
              </w:rPr>
            </w:pPr>
            <w:r w:rsidRPr="00637550">
              <w:rPr>
                <w:bCs/>
                <w:sz w:val="18"/>
              </w:rPr>
              <w:t>Відхилено</w:t>
            </w:r>
          </w:p>
          <w:p w:rsidR="00060B6F" w:rsidRPr="00270AD4" w:rsidRDefault="00060B6F" w:rsidP="00270AD4">
            <w:pPr>
              <w:pStyle w:val="StyleZakonu"/>
              <w:spacing w:after="0"/>
              <w:rPr>
                <w:bCs/>
                <w:sz w:val="18"/>
                <w:szCs w:val="18"/>
              </w:rPr>
            </w:pPr>
            <w:r w:rsidRPr="00270AD4">
              <w:rPr>
                <w:bCs/>
                <w:sz w:val="18"/>
                <w:szCs w:val="18"/>
              </w:rPr>
              <w:t>Зважаючи на концепцію, обрану автором</w:t>
            </w:r>
          </w:p>
        </w:tc>
        <w:tc>
          <w:tcPr>
            <w:tcW w:w="4818" w:type="dxa"/>
          </w:tcPr>
          <w:p w:rsidR="005C5C5A" w:rsidRPr="00342074" w:rsidRDefault="00060B6F" w:rsidP="005C5C5A">
            <w:pPr>
              <w:pStyle w:val="StyleZakonu"/>
              <w:rPr>
                <w:bCs/>
              </w:rPr>
            </w:pPr>
            <w:r w:rsidRPr="00342074">
              <w:rPr>
                <w:bCs/>
              </w:rPr>
              <w:t>1</w:t>
            </w:r>
            <w:r w:rsidR="00DB18BA">
              <w:rPr>
                <w:bCs/>
              </w:rPr>
              <w:t>4</w:t>
            </w:r>
            <w:r w:rsidRPr="00342074">
              <w:rPr>
                <w:bCs/>
              </w:rPr>
              <w:t>) у статті 154:</w:t>
            </w:r>
          </w:p>
        </w:tc>
      </w:tr>
      <w:tr w:rsidR="005C5C5A" w:rsidRPr="00342074" w:rsidTr="00FF7A0A">
        <w:tc>
          <w:tcPr>
            <w:tcW w:w="576" w:type="dxa"/>
          </w:tcPr>
          <w:p w:rsidR="005C5C5A" w:rsidRDefault="005C5C5A" w:rsidP="005C5C5A">
            <w:pPr>
              <w:pStyle w:val="StyleWisnow"/>
            </w:pPr>
          </w:p>
        </w:tc>
        <w:tc>
          <w:tcPr>
            <w:tcW w:w="4818" w:type="dxa"/>
          </w:tcPr>
          <w:p w:rsidR="005C5C5A" w:rsidRPr="00342074" w:rsidRDefault="005C5C5A" w:rsidP="005C5C5A">
            <w:pPr>
              <w:pStyle w:val="StyleZakonu"/>
              <w:rPr>
                <w:bCs/>
              </w:rPr>
            </w:pPr>
          </w:p>
        </w:tc>
        <w:tc>
          <w:tcPr>
            <w:tcW w:w="3750" w:type="dxa"/>
          </w:tcPr>
          <w:p w:rsidR="005C5C5A" w:rsidRDefault="005C5C5A" w:rsidP="005C5C5A">
            <w:pPr>
              <w:pStyle w:val="StyleAwt"/>
            </w:pPr>
            <w:r>
              <w:rPr>
                <w:bCs/>
              </w:rPr>
              <w:t>-</w:t>
            </w:r>
            <w:r w:rsidR="0091634A">
              <w:rPr>
                <w:bCs/>
              </w:rPr>
              <w:t>6</w:t>
            </w:r>
            <w:r w:rsidR="00463549">
              <w:rPr>
                <w:bCs/>
              </w:rPr>
              <w:t>3</w:t>
            </w:r>
            <w:r>
              <w:rPr>
                <w:bCs/>
              </w:rPr>
              <w:t xml:space="preserve">- </w:t>
            </w:r>
            <w:r w:rsidRPr="00BA5C87">
              <w:rPr>
                <w:bCs/>
              </w:rPr>
              <w:t xml:space="preserve"> </w:t>
            </w:r>
            <w:r>
              <w:t>Н.д.Пташник В.Ю. (Реєстр.картка №375)</w:t>
            </w:r>
          </w:p>
          <w:p w:rsidR="005C5C5A" w:rsidRPr="00270AD4" w:rsidRDefault="005C5C5A" w:rsidP="005C5C5A">
            <w:pPr>
              <w:pStyle w:val="11"/>
              <w:spacing w:before="0" w:after="0"/>
              <w:ind w:firstLine="272"/>
              <w:jc w:val="both"/>
              <w:rPr>
                <w:rFonts w:ascii="Times New Roman" w:hAnsi="Times New Roman"/>
                <w:sz w:val="18"/>
                <w:szCs w:val="18"/>
              </w:rPr>
            </w:pPr>
            <w:r w:rsidRPr="00270AD4">
              <w:rPr>
                <w:rFonts w:ascii="Times New Roman" w:hAnsi="Times New Roman"/>
                <w:sz w:val="18"/>
                <w:szCs w:val="18"/>
              </w:rPr>
              <w:t>Підпункт 16 пункту 1 розділу І законопроекту викласти в такій редакції:</w:t>
            </w:r>
          </w:p>
          <w:p w:rsidR="005C5C5A" w:rsidRPr="00270AD4" w:rsidRDefault="005C5C5A" w:rsidP="005C5C5A">
            <w:pPr>
              <w:pStyle w:val="11"/>
              <w:spacing w:before="0" w:after="0"/>
              <w:ind w:firstLine="272"/>
              <w:jc w:val="both"/>
              <w:rPr>
                <w:rFonts w:ascii="Times New Roman" w:hAnsi="Times New Roman"/>
                <w:sz w:val="18"/>
                <w:szCs w:val="18"/>
              </w:rPr>
            </w:pPr>
            <w:r w:rsidRPr="00270AD4">
              <w:rPr>
                <w:rFonts w:ascii="Times New Roman" w:hAnsi="Times New Roman"/>
                <w:sz w:val="18"/>
                <w:szCs w:val="18"/>
              </w:rPr>
              <w:t>“16) статтю 154 КК викласти в такій редакції:</w:t>
            </w:r>
          </w:p>
          <w:p w:rsidR="005C5C5A" w:rsidRPr="00270AD4" w:rsidRDefault="005C5C5A" w:rsidP="005C5C5A">
            <w:pPr>
              <w:pStyle w:val="11"/>
              <w:spacing w:before="0" w:after="0"/>
              <w:ind w:firstLine="272"/>
              <w:jc w:val="both"/>
              <w:rPr>
                <w:rFonts w:ascii="Times New Roman" w:hAnsi="Times New Roman"/>
                <w:sz w:val="18"/>
                <w:szCs w:val="18"/>
              </w:rPr>
            </w:pPr>
            <w:r w:rsidRPr="00270AD4">
              <w:rPr>
                <w:rFonts w:ascii="Times New Roman" w:hAnsi="Times New Roman"/>
                <w:sz w:val="18"/>
                <w:szCs w:val="18"/>
              </w:rPr>
              <w:t>Стаття 154. Примушування до участі в актах сексуального характеру з іншою особою</w:t>
            </w:r>
          </w:p>
          <w:p w:rsidR="005C5C5A" w:rsidRPr="00270AD4" w:rsidRDefault="005C5C5A" w:rsidP="005C5C5A">
            <w:pPr>
              <w:pStyle w:val="11"/>
              <w:spacing w:before="0" w:after="0"/>
              <w:ind w:firstLine="272"/>
              <w:jc w:val="both"/>
              <w:rPr>
                <w:rFonts w:ascii="Times New Roman" w:hAnsi="Times New Roman"/>
                <w:sz w:val="18"/>
                <w:szCs w:val="18"/>
              </w:rPr>
            </w:pPr>
            <w:r w:rsidRPr="00270AD4">
              <w:rPr>
                <w:rFonts w:ascii="Times New Roman" w:hAnsi="Times New Roman"/>
                <w:sz w:val="18"/>
                <w:szCs w:val="18"/>
              </w:rPr>
              <w:t>1. Примушування особи до участі без її добровільної згоди в актах сексуального характеру з іншою особою -</w:t>
            </w:r>
          </w:p>
          <w:p w:rsidR="005C5C5A" w:rsidRPr="00270AD4" w:rsidRDefault="005C5C5A" w:rsidP="005C5C5A">
            <w:pPr>
              <w:pStyle w:val="11"/>
              <w:spacing w:before="0" w:after="0"/>
              <w:ind w:firstLine="272"/>
              <w:jc w:val="both"/>
              <w:rPr>
                <w:rFonts w:ascii="Times New Roman" w:hAnsi="Times New Roman"/>
                <w:sz w:val="18"/>
                <w:szCs w:val="18"/>
              </w:rPr>
            </w:pPr>
            <w:r w:rsidRPr="00270AD4">
              <w:rPr>
                <w:rFonts w:ascii="Times New Roman" w:hAnsi="Times New Roman"/>
                <w:sz w:val="18"/>
                <w:szCs w:val="18"/>
              </w:rPr>
              <w:t>карається арештом на строк до шести місяців або обмеженням волі на строк до п'яти років.</w:t>
            </w:r>
          </w:p>
          <w:p w:rsidR="005C5C5A" w:rsidRPr="00270AD4" w:rsidRDefault="005C5C5A" w:rsidP="005C5C5A">
            <w:pPr>
              <w:pStyle w:val="11"/>
              <w:spacing w:before="0" w:after="0"/>
              <w:ind w:firstLine="272"/>
              <w:jc w:val="both"/>
              <w:rPr>
                <w:rFonts w:ascii="Times New Roman" w:hAnsi="Times New Roman"/>
                <w:sz w:val="18"/>
                <w:szCs w:val="18"/>
              </w:rPr>
            </w:pPr>
            <w:r w:rsidRPr="00270AD4">
              <w:rPr>
                <w:rFonts w:ascii="Times New Roman" w:hAnsi="Times New Roman"/>
                <w:sz w:val="18"/>
                <w:szCs w:val="18"/>
              </w:rPr>
              <w:t>2. Ті самі дії, вчинені групою осіб, із застосуванням фізичного насильства чи погрози його застосування, або такі, що мали характер сімейного злочину, -</w:t>
            </w:r>
          </w:p>
          <w:p w:rsidR="005C5C5A" w:rsidRPr="00270AD4" w:rsidRDefault="005C5C5A" w:rsidP="005C5C5A">
            <w:pPr>
              <w:pStyle w:val="11"/>
              <w:spacing w:before="0" w:after="0"/>
              <w:ind w:firstLine="272"/>
              <w:jc w:val="both"/>
              <w:rPr>
                <w:rFonts w:ascii="Times New Roman" w:hAnsi="Times New Roman"/>
                <w:sz w:val="18"/>
                <w:szCs w:val="18"/>
              </w:rPr>
            </w:pPr>
            <w:r w:rsidRPr="00270AD4">
              <w:rPr>
                <w:rFonts w:ascii="Times New Roman" w:hAnsi="Times New Roman"/>
                <w:sz w:val="18"/>
                <w:szCs w:val="18"/>
              </w:rPr>
              <w:t>караються позбавленням волі на строк до п'яти років.</w:t>
            </w:r>
          </w:p>
          <w:p w:rsidR="005C5C5A" w:rsidRPr="00270AD4" w:rsidRDefault="005C5C5A" w:rsidP="005C5C5A">
            <w:pPr>
              <w:pStyle w:val="11"/>
              <w:spacing w:before="0" w:after="0"/>
              <w:ind w:firstLine="272"/>
              <w:jc w:val="both"/>
              <w:rPr>
                <w:rFonts w:ascii="Times New Roman" w:hAnsi="Times New Roman"/>
                <w:sz w:val="18"/>
                <w:szCs w:val="18"/>
              </w:rPr>
            </w:pPr>
            <w:r w:rsidRPr="00270AD4">
              <w:rPr>
                <w:rFonts w:ascii="Times New Roman" w:hAnsi="Times New Roman"/>
                <w:sz w:val="18"/>
                <w:szCs w:val="18"/>
              </w:rPr>
              <w:t>3. Ті самі дії, вчинені щодо малолітньої чи малолітнього, -</w:t>
            </w:r>
          </w:p>
          <w:p w:rsidR="005C5C5A" w:rsidRPr="00270AD4" w:rsidRDefault="005C5C5A">
            <w:pPr>
              <w:pStyle w:val="11"/>
              <w:spacing w:before="0" w:after="0"/>
              <w:ind w:firstLine="272"/>
              <w:jc w:val="both"/>
              <w:rPr>
                <w:rFonts w:ascii="Times New Roman" w:hAnsi="Times New Roman"/>
                <w:sz w:val="18"/>
                <w:szCs w:val="18"/>
              </w:rPr>
            </w:pPr>
            <w:r w:rsidRPr="00270AD4">
              <w:rPr>
                <w:rFonts w:ascii="Times New Roman" w:hAnsi="Times New Roman"/>
                <w:sz w:val="18"/>
                <w:szCs w:val="18"/>
              </w:rPr>
              <w:t>караються позбавленням волі на строк від п'яти до восьми років.”;</w:t>
            </w:r>
          </w:p>
          <w:p w:rsidR="005C5C5A" w:rsidRPr="00BA5C87" w:rsidRDefault="005C5C5A">
            <w:pPr>
              <w:pStyle w:val="11"/>
              <w:spacing w:before="0" w:after="0"/>
              <w:ind w:firstLine="272"/>
              <w:jc w:val="both"/>
              <w:rPr>
                <w:rFonts w:ascii="Times New Roman" w:hAnsi="Times New Roman"/>
                <w:i/>
                <w:sz w:val="18"/>
                <w:szCs w:val="18"/>
              </w:rPr>
            </w:pPr>
            <w:r w:rsidRPr="00BA5C87">
              <w:rPr>
                <w:rFonts w:ascii="Times New Roman" w:hAnsi="Times New Roman"/>
                <w:b/>
                <w:i/>
                <w:sz w:val="18"/>
                <w:szCs w:val="18"/>
              </w:rPr>
              <w:t xml:space="preserve">Обґрунтування: </w:t>
            </w:r>
            <w:r w:rsidRPr="00BA5C87">
              <w:rPr>
                <w:rFonts w:ascii="Times New Roman" w:hAnsi="Times New Roman"/>
                <w:i/>
                <w:sz w:val="18"/>
                <w:szCs w:val="18"/>
              </w:rPr>
              <w:t xml:space="preserve">1. Прийнята в першому читанні редакція статті 154 КК, очевидно, має за мету забезпечити імплементацію статті 36(1)(с) Конвенції Ради Європи про запобігання насильству стосовно жінок і домашньому насильству та боротьбу із цими явищами, яка вимагає криміналізації примушування особи до здійснення, без згоди, актів сексуального характеру з третьою особою. Однак при цьому нова редакція </w:t>
            </w:r>
            <w:r w:rsidR="00784A82" w:rsidRPr="00BA5C87">
              <w:rPr>
                <w:rFonts w:ascii="Times New Roman" w:hAnsi="Times New Roman"/>
                <w:i/>
                <w:sz w:val="18"/>
                <w:szCs w:val="18"/>
              </w:rPr>
              <w:t>ст</w:t>
            </w:r>
            <w:r w:rsidR="00784A82">
              <w:rPr>
                <w:rFonts w:ascii="Times New Roman" w:hAnsi="Times New Roman"/>
                <w:i/>
                <w:sz w:val="18"/>
                <w:szCs w:val="18"/>
              </w:rPr>
              <w:t>.</w:t>
            </w:r>
            <w:r w:rsidR="00784A82" w:rsidRPr="00BA5C87">
              <w:rPr>
                <w:rFonts w:ascii="Times New Roman" w:hAnsi="Times New Roman"/>
                <w:i/>
                <w:sz w:val="18"/>
                <w:szCs w:val="18"/>
              </w:rPr>
              <w:t xml:space="preserve"> </w:t>
            </w:r>
            <w:r w:rsidRPr="00BA5C87">
              <w:rPr>
                <w:rFonts w:ascii="Times New Roman" w:hAnsi="Times New Roman"/>
                <w:i/>
                <w:sz w:val="18"/>
                <w:szCs w:val="18"/>
              </w:rPr>
              <w:t>154 КК значною мірою ґрунтується на чинній редакції цієї статті, в якій встановлено відповідальність за інший тип злочинної поведінки — примушування винними до вступу потерпілого у статевий зв'язок з ним, а не з третьою особою (у разі прийняття проекту ці дії будуть розглядатись як готування чи замах на злочини, передбачені новими редакціями ст</w:t>
            </w:r>
            <w:r w:rsidR="00784A82">
              <w:rPr>
                <w:rFonts w:ascii="Times New Roman" w:hAnsi="Times New Roman"/>
                <w:i/>
                <w:sz w:val="18"/>
                <w:szCs w:val="18"/>
              </w:rPr>
              <w:t>.</w:t>
            </w:r>
            <w:r w:rsidRPr="00BA5C87">
              <w:rPr>
                <w:rFonts w:ascii="Times New Roman" w:hAnsi="Times New Roman"/>
                <w:i/>
                <w:sz w:val="18"/>
                <w:szCs w:val="18"/>
              </w:rPr>
              <w:t xml:space="preserve"> 152 та 153 КК, в залежності від особливостей дій сексуального характеру).</w:t>
            </w:r>
          </w:p>
          <w:p w:rsidR="005C5C5A" w:rsidRPr="00BA5C87" w:rsidRDefault="005C5C5A" w:rsidP="005C5C5A">
            <w:pPr>
              <w:pStyle w:val="11"/>
              <w:spacing w:before="0" w:after="0"/>
              <w:ind w:firstLine="272"/>
              <w:jc w:val="both"/>
              <w:rPr>
                <w:rFonts w:ascii="Times New Roman" w:hAnsi="Times New Roman"/>
                <w:i/>
                <w:sz w:val="18"/>
                <w:szCs w:val="18"/>
              </w:rPr>
            </w:pPr>
            <w:r w:rsidRPr="00BA5C87">
              <w:rPr>
                <w:rFonts w:ascii="Times New Roman" w:hAnsi="Times New Roman"/>
                <w:i/>
                <w:sz w:val="18"/>
                <w:szCs w:val="18"/>
              </w:rPr>
              <w:t>2. За таких умов “консервативний” підхід до перегляду змісту статті 154 КК є невиправданим та некоректним. Замість редагування статті 154 КК її слід було б взагалі виключити з Кодексу та доповнити його статтею 154-1 з новим змістом. Втім, оскільки у першому читанні не було ухвалено такого рішення, нова редакція статті 154 КК потребує більш істотних змін.</w:t>
            </w:r>
          </w:p>
          <w:p w:rsidR="005C5C5A" w:rsidRPr="00BA5C87" w:rsidRDefault="005C5C5A" w:rsidP="00270AD4">
            <w:pPr>
              <w:pStyle w:val="11"/>
              <w:spacing w:before="0" w:after="0"/>
              <w:ind w:firstLine="194"/>
              <w:jc w:val="both"/>
              <w:rPr>
                <w:rFonts w:ascii="Times New Roman" w:hAnsi="Times New Roman"/>
                <w:bCs/>
                <w:sz w:val="18"/>
              </w:rPr>
            </w:pPr>
            <w:r w:rsidRPr="00BA5C87">
              <w:rPr>
                <w:rFonts w:ascii="Times New Roman" w:hAnsi="Times New Roman"/>
                <w:i/>
                <w:sz w:val="18"/>
                <w:szCs w:val="18"/>
              </w:rPr>
              <w:t>3. Такі зміни повинні стосуватись, перш</w:t>
            </w:r>
            <w:r w:rsidR="00784A82">
              <w:rPr>
                <w:rFonts w:ascii="Times New Roman" w:hAnsi="Times New Roman"/>
                <w:i/>
                <w:sz w:val="18"/>
                <w:szCs w:val="18"/>
              </w:rPr>
              <w:t xml:space="preserve"> </w:t>
            </w:r>
            <w:r w:rsidRPr="00BA5C87">
              <w:rPr>
                <w:rFonts w:ascii="Times New Roman" w:hAnsi="Times New Roman"/>
                <w:i/>
                <w:sz w:val="18"/>
                <w:szCs w:val="18"/>
              </w:rPr>
              <w:t>за все,</w:t>
            </w:r>
            <w:r w:rsidR="00784A82">
              <w:rPr>
                <w:rFonts w:ascii="Times New Roman" w:hAnsi="Times New Roman"/>
                <w:i/>
                <w:sz w:val="18"/>
                <w:szCs w:val="18"/>
              </w:rPr>
              <w:t xml:space="preserve"> </w:t>
            </w:r>
            <w:r w:rsidRPr="00BA5C87">
              <w:rPr>
                <w:rFonts w:ascii="Times New Roman" w:hAnsi="Times New Roman"/>
                <w:i/>
                <w:sz w:val="18"/>
                <w:szCs w:val="18"/>
              </w:rPr>
              <w:t>структури статті (зокрема, примушування з огляду на новий зміст статті 154 КК може виражатись й у фізичному та психічному насильстві, що доцільно було б врахувати як обтяжуючу обставину на рівні нової редакції ч.2 ст.154</w:t>
            </w:r>
            <w:r w:rsidR="00784A82">
              <w:rPr>
                <w:rFonts w:ascii="Times New Roman" w:hAnsi="Times New Roman"/>
                <w:i/>
                <w:sz w:val="18"/>
                <w:szCs w:val="18"/>
              </w:rPr>
              <w:t xml:space="preserve"> </w:t>
            </w:r>
            <w:r w:rsidRPr="00BA5C87">
              <w:rPr>
                <w:rFonts w:ascii="Times New Roman" w:hAnsi="Times New Roman"/>
                <w:i/>
                <w:sz w:val="18"/>
                <w:szCs w:val="18"/>
              </w:rPr>
              <w:t>КК), особливостей змісту кваліфікованого складу злочину (чинна редакція ч. 2 ст. 154 КК зорієнтована на інше розуміння об'єктивної сторони злочину на рівні його основного складу) та караності, передбачених статтею 154 КК різновидів злочину (вона повинна бути посилена у порівнянні з караністю злочинів, за які встановлює відповідальність чинна редакція цієї статті, оскільки примушування до участі в актах сексуального характеру з іншою особою може набувати набагато різноманітніших, у тому числі більш небезпечних, проявів, аніж примушування до вступу у статевий зв'язок відповідно до чинної редакції статті 154 КК).</w:t>
            </w:r>
          </w:p>
        </w:tc>
        <w:tc>
          <w:tcPr>
            <w:tcW w:w="1987" w:type="dxa"/>
          </w:tcPr>
          <w:p w:rsidR="005C5C5A" w:rsidRDefault="00637550" w:rsidP="005C5C5A">
            <w:pPr>
              <w:pStyle w:val="StyleZakonu"/>
              <w:rPr>
                <w:bCs/>
                <w:sz w:val="18"/>
              </w:rPr>
            </w:pPr>
            <w:r w:rsidRPr="00637550">
              <w:rPr>
                <w:bCs/>
                <w:sz w:val="18"/>
              </w:rPr>
              <w:t>Відхилено</w:t>
            </w:r>
          </w:p>
          <w:p w:rsidR="00060B6F" w:rsidRPr="00270AD4" w:rsidRDefault="00060B6F" w:rsidP="005C5C5A">
            <w:pPr>
              <w:pStyle w:val="StyleZakonu"/>
              <w:rPr>
                <w:bCs/>
                <w:sz w:val="18"/>
                <w:szCs w:val="18"/>
              </w:rPr>
            </w:pPr>
            <w:r w:rsidRPr="00270AD4">
              <w:rPr>
                <w:bCs/>
                <w:sz w:val="18"/>
                <w:szCs w:val="18"/>
              </w:rPr>
              <w:t>Зважаючи на концепцію, обрану автором</w:t>
            </w:r>
          </w:p>
        </w:tc>
        <w:tc>
          <w:tcPr>
            <w:tcW w:w="4818" w:type="dxa"/>
          </w:tcPr>
          <w:p w:rsidR="005C5C5A" w:rsidRPr="00342074" w:rsidRDefault="005C5C5A" w:rsidP="005C5C5A">
            <w:pPr>
              <w:pStyle w:val="StyleZakonu"/>
              <w:rPr>
                <w:bCs/>
              </w:rPr>
            </w:pPr>
          </w:p>
        </w:tc>
      </w:tr>
      <w:tr w:rsidR="005C5C5A" w:rsidRPr="00342074" w:rsidTr="00FF7A0A">
        <w:tc>
          <w:tcPr>
            <w:tcW w:w="576" w:type="dxa"/>
          </w:tcPr>
          <w:p w:rsidR="005C5C5A" w:rsidRPr="00342074" w:rsidRDefault="005C5C5A" w:rsidP="005C5C5A">
            <w:pPr>
              <w:pStyle w:val="StyleWisnow"/>
            </w:pPr>
            <w:bookmarkStart w:id="89" w:name="n79" w:colFirst="0" w:colLast="0"/>
            <w:bookmarkEnd w:id="88"/>
            <w:r>
              <w:t>79.</w:t>
            </w:r>
          </w:p>
        </w:tc>
        <w:tc>
          <w:tcPr>
            <w:tcW w:w="4818" w:type="dxa"/>
          </w:tcPr>
          <w:p w:rsidR="005C5C5A" w:rsidRPr="00342074" w:rsidRDefault="005C5C5A" w:rsidP="005C5C5A">
            <w:pPr>
              <w:pStyle w:val="StyleZakonu"/>
              <w:rPr>
                <w:bCs/>
              </w:rPr>
            </w:pPr>
            <w:r w:rsidRPr="00342074">
              <w:rPr>
                <w:bCs/>
              </w:rPr>
              <w:t>абзац перший частини першої викласти у такій редакції:</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060B6F" w:rsidP="005C5C5A">
            <w:pPr>
              <w:pStyle w:val="StyleZakonu"/>
              <w:rPr>
                <w:bCs/>
              </w:rPr>
            </w:pPr>
            <w:r w:rsidRPr="00342074">
              <w:rPr>
                <w:bCs/>
              </w:rPr>
              <w:t>абзац перший частини першої вик</w:t>
            </w:r>
            <w:r w:rsidR="00AB7005">
              <w:rPr>
                <w:bCs/>
              </w:rPr>
              <w:t>ласти в</w:t>
            </w:r>
            <w:r w:rsidRPr="00342074">
              <w:rPr>
                <w:bCs/>
              </w:rPr>
              <w:t xml:space="preserve"> такій редакції:</w:t>
            </w:r>
          </w:p>
        </w:tc>
      </w:tr>
      <w:tr w:rsidR="005C5C5A" w:rsidRPr="00342074" w:rsidTr="00FF7A0A">
        <w:tc>
          <w:tcPr>
            <w:tcW w:w="576" w:type="dxa"/>
          </w:tcPr>
          <w:p w:rsidR="005C5C5A" w:rsidRPr="00342074" w:rsidRDefault="005C5C5A" w:rsidP="005C5C5A">
            <w:pPr>
              <w:pStyle w:val="StyleWisnow"/>
            </w:pPr>
            <w:bookmarkStart w:id="90" w:name="n80" w:colFirst="0" w:colLast="0"/>
            <w:bookmarkEnd w:id="89"/>
            <w:r>
              <w:t>80.</w:t>
            </w:r>
          </w:p>
        </w:tc>
        <w:tc>
          <w:tcPr>
            <w:tcW w:w="4818" w:type="dxa"/>
          </w:tcPr>
          <w:p w:rsidR="005C5C5A" w:rsidRPr="00342074" w:rsidRDefault="005C5C5A" w:rsidP="005C5C5A">
            <w:pPr>
              <w:pStyle w:val="StyleZakonu"/>
              <w:rPr>
                <w:bCs/>
                <w:iCs/>
              </w:rPr>
            </w:pPr>
            <w:r w:rsidRPr="00342074">
              <w:rPr>
                <w:bCs/>
              </w:rPr>
              <w:t>«</w:t>
            </w:r>
            <w:r w:rsidRPr="00342074">
              <w:rPr>
                <w:bCs/>
                <w:iCs/>
              </w:rPr>
              <w:t>1. Примушування особи без її добровільної згоди до здійснення актів сексуального характеру з іншою осо</w:t>
            </w:r>
            <w:r w:rsidR="00060B6F">
              <w:rPr>
                <w:bCs/>
                <w:iCs/>
              </w:rPr>
              <w:t>бою - »</w:t>
            </w:r>
            <w:r w:rsidRPr="00342074">
              <w:rPr>
                <w:bCs/>
                <w:iCs/>
              </w:rPr>
              <w:t>;</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060B6F" w:rsidP="005C5C5A">
            <w:pPr>
              <w:pStyle w:val="StyleZakonu"/>
              <w:rPr>
                <w:bCs/>
              </w:rPr>
            </w:pPr>
            <w:r w:rsidRPr="00342074">
              <w:rPr>
                <w:bCs/>
              </w:rPr>
              <w:t>«</w:t>
            </w:r>
            <w:r w:rsidRPr="00342074">
              <w:rPr>
                <w:bCs/>
                <w:iCs/>
              </w:rPr>
              <w:t>1. Примушування особи без її добровільної згоди до здійснення акт</w:t>
            </w:r>
            <w:r w:rsidR="00784A82">
              <w:rPr>
                <w:bCs/>
                <w:iCs/>
              </w:rPr>
              <w:t>у</w:t>
            </w:r>
            <w:r w:rsidRPr="00342074">
              <w:rPr>
                <w:bCs/>
                <w:iCs/>
              </w:rPr>
              <w:t xml:space="preserve"> сексуального характеру з іншою осо</w:t>
            </w:r>
            <w:r w:rsidR="00AB7005">
              <w:rPr>
                <w:bCs/>
                <w:iCs/>
              </w:rPr>
              <w:t>бою</w:t>
            </w:r>
            <w:r>
              <w:rPr>
                <w:bCs/>
                <w:iCs/>
              </w:rPr>
              <w:t>»</w:t>
            </w:r>
            <w:r w:rsidRPr="00342074">
              <w:rPr>
                <w:bCs/>
                <w:iCs/>
              </w:rPr>
              <w:t>;</w:t>
            </w:r>
          </w:p>
        </w:tc>
      </w:tr>
      <w:tr w:rsidR="005C5C5A" w:rsidRPr="00342074" w:rsidTr="00FF7A0A">
        <w:tc>
          <w:tcPr>
            <w:tcW w:w="576" w:type="dxa"/>
          </w:tcPr>
          <w:p w:rsidR="005C5C5A" w:rsidRPr="00342074" w:rsidRDefault="005C5C5A" w:rsidP="005C5C5A">
            <w:pPr>
              <w:pStyle w:val="StyleWisnow"/>
            </w:pPr>
            <w:bookmarkStart w:id="91" w:name="n81" w:colFirst="0" w:colLast="0"/>
            <w:bookmarkEnd w:id="90"/>
            <w:r>
              <w:t>81.</w:t>
            </w:r>
          </w:p>
        </w:tc>
        <w:tc>
          <w:tcPr>
            <w:tcW w:w="4818" w:type="dxa"/>
          </w:tcPr>
          <w:p w:rsidR="005C5C5A" w:rsidRPr="00342074" w:rsidRDefault="005C5C5A" w:rsidP="005C5C5A">
            <w:pPr>
              <w:pStyle w:val="StyleZakonu"/>
              <w:rPr>
                <w:bCs/>
                <w:iCs/>
              </w:rPr>
            </w:pPr>
            <w:r w:rsidRPr="00342074">
              <w:rPr>
                <w:bCs/>
                <w:iCs/>
              </w:rPr>
              <w:t>частину другу викласти у такій редакції:</w:t>
            </w:r>
          </w:p>
        </w:tc>
        <w:tc>
          <w:tcPr>
            <w:tcW w:w="3750" w:type="dxa"/>
          </w:tcPr>
          <w:p w:rsidR="005C5C5A" w:rsidRPr="00342074" w:rsidRDefault="005C5C5A" w:rsidP="005C5C5A">
            <w:pPr>
              <w:pStyle w:val="StyleZakonu"/>
              <w:rPr>
                <w:bCs/>
                <w:iCs/>
              </w:rPr>
            </w:pPr>
          </w:p>
        </w:tc>
        <w:tc>
          <w:tcPr>
            <w:tcW w:w="1987" w:type="dxa"/>
          </w:tcPr>
          <w:p w:rsidR="005C5C5A" w:rsidRPr="00342074" w:rsidRDefault="005C5C5A" w:rsidP="005C5C5A">
            <w:pPr>
              <w:pStyle w:val="StyleZakonu"/>
              <w:rPr>
                <w:bCs/>
                <w:iCs/>
              </w:rPr>
            </w:pPr>
          </w:p>
        </w:tc>
        <w:tc>
          <w:tcPr>
            <w:tcW w:w="4818" w:type="dxa"/>
          </w:tcPr>
          <w:p w:rsidR="005C5C5A" w:rsidRPr="00342074" w:rsidRDefault="00AB7005" w:rsidP="005C5C5A">
            <w:pPr>
              <w:pStyle w:val="StyleZakonu"/>
              <w:rPr>
                <w:bCs/>
                <w:iCs/>
              </w:rPr>
            </w:pPr>
            <w:r>
              <w:rPr>
                <w:bCs/>
                <w:iCs/>
              </w:rPr>
              <w:t>частину другу викласти в</w:t>
            </w:r>
            <w:r w:rsidR="00060B6F" w:rsidRPr="00342074">
              <w:rPr>
                <w:bCs/>
                <w:iCs/>
              </w:rPr>
              <w:t xml:space="preserve"> такій редакції:</w:t>
            </w:r>
          </w:p>
        </w:tc>
      </w:tr>
      <w:tr w:rsidR="005C5C5A" w:rsidRPr="00342074" w:rsidTr="00FF7A0A">
        <w:tc>
          <w:tcPr>
            <w:tcW w:w="576" w:type="dxa"/>
          </w:tcPr>
          <w:p w:rsidR="005C5C5A" w:rsidRPr="00342074" w:rsidRDefault="005C5C5A" w:rsidP="005C5C5A">
            <w:pPr>
              <w:pStyle w:val="StyleWisnow"/>
            </w:pPr>
            <w:bookmarkStart w:id="92" w:name="n82" w:colFirst="0" w:colLast="0"/>
            <w:bookmarkEnd w:id="91"/>
            <w:r>
              <w:t>82.</w:t>
            </w:r>
          </w:p>
        </w:tc>
        <w:tc>
          <w:tcPr>
            <w:tcW w:w="4818" w:type="dxa"/>
          </w:tcPr>
          <w:p w:rsidR="005C5C5A" w:rsidRPr="00342074" w:rsidRDefault="005C5C5A" w:rsidP="005C5C5A">
            <w:pPr>
              <w:pStyle w:val="StyleZakonu"/>
              <w:rPr>
                <w:bCs/>
              </w:rPr>
            </w:pPr>
            <w:r w:rsidRPr="00342074">
              <w:rPr>
                <w:bCs/>
                <w:iCs/>
              </w:rPr>
              <w:t>«</w:t>
            </w:r>
            <w:r w:rsidRPr="00342074">
              <w:rPr>
                <w:bCs/>
              </w:rPr>
              <w:t>2. Примушування особи без її добровільної згоди до здійснення актів сексуального характеру з особою, від якої потерпіла особа матеріально або службово залежна, -</w:t>
            </w:r>
          </w:p>
        </w:tc>
        <w:tc>
          <w:tcPr>
            <w:tcW w:w="3750" w:type="dxa"/>
          </w:tcPr>
          <w:p w:rsidR="005C5C5A" w:rsidRPr="00342074" w:rsidRDefault="005C5C5A" w:rsidP="005C5C5A">
            <w:pPr>
              <w:pStyle w:val="StyleZakonu"/>
              <w:rPr>
                <w:bCs/>
                <w:iCs/>
              </w:rPr>
            </w:pPr>
          </w:p>
        </w:tc>
        <w:tc>
          <w:tcPr>
            <w:tcW w:w="1987" w:type="dxa"/>
          </w:tcPr>
          <w:p w:rsidR="005C5C5A" w:rsidRPr="00342074" w:rsidRDefault="005C5C5A" w:rsidP="005C5C5A">
            <w:pPr>
              <w:pStyle w:val="StyleZakonu"/>
              <w:rPr>
                <w:bCs/>
                <w:iCs/>
              </w:rPr>
            </w:pPr>
          </w:p>
        </w:tc>
        <w:tc>
          <w:tcPr>
            <w:tcW w:w="4818" w:type="dxa"/>
          </w:tcPr>
          <w:p w:rsidR="005C5C5A" w:rsidRPr="00342074" w:rsidRDefault="00060B6F" w:rsidP="005C5C5A">
            <w:pPr>
              <w:pStyle w:val="StyleZakonu"/>
              <w:rPr>
                <w:bCs/>
                <w:iCs/>
              </w:rPr>
            </w:pPr>
            <w:r w:rsidRPr="00342074">
              <w:rPr>
                <w:bCs/>
                <w:iCs/>
              </w:rPr>
              <w:t>«</w:t>
            </w:r>
            <w:r w:rsidRPr="00342074">
              <w:rPr>
                <w:bCs/>
              </w:rPr>
              <w:t>2. Примушування особи без її добровільної згоди до здійснення акт</w:t>
            </w:r>
            <w:r w:rsidR="00784A82">
              <w:rPr>
                <w:bCs/>
              </w:rPr>
              <w:t>у</w:t>
            </w:r>
            <w:r w:rsidRPr="00342074">
              <w:rPr>
                <w:bCs/>
              </w:rPr>
              <w:t xml:space="preserve"> сексуального характеру з особою, від якої потерпіла особа матеріально або службово залежна, -</w:t>
            </w:r>
          </w:p>
        </w:tc>
      </w:tr>
      <w:tr w:rsidR="005C5C5A" w:rsidRPr="00342074" w:rsidTr="00FF7A0A">
        <w:tc>
          <w:tcPr>
            <w:tcW w:w="576" w:type="dxa"/>
          </w:tcPr>
          <w:p w:rsidR="005C5C5A" w:rsidRPr="00342074" w:rsidRDefault="005C5C5A" w:rsidP="005C5C5A">
            <w:pPr>
              <w:pStyle w:val="StyleWisnow"/>
            </w:pPr>
            <w:bookmarkStart w:id="93" w:name="n83" w:colFirst="0" w:colLast="0"/>
            <w:bookmarkEnd w:id="92"/>
            <w:r>
              <w:t>83.</w:t>
            </w:r>
          </w:p>
        </w:tc>
        <w:tc>
          <w:tcPr>
            <w:tcW w:w="4818" w:type="dxa"/>
          </w:tcPr>
          <w:p w:rsidR="005C5C5A" w:rsidRPr="00342074" w:rsidRDefault="005C5C5A" w:rsidP="005C5C5A">
            <w:pPr>
              <w:pStyle w:val="StyleZakonu"/>
              <w:rPr>
                <w:bCs/>
              </w:rPr>
            </w:pPr>
            <w:r w:rsidRPr="00342074">
              <w:rPr>
                <w:bCs/>
              </w:rPr>
              <w:t>караються штрафом до тисячі неоподатковуваних мінімумів доходів громадян або обмеженням волі на строк до двох років.»;</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060B6F" w:rsidP="005C5C5A">
            <w:pPr>
              <w:pStyle w:val="StyleZakonu"/>
              <w:rPr>
                <w:bCs/>
              </w:rPr>
            </w:pPr>
            <w:r w:rsidRPr="00342074">
              <w:rPr>
                <w:bCs/>
              </w:rPr>
              <w:t>кара</w:t>
            </w:r>
            <w:r w:rsidR="00784A82">
              <w:rPr>
                <w:bCs/>
              </w:rPr>
              <w:t>є</w:t>
            </w:r>
            <w:r w:rsidRPr="00342074">
              <w:rPr>
                <w:bCs/>
              </w:rPr>
              <w:t xml:space="preserve">ться штрафом до </w:t>
            </w:r>
            <w:r w:rsidR="00784A82">
              <w:rPr>
                <w:bCs/>
              </w:rPr>
              <w:t xml:space="preserve">однієї </w:t>
            </w:r>
            <w:r w:rsidRPr="00342074">
              <w:rPr>
                <w:bCs/>
              </w:rPr>
              <w:t>тисячі неоподатковуваних мінімумів доходів громадян або обмежен</w:t>
            </w:r>
            <w:r w:rsidR="00AB7005">
              <w:rPr>
                <w:bCs/>
              </w:rPr>
              <w:t>ням волі на строк до двох років</w:t>
            </w:r>
            <w:r w:rsidRPr="00342074">
              <w:rPr>
                <w:bCs/>
              </w:rPr>
              <w:t>»;</w:t>
            </w:r>
          </w:p>
        </w:tc>
      </w:tr>
      <w:tr w:rsidR="005C5C5A" w:rsidRPr="00342074" w:rsidTr="00FF7A0A">
        <w:tc>
          <w:tcPr>
            <w:tcW w:w="576" w:type="dxa"/>
          </w:tcPr>
          <w:p w:rsidR="005C5C5A" w:rsidRPr="00342074" w:rsidRDefault="005C5C5A" w:rsidP="005C5C5A">
            <w:pPr>
              <w:pStyle w:val="StyleWisnow"/>
            </w:pPr>
            <w:bookmarkStart w:id="94" w:name="n84" w:colFirst="0" w:colLast="0"/>
            <w:bookmarkEnd w:id="93"/>
            <w:r>
              <w:t>84.</w:t>
            </w:r>
          </w:p>
        </w:tc>
        <w:tc>
          <w:tcPr>
            <w:tcW w:w="4818" w:type="dxa"/>
          </w:tcPr>
          <w:p w:rsidR="005C5C5A" w:rsidRPr="00342074" w:rsidRDefault="005C5C5A" w:rsidP="005C5C5A">
            <w:pPr>
              <w:pStyle w:val="StyleZakonu"/>
              <w:rPr>
                <w:bCs/>
              </w:rPr>
            </w:pPr>
            <w:r w:rsidRPr="00342074">
              <w:rPr>
                <w:bCs/>
              </w:rPr>
              <w:t>доповнити частиною третьою такого змісту:</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060B6F" w:rsidP="005C5C5A">
            <w:pPr>
              <w:pStyle w:val="StyleZakonu"/>
              <w:rPr>
                <w:bCs/>
              </w:rPr>
            </w:pPr>
            <w:r w:rsidRPr="00342074">
              <w:rPr>
                <w:bCs/>
              </w:rPr>
              <w:t>доповнити частиною третьою такого змісту:</w:t>
            </w:r>
          </w:p>
        </w:tc>
      </w:tr>
      <w:tr w:rsidR="005C5C5A" w:rsidRPr="00342074" w:rsidTr="00FF7A0A">
        <w:tc>
          <w:tcPr>
            <w:tcW w:w="576" w:type="dxa"/>
          </w:tcPr>
          <w:p w:rsidR="005C5C5A" w:rsidRPr="00342074" w:rsidRDefault="005C5C5A" w:rsidP="005C5C5A">
            <w:pPr>
              <w:pStyle w:val="StyleWisnow"/>
            </w:pPr>
            <w:bookmarkStart w:id="95" w:name="n85" w:colFirst="0" w:colLast="0"/>
            <w:bookmarkEnd w:id="94"/>
            <w:r>
              <w:t>85.</w:t>
            </w:r>
          </w:p>
        </w:tc>
        <w:tc>
          <w:tcPr>
            <w:tcW w:w="4818" w:type="dxa"/>
          </w:tcPr>
          <w:p w:rsidR="005C5C5A" w:rsidRPr="00342074" w:rsidRDefault="005C5C5A" w:rsidP="005C5C5A">
            <w:pPr>
              <w:pStyle w:val="StyleZakonu"/>
              <w:rPr>
                <w:bCs/>
              </w:rPr>
            </w:pPr>
            <w:r w:rsidRPr="00342074">
              <w:rPr>
                <w:bCs/>
              </w:rPr>
              <w:t>«3. Дії, передбачені частиною першою або другою цієї статті, поєднані з погрозою знищення, пошкодження або вилучення майна потерпілої особи чи її близьких родичів або розголошення відомостей, що ганьблять її чи близьких родичів, -</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060B6F">
            <w:pPr>
              <w:pStyle w:val="StyleZakonu"/>
              <w:rPr>
                <w:bCs/>
              </w:rPr>
            </w:pPr>
            <w:r w:rsidRPr="00342074">
              <w:rPr>
                <w:bCs/>
              </w:rPr>
              <w:t>«3. Дії, передбачені частиною першою або другою цієї статті, поєднані з погрозою знищення, пошкодження або вилучення майна потерпілої особи чи її близьких родичів</w:t>
            </w:r>
            <w:r w:rsidR="00784A82">
              <w:rPr>
                <w:bCs/>
              </w:rPr>
              <w:t>,</w:t>
            </w:r>
            <w:r w:rsidRPr="00342074">
              <w:rPr>
                <w:bCs/>
              </w:rPr>
              <w:t xml:space="preserve"> або </w:t>
            </w:r>
            <w:r w:rsidR="00784A82">
              <w:rPr>
                <w:bCs/>
              </w:rPr>
              <w:t xml:space="preserve">з погрозою </w:t>
            </w:r>
            <w:r w:rsidRPr="00342074">
              <w:rPr>
                <w:bCs/>
              </w:rPr>
              <w:t>розголошення відомостей, що ганьблять її чи близьких родичів, -</w:t>
            </w:r>
          </w:p>
        </w:tc>
      </w:tr>
      <w:tr w:rsidR="005C5C5A" w:rsidRPr="00342074" w:rsidTr="00FF7A0A">
        <w:tc>
          <w:tcPr>
            <w:tcW w:w="576" w:type="dxa"/>
          </w:tcPr>
          <w:p w:rsidR="005C5C5A" w:rsidRPr="00342074" w:rsidRDefault="005C5C5A" w:rsidP="005C5C5A">
            <w:pPr>
              <w:pStyle w:val="StyleWisnow"/>
            </w:pPr>
            <w:bookmarkStart w:id="96" w:name="n86" w:colFirst="0" w:colLast="0"/>
            <w:bookmarkEnd w:id="95"/>
            <w:r>
              <w:t>86.</w:t>
            </w:r>
          </w:p>
        </w:tc>
        <w:tc>
          <w:tcPr>
            <w:tcW w:w="4818" w:type="dxa"/>
          </w:tcPr>
          <w:p w:rsidR="005C5C5A" w:rsidRPr="00342074" w:rsidRDefault="005C5C5A" w:rsidP="005C5C5A">
            <w:pPr>
              <w:pStyle w:val="StyleZakonu"/>
              <w:rPr>
                <w:bCs/>
              </w:rPr>
            </w:pPr>
            <w:r w:rsidRPr="00342074">
              <w:rPr>
                <w:bCs/>
              </w:rPr>
              <w:t>караються обмеженням волі на строк до трьох років або позбавленням волі на той же строк.»;</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060B6F" w:rsidP="005C5C5A">
            <w:pPr>
              <w:pStyle w:val="StyleZakonu"/>
              <w:rPr>
                <w:bCs/>
              </w:rPr>
            </w:pPr>
            <w:r w:rsidRPr="00342074">
              <w:rPr>
                <w:bCs/>
              </w:rPr>
              <w:t>караються обмеженням волі на строк до трьох років або по</w:t>
            </w:r>
            <w:r w:rsidR="00AB7005">
              <w:rPr>
                <w:bCs/>
              </w:rPr>
              <w:t>збавленням волі на той же строк</w:t>
            </w:r>
            <w:r w:rsidRPr="00342074">
              <w:rPr>
                <w:bCs/>
              </w:rPr>
              <w:t>»;</w:t>
            </w:r>
          </w:p>
        </w:tc>
      </w:tr>
      <w:tr w:rsidR="005C5C5A" w:rsidRPr="00342074" w:rsidTr="00FF7A0A">
        <w:tc>
          <w:tcPr>
            <w:tcW w:w="576" w:type="dxa"/>
          </w:tcPr>
          <w:p w:rsidR="005C5C5A" w:rsidRPr="00342074" w:rsidRDefault="005C5C5A" w:rsidP="005C5C5A">
            <w:pPr>
              <w:pStyle w:val="StyleWisnow"/>
            </w:pPr>
            <w:bookmarkStart w:id="97" w:name="n87" w:colFirst="0" w:colLast="0"/>
            <w:bookmarkEnd w:id="96"/>
            <w:r>
              <w:t>87.</w:t>
            </w:r>
          </w:p>
        </w:tc>
        <w:tc>
          <w:tcPr>
            <w:tcW w:w="4818" w:type="dxa"/>
          </w:tcPr>
          <w:p w:rsidR="005C5C5A" w:rsidRPr="00342074" w:rsidRDefault="005C5C5A" w:rsidP="005C5C5A">
            <w:pPr>
              <w:pStyle w:val="StyleZakonu"/>
              <w:rPr>
                <w:bCs/>
              </w:rPr>
            </w:pPr>
            <w:r w:rsidRPr="00342074">
              <w:rPr>
                <w:bCs/>
              </w:rPr>
              <w:t>17) доповнити статтею 390-1 такого змісту:</w:t>
            </w:r>
          </w:p>
        </w:tc>
        <w:tc>
          <w:tcPr>
            <w:tcW w:w="3750" w:type="dxa"/>
          </w:tcPr>
          <w:p w:rsidR="005C5C5A" w:rsidRDefault="005C5C5A" w:rsidP="005C5C5A">
            <w:pPr>
              <w:pStyle w:val="StyleAwt"/>
            </w:pPr>
            <w:r>
              <w:rPr>
                <w:bCs/>
              </w:rPr>
              <w:t>-</w:t>
            </w:r>
            <w:r w:rsidR="00463549">
              <w:rPr>
                <w:bCs/>
              </w:rPr>
              <w:t>64</w:t>
            </w:r>
            <w:r w:rsidR="00DB18BA">
              <w:rPr>
                <w:bCs/>
              </w:rPr>
              <w:t>-</w:t>
            </w:r>
            <w:r>
              <w:rPr>
                <w:bCs/>
              </w:rPr>
              <w:t xml:space="preserve"> </w:t>
            </w:r>
            <w:r>
              <w:t>Н.д.Левченко Ю.В. (Реєст.картка№223)</w:t>
            </w:r>
          </w:p>
          <w:p w:rsidR="005C5C5A" w:rsidRPr="00BA5C87" w:rsidRDefault="005C5C5A" w:rsidP="005C5C5A">
            <w:pPr>
              <w:ind w:firstLine="313"/>
              <w:jc w:val="both"/>
              <w:rPr>
                <w:bCs/>
                <w:sz w:val="8"/>
                <w:szCs w:val="8"/>
              </w:rPr>
            </w:pPr>
          </w:p>
          <w:p w:rsidR="005C5C5A" w:rsidRPr="00270AD4" w:rsidRDefault="005C5C5A" w:rsidP="005C5C5A">
            <w:pPr>
              <w:ind w:firstLine="313"/>
              <w:jc w:val="both"/>
              <w:rPr>
                <w:bCs/>
                <w:sz w:val="18"/>
                <w:szCs w:val="18"/>
              </w:rPr>
            </w:pPr>
            <w:r w:rsidRPr="00270AD4">
              <w:rPr>
                <w:bCs/>
                <w:sz w:val="18"/>
                <w:szCs w:val="18"/>
              </w:rPr>
              <w:t>П.п. 17 пункту 1 розділу 1 виключити.</w:t>
            </w:r>
          </w:p>
          <w:p w:rsidR="005C5C5A" w:rsidRPr="00807150" w:rsidRDefault="005C5C5A" w:rsidP="00270AD4">
            <w:pPr>
              <w:pStyle w:val="StyleZakonu"/>
              <w:spacing w:after="0"/>
              <w:ind w:firstLine="0"/>
              <w:rPr>
                <w:bCs/>
                <w:sz w:val="18"/>
              </w:rPr>
            </w:pPr>
            <w:r w:rsidRPr="00270AD4">
              <w:rPr>
                <w:b/>
                <w:i/>
                <w:sz w:val="18"/>
                <w:szCs w:val="18"/>
              </w:rPr>
              <w:t>Обґрунтування</w:t>
            </w:r>
            <w:r w:rsidRPr="00270AD4">
              <w:rPr>
                <w:b/>
                <w:sz w:val="18"/>
                <w:szCs w:val="18"/>
              </w:rPr>
              <w:t xml:space="preserve">: </w:t>
            </w:r>
            <w:r w:rsidRPr="00270AD4">
              <w:rPr>
                <w:bCs/>
                <w:sz w:val="18"/>
                <w:szCs w:val="18"/>
              </w:rPr>
              <w:t xml:space="preserve">П.п. </w:t>
            </w:r>
            <w:r w:rsidRPr="00270AD4">
              <w:rPr>
                <w:bCs/>
                <w:sz w:val="18"/>
                <w:szCs w:val="18"/>
                <w:lang w:val="ru-RU"/>
              </w:rPr>
              <w:t>17</w:t>
            </w:r>
            <w:r w:rsidRPr="00270AD4">
              <w:rPr>
                <w:bCs/>
                <w:sz w:val="18"/>
                <w:szCs w:val="18"/>
              </w:rPr>
              <w:t xml:space="preserve"> пункту 1 розділу 1 Законопроекту потребує  виключення у зв’язку з виключенням із законопроекту положень щодо тимчасових обмежувальних заходів (статтею 96-2-1).</w:t>
            </w:r>
          </w:p>
        </w:tc>
        <w:tc>
          <w:tcPr>
            <w:tcW w:w="1987" w:type="dxa"/>
          </w:tcPr>
          <w:p w:rsidR="005C5C5A" w:rsidRDefault="00637550" w:rsidP="005C5C5A">
            <w:pPr>
              <w:pStyle w:val="StyleZakonu"/>
              <w:rPr>
                <w:bCs/>
              </w:rPr>
            </w:pPr>
            <w:r w:rsidRPr="00637550">
              <w:rPr>
                <w:bCs/>
                <w:sz w:val="18"/>
              </w:rPr>
              <w:t>Відхилено</w:t>
            </w:r>
          </w:p>
          <w:p w:rsidR="006C10CB" w:rsidRPr="00270AD4" w:rsidRDefault="006C10CB" w:rsidP="005C5C5A">
            <w:pPr>
              <w:pStyle w:val="StyleZakonu"/>
              <w:rPr>
                <w:bCs/>
                <w:sz w:val="18"/>
                <w:szCs w:val="18"/>
              </w:rPr>
            </w:pPr>
            <w:r w:rsidRPr="00270AD4">
              <w:rPr>
                <w:bCs/>
                <w:sz w:val="18"/>
                <w:szCs w:val="18"/>
              </w:rPr>
              <w:t>Через відхилення поправки про виключення із законопроекту положень щодо тимчасових обмежувальних заходів</w:t>
            </w:r>
          </w:p>
        </w:tc>
        <w:tc>
          <w:tcPr>
            <w:tcW w:w="4818" w:type="dxa"/>
          </w:tcPr>
          <w:p w:rsidR="005C5C5A" w:rsidRPr="00342074" w:rsidRDefault="00AB7005">
            <w:pPr>
              <w:pStyle w:val="StyleZakonu"/>
              <w:rPr>
                <w:bCs/>
              </w:rPr>
            </w:pPr>
            <w:r>
              <w:rPr>
                <w:bCs/>
              </w:rPr>
              <w:t>1</w:t>
            </w:r>
            <w:r w:rsidR="00DB18BA">
              <w:rPr>
                <w:bCs/>
              </w:rPr>
              <w:t>5</w:t>
            </w:r>
            <w:r>
              <w:rPr>
                <w:bCs/>
              </w:rPr>
              <w:t>) доповнити статтею 390</w:t>
            </w:r>
            <w:r w:rsidR="006C10CB" w:rsidRPr="00AB7005">
              <w:rPr>
                <w:bCs/>
                <w:vertAlign w:val="superscript"/>
              </w:rPr>
              <w:t>1</w:t>
            </w:r>
            <w:r w:rsidR="006C10CB" w:rsidRPr="00342074">
              <w:rPr>
                <w:bCs/>
              </w:rPr>
              <w:t xml:space="preserve"> такого змісту:</w:t>
            </w:r>
          </w:p>
        </w:tc>
      </w:tr>
      <w:tr w:rsidR="005C5C5A" w:rsidRPr="00342074" w:rsidTr="00FF7A0A">
        <w:tc>
          <w:tcPr>
            <w:tcW w:w="576" w:type="dxa"/>
          </w:tcPr>
          <w:p w:rsidR="005C5C5A" w:rsidRPr="00342074" w:rsidRDefault="005C5C5A" w:rsidP="005C5C5A">
            <w:pPr>
              <w:pStyle w:val="StyleWisnow"/>
            </w:pPr>
            <w:bookmarkStart w:id="98" w:name="n88" w:colFirst="0" w:colLast="0"/>
            <w:bookmarkEnd w:id="97"/>
            <w:r>
              <w:t>88.</w:t>
            </w:r>
          </w:p>
        </w:tc>
        <w:tc>
          <w:tcPr>
            <w:tcW w:w="4818" w:type="dxa"/>
          </w:tcPr>
          <w:p w:rsidR="005C5C5A" w:rsidRPr="00342074" w:rsidRDefault="005C5C5A" w:rsidP="005C5C5A">
            <w:pPr>
              <w:pStyle w:val="StyleZakonu"/>
              <w:rPr>
                <w:bCs/>
              </w:rPr>
            </w:pPr>
            <w:r w:rsidRPr="00342074">
              <w:rPr>
                <w:bCs/>
              </w:rPr>
              <w:t>«Стаття 390-1. Невиконання тимчасових обмежувальних заходів, або</w:t>
            </w:r>
            <w:r w:rsidR="001753A9">
              <w:rPr>
                <w:bCs/>
              </w:rPr>
              <w:t xml:space="preserve"> обмежувальних приписів, або не</w:t>
            </w:r>
            <w:r w:rsidRPr="00342074">
              <w:rPr>
                <w:bCs/>
              </w:rPr>
              <w:t>проходження програми для кривдників</w:t>
            </w:r>
          </w:p>
        </w:tc>
        <w:tc>
          <w:tcPr>
            <w:tcW w:w="3750" w:type="dxa"/>
          </w:tcPr>
          <w:p w:rsidR="00784A82" w:rsidRDefault="005C5C5A" w:rsidP="005C5C5A">
            <w:pPr>
              <w:pStyle w:val="StyleAwt"/>
            </w:pPr>
            <w:r>
              <w:rPr>
                <w:bCs/>
              </w:rPr>
              <w:t>-</w:t>
            </w:r>
            <w:r w:rsidR="0091634A">
              <w:rPr>
                <w:bCs/>
              </w:rPr>
              <w:t>6</w:t>
            </w:r>
            <w:r w:rsidR="00463549">
              <w:rPr>
                <w:bCs/>
              </w:rPr>
              <w:t>5</w:t>
            </w:r>
            <w:r>
              <w:rPr>
                <w:bCs/>
              </w:rPr>
              <w:t xml:space="preserve">- </w:t>
            </w:r>
            <w:r>
              <w:t>Н.д.Луценко І.С. (Реєстр.картка №311)</w:t>
            </w:r>
          </w:p>
          <w:p w:rsidR="00784A82" w:rsidRDefault="005C5C5A" w:rsidP="00270AD4">
            <w:pPr>
              <w:pStyle w:val="StyleZakonu"/>
              <w:spacing w:before="120" w:after="0" w:line="240" w:lineRule="auto"/>
              <w:ind w:firstLine="194"/>
              <w:rPr>
                <w:bCs/>
                <w:sz w:val="18"/>
                <w:szCs w:val="18"/>
              </w:rPr>
            </w:pPr>
            <w:r w:rsidRPr="00270AD4">
              <w:rPr>
                <w:bCs/>
                <w:sz w:val="18"/>
                <w:szCs w:val="18"/>
              </w:rPr>
              <w:t xml:space="preserve">Статтю </w:t>
            </w:r>
            <w:r w:rsidR="00637550" w:rsidRPr="00270AD4">
              <w:rPr>
                <w:bCs/>
                <w:sz w:val="18"/>
                <w:szCs w:val="18"/>
              </w:rPr>
              <w:t>390-1</w:t>
            </w:r>
            <w:r w:rsidRPr="00270AD4">
              <w:rPr>
                <w:bCs/>
                <w:sz w:val="18"/>
                <w:szCs w:val="18"/>
              </w:rPr>
              <w:t xml:space="preserve"> КК </w:t>
            </w:r>
            <w:r w:rsidR="00784A82">
              <w:rPr>
                <w:bCs/>
                <w:sz w:val="18"/>
                <w:szCs w:val="18"/>
              </w:rPr>
              <w:t xml:space="preserve"> </w:t>
            </w:r>
            <w:r w:rsidRPr="00270AD4">
              <w:rPr>
                <w:bCs/>
                <w:sz w:val="18"/>
                <w:szCs w:val="18"/>
              </w:rPr>
              <w:t>України, прийнятого в</w:t>
            </w:r>
          </w:p>
          <w:p w:rsidR="005C5C5A" w:rsidRPr="00270AD4" w:rsidRDefault="005C5C5A" w:rsidP="00270AD4">
            <w:pPr>
              <w:pStyle w:val="StyleZakonu"/>
              <w:spacing w:after="0" w:line="240" w:lineRule="auto"/>
              <w:ind w:firstLine="0"/>
              <w:rPr>
                <w:bCs/>
                <w:sz w:val="18"/>
                <w:szCs w:val="18"/>
              </w:rPr>
            </w:pPr>
            <w:r w:rsidRPr="00270AD4">
              <w:rPr>
                <w:bCs/>
                <w:sz w:val="18"/>
                <w:szCs w:val="18"/>
              </w:rPr>
              <w:t>першому читанні  законопроекту, викласти у такій редакції:</w:t>
            </w:r>
          </w:p>
          <w:p w:rsidR="005C5C5A" w:rsidRPr="00270AD4" w:rsidRDefault="005C5C5A">
            <w:pPr>
              <w:pStyle w:val="af"/>
              <w:widowControl w:val="0"/>
              <w:spacing w:before="0" w:beforeAutospacing="0" w:after="0" w:afterAutospacing="0"/>
              <w:ind w:right="93" w:firstLine="252"/>
              <w:jc w:val="both"/>
              <w:rPr>
                <w:bCs/>
                <w:sz w:val="18"/>
                <w:szCs w:val="18"/>
                <w:lang w:val="uk-UA"/>
              </w:rPr>
            </w:pPr>
            <w:r w:rsidRPr="005D0508">
              <w:rPr>
                <w:bCs/>
                <w:sz w:val="18"/>
                <w:szCs w:val="18"/>
              </w:rPr>
              <w:t>«</w:t>
            </w:r>
            <w:r w:rsidRPr="00270AD4">
              <w:rPr>
                <w:bCs/>
                <w:sz w:val="18"/>
                <w:szCs w:val="18"/>
                <w:lang w:val="uk-UA"/>
              </w:rPr>
              <w:t>Стаття 390-1. Невиконання обмежувальних приписів, або непроходження програми для кривдників</w:t>
            </w:r>
          </w:p>
          <w:p w:rsidR="005C5C5A" w:rsidRPr="00270AD4" w:rsidRDefault="005C5C5A" w:rsidP="005C5C5A">
            <w:pPr>
              <w:pStyle w:val="af"/>
              <w:widowControl w:val="0"/>
              <w:spacing w:before="0" w:beforeAutospacing="0" w:after="0" w:afterAutospacing="0"/>
              <w:ind w:right="93" w:firstLine="252"/>
              <w:jc w:val="both"/>
              <w:rPr>
                <w:bCs/>
                <w:sz w:val="18"/>
                <w:szCs w:val="18"/>
                <w:lang w:val="uk-UA"/>
              </w:rPr>
            </w:pPr>
            <w:r w:rsidRPr="00270AD4">
              <w:rPr>
                <w:bCs/>
                <w:sz w:val="18"/>
                <w:szCs w:val="18"/>
                <w:lang w:val="uk-UA"/>
              </w:rPr>
              <w:t xml:space="preserve">Умисне невиконання обмежувальних приписів, або умисне ухилення від проходження програми для кривдників особою, щодо якої такі заходи застосовані судом, - </w:t>
            </w:r>
          </w:p>
          <w:p w:rsidR="005C5C5A" w:rsidRPr="00420022" w:rsidRDefault="005C5C5A" w:rsidP="00A1697E">
            <w:pPr>
              <w:pStyle w:val="StyleZakonu"/>
              <w:rPr>
                <w:bCs/>
                <w:sz w:val="18"/>
                <w:szCs w:val="18"/>
              </w:rPr>
            </w:pPr>
            <w:r w:rsidRPr="00270AD4">
              <w:rPr>
                <w:bCs/>
                <w:sz w:val="18"/>
                <w:szCs w:val="18"/>
              </w:rPr>
              <w:t>карається арештом на строк до шести місяців, або обмеженням волі на строк до двох років.»</w:t>
            </w:r>
          </w:p>
        </w:tc>
        <w:tc>
          <w:tcPr>
            <w:tcW w:w="1987" w:type="dxa"/>
          </w:tcPr>
          <w:p w:rsidR="005C5C5A" w:rsidRDefault="001753A9" w:rsidP="005C5C5A">
            <w:pPr>
              <w:pStyle w:val="StyleZakonu"/>
              <w:rPr>
                <w:bCs/>
                <w:sz w:val="18"/>
              </w:rPr>
            </w:pPr>
            <w:r w:rsidRPr="001753A9">
              <w:rPr>
                <w:bCs/>
                <w:sz w:val="18"/>
              </w:rPr>
              <w:t>Відхилено</w:t>
            </w:r>
          </w:p>
          <w:p w:rsidR="00784A82" w:rsidRDefault="001753A9" w:rsidP="005C5C5A">
            <w:pPr>
              <w:pStyle w:val="StyleZakonu"/>
              <w:rPr>
                <w:bCs/>
                <w:sz w:val="18"/>
                <w:szCs w:val="18"/>
              </w:rPr>
            </w:pPr>
            <w:r w:rsidRPr="00270AD4">
              <w:rPr>
                <w:bCs/>
                <w:sz w:val="18"/>
                <w:szCs w:val="18"/>
              </w:rPr>
              <w:t xml:space="preserve">Через відхилення </w:t>
            </w:r>
          </w:p>
          <w:p w:rsidR="001753A9" w:rsidRPr="00270AD4" w:rsidRDefault="001753A9" w:rsidP="005C5C5A">
            <w:pPr>
              <w:pStyle w:val="StyleZakonu"/>
              <w:rPr>
                <w:bCs/>
                <w:sz w:val="18"/>
                <w:szCs w:val="18"/>
              </w:rPr>
            </w:pPr>
            <w:r w:rsidRPr="00270AD4">
              <w:rPr>
                <w:bCs/>
                <w:sz w:val="18"/>
                <w:szCs w:val="18"/>
              </w:rPr>
              <w:t>поправки про виключення із законопроекту положень щодо тимчасових обмежувальних заходів (пропонована стаття 96-2-1)</w:t>
            </w:r>
          </w:p>
        </w:tc>
        <w:tc>
          <w:tcPr>
            <w:tcW w:w="4818" w:type="dxa"/>
          </w:tcPr>
          <w:p w:rsidR="00784A82" w:rsidRDefault="00AB7005" w:rsidP="00270AD4">
            <w:pPr>
              <w:pStyle w:val="StyleZakonu"/>
              <w:spacing w:before="60"/>
              <w:rPr>
                <w:bCs/>
              </w:rPr>
            </w:pPr>
            <w:r>
              <w:rPr>
                <w:bCs/>
              </w:rPr>
              <w:t>«Стаття 390</w:t>
            </w:r>
            <w:r w:rsidR="001753A9" w:rsidRPr="00AB7005">
              <w:rPr>
                <w:bCs/>
                <w:vertAlign w:val="superscript"/>
              </w:rPr>
              <w:t>1</w:t>
            </w:r>
            <w:r w:rsidR="001753A9" w:rsidRPr="00342074">
              <w:rPr>
                <w:bCs/>
              </w:rPr>
              <w:t xml:space="preserve">. Невиконання обмежувальних заходів, </w:t>
            </w:r>
            <w:r w:rsidR="001753A9">
              <w:rPr>
                <w:bCs/>
              </w:rPr>
              <w:t xml:space="preserve">обмежувальних </w:t>
            </w:r>
            <w:r w:rsidR="00784A82">
              <w:rPr>
                <w:bCs/>
              </w:rPr>
              <w:t xml:space="preserve">    </w:t>
            </w:r>
            <w:r w:rsidR="001753A9">
              <w:rPr>
                <w:bCs/>
              </w:rPr>
              <w:t xml:space="preserve">приписів </w:t>
            </w:r>
            <w:r w:rsidR="00784A82">
              <w:rPr>
                <w:bCs/>
              </w:rPr>
              <w:t xml:space="preserve">   </w:t>
            </w:r>
            <w:r w:rsidR="001753A9">
              <w:rPr>
                <w:bCs/>
              </w:rPr>
              <w:t>або</w:t>
            </w:r>
            <w:r w:rsidR="00784A82">
              <w:rPr>
                <w:bCs/>
              </w:rPr>
              <w:t xml:space="preserve">     </w:t>
            </w:r>
            <w:r w:rsidR="001753A9">
              <w:rPr>
                <w:bCs/>
              </w:rPr>
              <w:t xml:space="preserve"> не</w:t>
            </w:r>
            <w:r w:rsidR="001753A9" w:rsidRPr="00342074">
              <w:rPr>
                <w:bCs/>
              </w:rPr>
              <w:t xml:space="preserve">проходження </w:t>
            </w:r>
          </w:p>
          <w:p w:rsidR="005C5C5A" w:rsidRPr="00342074" w:rsidRDefault="001753A9" w:rsidP="00270AD4">
            <w:pPr>
              <w:pStyle w:val="StyleZakonu"/>
              <w:spacing w:before="60"/>
              <w:ind w:firstLine="0"/>
              <w:rPr>
                <w:bCs/>
              </w:rPr>
            </w:pPr>
            <w:r w:rsidRPr="00342074">
              <w:rPr>
                <w:bCs/>
              </w:rPr>
              <w:t>програми для кривдників</w:t>
            </w:r>
          </w:p>
        </w:tc>
      </w:tr>
      <w:tr w:rsidR="005C5C5A" w:rsidRPr="00342074" w:rsidTr="00FF7A0A">
        <w:tc>
          <w:tcPr>
            <w:tcW w:w="576" w:type="dxa"/>
          </w:tcPr>
          <w:p w:rsidR="005C5C5A" w:rsidRPr="00342074" w:rsidRDefault="005C5C5A" w:rsidP="005C5C5A">
            <w:pPr>
              <w:pStyle w:val="StyleWisnow"/>
            </w:pPr>
            <w:bookmarkStart w:id="99" w:name="n89" w:colFirst="0" w:colLast="0"/>
            <w:bookmarkEnd w:id="98"/>
            <w:r>
              <w:t>89.</w:t>
            </w:r>
          </w:p>
        </w:tc>
        <w:tc>
          <w:tcPr>
            <w:tcW w:w="4818" w:type="dxa"/>
          </w:tcPr>
          <w:p w:rsidR="005C5C5A" w:rsidRPr="00342074" w:rsidRDefault="005C5C5A" w:rsidP="005C5C5A">
            <w:pPr>
              <w:pStyle w:val="StyleZakonu"/>
              <w:rPr>
                <w:bCs/>
              </w:rPr>
            </w:pPr>
            <w:r w:rsidRPr="00342074">
              <w:rPr>
                <w:bCs/>
              </w:rPr>
              <w:t>Умисне невиконання тимчасових обмежувальних заходів, передбачених статтею 96-2-1 цього Кодексу, або умисне невиконання обмежувальних приписів, або умисне ухилення від проходження програми для кривдників особою, щодо якою такі заходи застосовані судом, -</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1C2AA2">
            <w:pPr>
              <w:pStyle w:val="StyleZakonu"/>
              <w:rPr>
                <w:bCs/>
              </w:rPr>
            </w:pPr>
            <w:r w:rsidRPr="00342074">
              <w:rPr>
                <w:bCs/>
              </w:rPr>
              <w:t>Умисне невиконання обмежувальних з</w:t>
            </w:r>
            <w:r w:rsidR="00AB7005">
              <w:rPr>
                <w:bCs/>
              </w:rPr>
              <w:t xml:space="preserve">аходів, передбачених </w:t>
            </w:r>
            <w:r w:rsidR="00AB7005" w:rsidRPr="00321DB3">
              <w:rPr>
                <w:bCs/>
              </w:rPr>
              <w:t>статтею</w:t>
            </w:r>
            <w:r w:rsidR="00321DB3">
              <w:rPr>
                <w:bCs/>
              </w:rPr>
              <w:t xml:space="preserve"> 91</w:t>
            </w:r>
            <w:r w:rsidR="00321DB3">
              <w:rPr>
                <w:bCs/>
                <w:vertAlign w:val="superscript"/>
              </w:rPr>
              <w:t>1</w:t>
            </w:r>
            <w:r w:rsidRPr="00342074">
              <w:rPr>
                <w:bCs/>
              </w:rPr>
              <w:t xml:space="preserve"> цього Кодексу, або умисне невиконання обмежувальних приписів, або умисне ухилення від проходження програми для кривдників особою, щодо яко</w:t>
            </w:r>
            <w:r w:rsidR="008507CB">
              <w:rPr>
                <w:bCs/>
              </w:rPr>
              <w:t>ї</w:t>
            </w:r>
            <w:r w:rsidRPr="00342074">
              <w:rPr>
                <w:bCs/>
              </w:rPr>
              <w:t xml:space="preserve"> такі заходи застосовані судом, -</w:t>
            </w:r>
          </w:p>
        </w:tc>
      </w:tr>
      <w:tr w:rsidR="005C5C5A" w:rsidRPr="00342074" w:rsidTr="00FF7A0A">
        <w:tc>
          <w:tcPr>
            <w:tcW w:w="576" w:type="dxa"/>
          </w:tcPr>
          <w:p w:rsidR="005C5C5A" w:rsidRPr="00342074" w:rsidRDefault="005C5C5A" w:rsidP="005C5C5A">
            <w:pPr>
              <w:pStyle w:val="StyleWisnow"/>
            </w:pPr>
            <w:bookmarkStart w:id="100" w:name="n90" w:colFirst="0" w:colLast="0"/>
            <w:bookmarkEnd w:id="99"/>
            <w:r>
              <w:t>90.</w:t>
            </w:r>
          </w:p>
        </w:tc>
        <w:tc>
          <w:tcPr>
            <w:tcW w:w="4818" w:type="dxa"/>
          </w:tcPr>
          <w:p w:rsidR="005C5C5A" w:rsidRPr="00342074" w:rsidRDefault="005C5C5A" w:rsidP="005C5C5A">
            <w:pPr>
              <w:pStyle w:val="StyleZakonu"/>
              <w:rPr>
                <w:bCs/>
              </w:rPr>
            </w:pPr>
            <w:r w:rsidRPr="00342074">
              <w:rPr>
                <w:bCs/>
              </w:rPr>
              <w:t>карається арештом на строк до шести місяців, або обмеженням волі на строк до двох років.».</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8A0A2A" w:rsidP="005C5C5A">
            <w:pPr>
              <w:pStyle w:val="StyleZakonu"/>
              <w:rPr>
                <w:bCs/>
              </w:rPr>
            </w:pPr>
            <w:r w:rsidRPr="00342074">
              <w:rPr>
                <w:bCs/>
              </w:rPr>
              <w:t>кара</w:t>
            </w:r>
            <w:r w:rsidR="000E79DE">
              <w:rPr>
                <w:bCs/>
              </w:rPr>
              <w:t>ю</w:t>
            </w:r>
            <w:r w:rsidRPr="00342074">
              <w:rPr>
                <w:bCs/>
              </w:rPr>
              <w:t>ться арештом на строк до шести місяців або обмежен</w:t>
            </w:r>
            <w:r w:rsidR="00AB7005">
              <w:rPr>
                <w:bCs/>
              </w:rPr>
              <w:t>ням волі на строк до двох років</w:t>
            </w:r>
            <w:r w:rsidRPr="00342074">
              <w:rPr>
                <w:bCs/>
              </w:rPr>
              <w:t>».</w:t>
            </w:r>
          </w:p>
        </w:tc>
      </w:tr>
      <w:tr w:rsidR="005C5C5A" w:rsidRPr="00342074" w:rsidTr="00FF7A0A">
        <w:tc>
          <w:tcPr>
            <w:tcW w:w="576" w:type="dxa"/>
          </w:tcPr>
          <w:p w:rsidR="005C5C5A" w:rsidRPr="00342074" w:rsidRDefault="005C5C5A" w:rsidP="005C5C5A">
            <w:pPr>
              <w:pStyle w:val="StyleWisnow"/>
            </w:pPr>
            <w:bookmarkStart w:id="101" w:name="n91" w:colFirst="0" w:colLast="0"/>
            <w:bookmarkEnd w:id="100"/>
            <w:r>
              <w:t>91.</w:t>
            </w:r>
          </w:p>
        </w:tc>
        <w:tc>
          <w:tcPr>
            <w:tcW w:w="4818" w:type="dxa"/>
          </w:tcPr>
          <w:p w:rsidR="005C5C5A" w:rsidRPr="00342074" w:rsidRDefault="005C5C5A" w:rsidP="005C5C5A">
            <w:pPr>
              <w:pStyle w:val="StyleZakonu"/>
              <w:rPr>
                <w:bCs/>
              </w:rPr>
            </w:pPr>
            <w:r w:rsidRPr="00342074">
              <w:rPr>
                <w:bCs/>
              </w:rPr>
              <w:t>2. У Кримінальному процесуальному кодексі України (Відомості Верховної Ради України, 2013 р., № 9-13, ст.88):</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8A0A2A" w:rsidP="005C5C5A">
            <w:pPr>
              <w:pStyle w:val="StyleZakonu"/>
              <w:rPr>
                <w:bCs/>
              </w:rPr>
            </w:pPr>
            <w:r w:rsidRPr="00342074">
              <w:rPr>
                <w:bCs/>
              </w:rPr>
              <w:t xml:space="preserve">2. У Кримінальному процесуальному кодексі України (Відомості Верховної Ради України, 2013 р., </w:t>
            </w:r>
            <w:r w:rsidR="0095160A">
              <w:rPr>
                <w:bCs/>
              </w:rPr>
              <w:t>№</w:t>
            </w:r>
            <w:r w:rsidRPr="00342074">
              <w:rPr>
                <w:bCs/>
              </w:rPr>
              <w:t>№ 9-13, ст.88):</w:t>
            </w:r>
          </w:p>
        </w:tc>
      </w:tr>
      <w:tr w:rsidR="005C5C5A" w:rsidRPr="00342074" w:rsidTr="00FF7A0A">
        <w:tc>
          <w:tcPr>
            <w:tcW w:w="576" w:type="dxa"/>
          </w:tcPr>
          <w:p w:rsidR="005C5C5A" w:rsidRPr="00342074" w:rsidRDefault="005C5C5A" w:rsidP="005C5C5A">
            <w:pPr>
              <w:pStyle w:val="StyleWisnow"/>
            </w:pPr>
            <w:bookmarkStart w:id="102" w:name="n92" w:colFirst="0" w:colLast="0"/>
            <w:bookmarkEnd w:id="101"/>
            <w:r>
              <w:t>92.</w:t>
            </w:r>
          </w:p>
        </w:tc>
        <w:tc>
          <w:tcPr>
            <w:tcW w:w="4818" w:type="dxa"/>
          </w:tcPr>
          <w:p w:rsidR="005C5C5A" w:rsidRPr="00342074" w:rsidRDefault="005C5C5A" w:rsidP="005C5C5A">
            <w:pPr>
              <w:pStyle w:val="StyleZakonu"/>
              <w:rPr>
                <w:bCs/>
              </w:rPr>
            </w:pPr>
            <w:r w:rsidRPr="00342074">
              <w:rPr>
                <w:bCs/>
              </w:rPr>
              <w:t>1) частину першу статті 148 доповнити новим пунктом четвертим такого змісту:</w:t>
            </w:r>
          </w:p>
        </w:tc>
        <w:tc>
          <w:tcPr>
            <w:tcW w:w="3750" w:type="dxa"/>
          </w:tcPr>
          <w:p w:rsidR="005C5C5A" w:rsidRDefault="005C5C5A" w:rsidP="005C5C5A">
            <w:pPr>
              <w:pStyle w:val="StyleAwt"/>
            </w:pPr>
            <w:r>
              <w:rPr>
                <w:bCs/>
              </w:rPr>
              <w:t>-</w:t>
            </w:r>
            <w:r w:rsidR="00623F0E">
              <w:rPr>
                <w:bCs/>
              </w:rPr>
              <w:t>6</w:t>
            </w:r>
            <w:r w:rsidR="00463549">
              <w:rPr>
                <w:bCs/>
              </w:rPr>
              <w:t>6</w:t>
            </w:r>
            <w:r>
              <w:rPr>
                <w:bCs/>
              </w:rPr>
              <w:t xml:space="preserve">- </w:t>
            </w:r>
            <w:r>
              <w:t>Н.д.Шухевич Ю.Р. (Реєстр.картка №416)</w:t>
            </w:r>
          </w:p>
          <w:p w:rsidR="005C5C5A" w:rsidRPr="005D0508" w:rsidRDefault="005C5C5A" w:rsidP="005C5C5A">
            <w:pPr>
              <w:pStyle w:val="StyleZakonu"/>
              <w:spacing w:before="120"/>
              <w:rPr>
                <w:bCs/>
                <w:sz w:val="18"/>
                <w:szCs w:val="18"/>
              </w:rPr>
            </w:pPr>
            <w:r w:rsidRPr="00270AD4">
              <w:rPr>
                <w:sz w:val="18"/>
                <w:szCs w:val="18"/>
              </w:rPr>
              <w:t>Пункт 1 частини другої розділу І законопроекту вилучити.</w:t>
            </w:r>
          </w:p>
        </w:tc>
        <w:tc>
          <w:tcPr>
            <w:tcW w:w="1987" w:type="dxa"/>
          </w:tcPr>
          <w:p w:rsidR="005C5C5A" w:rsidRPr="00342074" w:rsidRDefault="006E2389" w:rsidP="005C5C5A">
            <w:pPr>
              <w:pStyle w:val="StyleZakonu"/>
              <w:rPr>
                <w:bCs/>
              </w:rPr>
            </w:pPr>
            <w:r w:rsidRPr="006E2389">
              <w:rPr>
                <w:bCs/>
                <w:sz w:val="18"/>
              </w:rPr>
              <w:t>Відхилено</w:t>
            </w:r>
          </w:p>
        </w:tc>
        <w:tc>
          <w:tcPr>
            <w:tcW w:w="4818" w:type="dxa"/>
          </w:tcPr>
          <w:p w:rsidR="005C5C5A" w:rsidRPr="00342074" w:rsidRDefault="008A0A2A">
            <w:pPr>
              <w:pStyle w:val="StyleZakonu"/>
              <w:rPr>
                <w:bCs/>
              </w:rPr>
            </w:pPr>
            <w:r w:rsidRPr="00342074">
              <w:rPr>
                <w:bCs/>
              </w:rPr>
              <w:t xml:space="preserve">1) частину першу статті 148 доповнити пунктом </w:t>
            </w:r>
            <w:r w:rsidR="0095160A">
              <w:rPr>
                <w:bCs/>
              </w:rPr>
              <w:t>4</w:t>
            </w:r>
            <w:r w:rsidR="0095160A" w:rsidRPr="00342074">
              <w:rPr>
                <w:bCs/>
              </w:rPr>
              <w:t xml:space="preserve"> </w:t>
            </w:r>
            <w:r w:rsidRPr="00342074">
              <w:rPr>
                <w:bCs/>
              </w:rPr>
              <w:t>такого змісту:</w:t>
            </w:r>
          </w:p>
        </w:tc>
      </w:tr>
      <w:tr w:rsidR="005C5C5A" w:rsidRPr="00342074" w:rsidTr="00FF7A0A">
        <w:tc>
          <w:tcPr>
            <w:tcW w:w="576" w:type="dxa"/>
          </w:tcPr>
          <w:p w:rsidR="005C5C5A" w:rsidRPr="00342074" w:rsidRDefault="005C5C5A" w:rsidP="005C5C5A">
            <w:pPr>
              <w:pStyle w:val="StyleWisnow"/>
            </w:pPr>
            <w:bookmarkStart w:id="103" w:name="n93" w:colFirst="0" w:colLast="0"/>
            <w:bookmarkEnd w:id="102"/>
            <w:r>
              <w:t>93.</w:t>
            </w:r>
          </w:p>
        </w:tc>
        <w:tc>
          <w:tcPr>
            <w:tcW w:w="4818" w:type="dxa"/>
          </w:tcPr>
          <w:p w:rsidR="005C5C5A" w:rsidRPr="00342074" w:rsidRDefault="005C5C5A" w:rsidP="005C5C5A">
            <w:pPr>
              <w:pStyle w:val="StyleZakonu"/>
            </w:pPr>
            <w:r w:rsidRPr="00342074">
              <w:rPr>
                <w:bCs/>
              </w:rPr>
              <w:t>«</w:t>
            </w:r>
            <w:r w:rsidRPr="00342074">
              <w:t>4) право на володіння та носіння зброї.»;</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8A0A2A" w:rsidP="00AB7005">
            <w:pPr>
              <w:pStyle w:val="StyleZakonu"/>
              <w:rPr>
                <w:bCs/>
              </w:rPr>
            </w:pPr>
            <w:r w:rsidRPr="00342074">
              <w:rPr>
                <w:bCs/>
              </w:rPr>
              <w:t>«</w:t>
            </w:r>
            <w:r w:rsidRPr="00342074">
              <w:t>4) право на володіння та носіння зброї»;</w:t>
            </w:r>
          </w:p>
        </w:tc>
      </w:tr>
      <w:tr w:rsidR="005C5C5A" w:rsidRPr="00342074" w:rsidTr="00FF7A0A">
        <w:tc>
          <w:tcPr>
            <w:tcW w:w="576" w:type="dxa"/>
          </w:tcPr>
          <w:p w:rsidR="005C5C5A" w:rsidRPr="00342074" w:rsidRDefault="005C5C5A" w:rsidP="005C5C5A">
            <w:pPr>
              <w:pStyle w:val="StyleWisnow"/>
            </w:pPr>
            <w:bookmarkStart w:id="104" w:name="n94" w:colFirst="0" w:colLast="0"/>
            <w:bookmarkEnd w:id="103"/>
            <w:r>
              <w:t>94.</w:t>
            </w:r>
          </w:p>
        </w:tc>
        <w:tc>
          <w:tcPr>
            <w:tcW w:w="4818" w:type="dxa"/>
          </w:tcPr>
          <w:p w:rsidR="005C5C5A" w:rsidRPr="00342074" w:rsidRDefault="005C5C5A" w:rsidP="005C5C5A">
            <w:pPr>
              <w:pStyle w:val="StyleZakonu"/>
              <w:rPr>
                <w:bCs/>
                <w:iCs/>
              </w:rPr>
            </w:pPr>
            <w:r w:rsidRPr="00342074">
              <w:t>2) доповнити частину другу статті 167 новим пунктом п</w:t>
            </w:r>
            <w:r w:rsidRPr="00342074">
              <w:rPr>
                <w:bCs/>
                <w:iCs/>
              </w:rPr>
              <w:t>’ятим такого змісту:</w:t>
            </w:r>
          </w:p>
        </w:tc>
        <w:tc>
          <w:tcPr>
            <w:tcW w:w="3750" w:type="dxa"/>
          </w:tcPr>
          <w:p w:rsidR="005C5C5A" w:rsidRPr="00342074" w:rsidRDefault="005C5C5A" w:rsidP="005C5C5A">
            <w:pPr>
              <w:pStyle w:val="StyleZakonu"/>
            </w:pPr>
          </w:p>
        </w:tc>
        <w:tc>
          <w:tcPr>
            <w:tcW w:w="1987" w:type="dxa"/>
          </w:tcPr>
          <w:p w:rsidR="005C5C5A" w:rsidRPr="00342074" w:rsidRDefault="005C5C5A" w:rsidP="005C5C5A">
            <w:pPr>
              <w:pStyle w:val="StyleZakonu"/>
            </w:pPr>
          </w:p>
        </w:tc>
        <w:tc>
          <w:tcPr>
            <w:tcW w:w="4818" w:type="dxa"/>
          </w:tcPr>
          <w:p w:rsidR="005C5C5A" w:rsidRPr="00342074" w:rsidRDefault="005C5C5A" w:rsidP="005C5C5A">
            <w:pPr>
              <w:pStyle w:val="StyleZakonu"/>
            </w:pPr>
          </w:p>
        </w:tc>
      </w:tr>
      <w:tr w:rsidR="005C5C5A" w:rsidRPr="00342074" w:rsidTr="00FF7A0A">
        <w:tc>
          <w:tcPr>
            <w:tcW w:w="576" w:type="dxa"/>
          </w:tcPr>
          <w:p w:rsidR="005C5C5A" w:rsidRDefault="005C5C5A" w:rsidP="005C5C5A">
            <w:pPr>
              <w:pStyle w:val="StyleWisnow"/>
            </w:pPr>
          </w:p>
        </w:tc>
        <w:tc>
          <w:tcPr>
            <w:tcW w:w="4818" w:type="dxa"/>
          </w:tcPr>
          <w:p w:rsidR="005C5C5A" w:rsidRPr="00342074" w:rsidRDefault="005C5C5A" w:rsidP="005C5C5A">
            <w:pPr>
              <w:pStyle w:val="StyleZakonu"/>
              <w:rPr>
                <w:bCs/>
                <w:iCs/>
              </w:rPr>
            </w:pPr>
          </w:p>
        </w:tc>
        <w:tc>
          <w:tcPr>
            <w:tcW w:w="3750" w:type="dxa"/>
          </w:tcPr>
          <w:p w:rsidR="005C5C5A" w:rsidRDefault="005C5C5A" w:rsidP="005C5C5A">
            <w:pPr>
              <w:pStyle w:val="StyleAwt"/>
            </w:pPr>
            <w:r>
              <w:rPr>
                <w:bCs/>
                <w:iCs/>
              </w:rPr>
              <w:t>-</w:t>
            </w:r>
            <w:r w:rsidR="00623F0E">
              <w:rPr>
                <w:bCs/>
                <w:iCs/>
              </w:rPr>
              <w:t>6</w:t>
            </w:r>
            <w:r w:rsidR="00463549">
              <w:rPr>
                <w:bCs/>
                <w:iCs/>
              </w:rPr>
              <w:t>7</w:t>
            </w:r>
            <w:r>
              <w:rPr>
                <w:bCs/>
                <w:iCs/>
              </w:rPr>
              <w:t xml:space="preserve">- </w:t>
            </w:r>
            <w:r>
              <w:t>Н.д.Сотник О.С. (Реєстр.картка №363)</w:t>
            </w:r>
          </w:p>
          <w:p w:rsidR="005C5C5A" w:rsidRPr="00270AD4" w:rsidRDefault="005C5C5A" w:rsidP="005C5C5A">
            <w:pPr>
              <w:pStyle w:val="StyleAwt"/>
              <w:spacing w:before="120" w:after="120"/>
              <w:ind w:firstLine="270"/>
              <w:rPr>
                <w:b w:val="0"/>
                <w:bCs/>
                <w:i w:val="0"/>
                <w:iCs/>
                <w:szCs w:val="18"/>
                <w:u w:val="none"/>
              </w:rPr>
            </w:pPr>
            <w:r w:rsidRPr="00270AD4">
              <w:rPr>
                <w:b w:val="0"/>
                <w:i w:val="0"/>
                <w:szCs w:val="18"/>
                <w:u w:val="none"/>
              </w:rPr>
              <w:t>Пункт 5 частини другої статті 167 КПК України виключити</w:t>
            </w:r>
          </w:p>
        </w:tc>
        <w:tc>
          <w:tcPr>
            <w:tcW w:w="1987" w:type="dxa"/>
          </w:tcPr>
          <w:p w:rsidR="005C5C5A" w:rsidRDefault="006E2389" w:rsidP="005C5C5A">
            <w:pPr>
              <w:pStyle w:val="StyleZakonu"/>
              <w:rPr>
                <w:bCs/>
                <w:iCs/>
                <w:sz w:val="18"/>
              </w:rPr>
            </w:pPr>
            <w:r w:rsidRPr="006E2389">
              <w:rPr>
                <w:bCs/>
                <w:iCs/>
                <w:sz w:val="18"/>
              </w:rPr>
              <w:t>Враховано</w:t>
            </w:r>
          </w:p>
          <w:p w:rsidR="008A0A2A" w:rsidRPr="00270AD4" w:rsidRDefault="008A0A2A" w:rsidP="005C5C5A">
            <w:pPr>
              <w:pStyle w:val="StyleZakonu"/>
              <w:rPr>
                <w:bCs/>
                <w:iCs/>
                <w:sz w:val="18"/>
                <w:szCs w:val="18"/>
              </w:rPr>
            </w:pPr>
            <w:r w:rsidRPr="00270AD4">
              <w:rPr>
                <w:bCs/>
                <w:iCs/>
                <w:sz w:val="18"/>
                <w:szCs w:val="18"/>
              </w:rPr>
              <w:t>Зважаючи на невизначеність терміну «можуть погрожувати безпеці»</w:t>
            </w:r>
          </w:p>
        </w:tc>
        <w:tc>
          <w:tcPr>
            <w:tcW w:w="4818" w:type="dxa"/>
          </w:tcPr>
          <w:p w:rsidR="005C5C5A" w:rsidRPr="00342074" w:rsidRDefault="005C5C5A" w:rsidP="005C5C5A">
            <w:pPr>
              <w:pStyle w:val="StyleZakonu"/>
              <w:rPr>
                <w:bCs/>
                <w:iCs/>
              </w:rPr>
            </w:pPr>
          </w:p>
        </w:tc>
      </w:tr>
      <w:tr w:rsidR="005C5C5A" w:rsidRPr="00342074" w:rsidTr="00FF7A0A">
        <w:tc>
          <w:tcPr>
            <w:tcW w:w="576" w:type="dxa"/>
          </w:tcPr>
          <w:p w:rsidR="005C5C5A" w:rsidRPr="00342074" w:rsidRDefault="005C5C5A" w:rsidP="005C5C5A">
            <w:pPr>
              <w:pStyle w:val="StyleWisnow"/>
            </w:pPr>
            <w:bookmarkStart w:id="105" w:name="n95" w:colFirst="0" w:colLast="0"/>
            <w:bookmarkEnd w:id="104"/>
            <w:r>
              <w:t>95.</w:t>
            </w:r>
          </w:p>
        </w:tc>
        <w:tc>
          <w:tcPr>
            <w:tcW w:w="4818" w:type="dxa"/>
          </w:tcPr>
          <w:p w:rsidR="005C5C5A" w:rsidRPr="00342074" w:rsidRDefault="005C5C5A" w:rsidP="005C5C5A">
            <w:pPr>
              <w:pStyle w:val="StyleZakonu"/>
              <w:rPr>
                <w:bCs/>
                <w:iCs/>
              </w:rPr>
            </w:pPr>
            <w:r w:rsidRPr="00342074">
              <w:rPr>
                <w:bCs/>
                <w:iCs/>
              </w:rPr>
              <w:t>«5) можуть погрожувати безпеці постраждалої особи, її/його майну або родичам, якщо такий ризик існує.»;</w:t>
            </w:r>
          </w:p>
        </w:tc>
        <w:tc>
          <w:tcPr>
            <w:tcW w:w="3750" w:type="dxa"/>
          </w:tcPr>
          <w:p w:rsidR="005C5C5A" w:rsidRDefault="005C5C5A" w:rsidP="005C5C5A">
            <w:pPr>
              <w:pStyle w:val="StyleAwt"/>
            </w:pPr>
            <w:r>
              <w:rPr>
                <w:bCs/>
                <w:iCs/>
              </w:rPr>
              <w:t>-</w:t>
            </w:r>
            <w:r w:rsidR="00623F0E">
              <w:rPr>
                <w:bCs/>
                <w:iCs/>
              </w:rPr>
              <w:t>6</w:t>
            </w:r>
            <w:r w:rsidR="00463549">
              <w:rPr>
                <w:bCs/>
                <w:iCs/>
              </w:rPr>
              <w:t>8</w:t>
            </w:r>
            <w:r>
              <w:rPr>
                <w:bCs/>
                <w:iCs/>
              </w:rPr>
              <w:t xml:space="preserve">- </w:t>
            </w:r>
            <w:r>
              <w:t>Н.д.Шпенов Д.Ю. (Реєстр.картка №37)</w:t>
            </w:r>
          </w:p>
          <w:p w:rsidR="005C5C5A" w:rsidRPr="00270AD4" w:rsidRDefault="005C5C5A" w:rsidP="005C5C5A">
            <w:pPr>
              <w:pStyle w:val="ac"/>
              <w:shd w:val="clear" w:color="auto" w:fill="FFFFFF"/>
              <w:tabs>
                <w:tab w:val="left" w:pos="851"/>
              </w:tabs>
              <w:spacing w:before="120" w:after="0" w:line="240" w:lineRule="auto"/>
              <w:ind w:left="0" w:firstLine="270"/>
              <w:jc w:val="both"/>
              <w:textAlignment w:val="baseline"/>
              <w:outlineLvl w:val="2"/>
              <w:rPr>
                <w:rFonts w:ascii="Times New Roman" w:hAnsi="Times New Roman"/>
                <w:bCs/>
                <w:color w:val="000000"/>
                <w:sz w:val="18"/>
                <w:szCs w:val="18"/>
                <w:lang w:val="uk-UA" w:eastAsia="ru-RU"/>
              </w:rPr>
            </w:pPr>
            <w:r w:rsidRPr="00270AD4">
              <w:rPr>
                <w:rFonts w:ascii="Times New Roman" w:hAnsi="Times New Roman"/>
                <w:bCs/>
                <w:color w:val="000000"/>
                <w:sz w:val="18"/>
                <w:szCs w:val="18"/>
                <w:lang w:val="uk-UA" w:eastAsia="ru-RU"/>
              </w:rPr>
              <w:t>У пункті п’ятому частини другої статті 167 слова «постраждалої особи» замінити на слово «потерпілого».</w:t>
            </w:r>
          </w:p>
          <w:p w:rsidR="005C5C5A" w:rsidRPr="005D0508" w:rsidRDefault="005C5C5A" w:rsidP="005C5C5A">
            <w:pPr>
              <w:pStyle w:val="StyleZakonu"/>
              <w:spacing w:after="120"/>
              <w:rPr>
                <w:bCs/>
                <w:iCs/>
                <w:sz w:val="18"/>
                <w:szCs w:val="18"/>
              </w:rPr>
            </w:pPr>
            <w:r w:rsidRPr="00270AD4">
              <w:rPr>
                <w:b/>
                <w:bCs/>
                <w:i/>
                <w:color w:val="000000"/>
                <w:sz w:val="18"/>
                <w:szCs w:val="18"/>
              </w:rPr>
              <w:t>Обгрунтування:</w:t>
            </w:r>
            <w:r w:rsidRPr="00270AD4">
              <w:rPr>
                <w:bCs/>
                <w:i/>
                <w:color w:val="000000"/>
                <w:sz w:val="18"/>
                <w:szCs w:val="18"/>
              </w:rPr>
              <w:t xml:space="preserve"> Техніко-юридична пропозиція.</w:t>
            </w:r>
          </w:p>
        </w:tc>
        <w:tc>
          <w:tcPr>
            <w:tcW w:w="1987" w:type="dxa"/>
          </w:tcPr>
          <w:p w:rsidR="005C5C5A" w:rsidRDefault="006E2389" w:rsidP="005C5C5A">
            <w:pPr>
              <w:pStyle w:val="StyleZakonu"/>
              <w:rPr>
                <w:bCs/>
                <w:iCs/>
              </w:rPr>
            </w:pPr>
            <w:r w:rsidRPr="006E2389">
              <w:rPr>
                <w:bCs/>
                <w:iCs/>
                <w:sz w:val="18"/>
              </w:rPr>
              <w:t>Відхилено</w:t>
            </w:r>
          </w:p>
          <w:p w:rsidR="008A0A2A" w:rsidRPr="00270AD4" w:rsidRDefault="008A0A2A" w:rsidP="005C5C5A">
            <w:pPr>
              <w:pStyle w:val="StyleZakonu"/>
              <w:rPr>
                <w:bCs/>
                <w:iCs/>
                <w:sz w:val="18"/>
                <w:szCs w:val="18"/>
              </w:rPr>
            </w:pPr>
            <w:r w:rsidRPr="00270AD4">
              <w:rPr>
                <w:bCs/>
                <w:iCs/>
                <w:sz w:val="18"/>
                <w:szCs w:val="18"/>
              </w:rPr>
              <w:t>Через врахування поправки н.д. Сотник О.С.</w:t>
            </w:r>
          </w:p>
        </w:tc>
        <w:tc>
          <w:tcPr>
            <w:tcW w:w="4818" w:type="dxa"/>
          </w:tcPr>
          <w:p w:rsidR="005C5C5A" w:rsidRPr="00342074" w:rsidRDefault="005C5C5A" w:rsidP="005C5C5A">
            <w:pPr>
              <w:pStyle w:val="StyleZakonu"/>
              <w:rPr>
                <w:bCs/>
                <w:iCs/>
              </w:rPr>
            </w:pPr>
          </w:p>
        </w:tc>
      </w:tr>
      <w:tr w:rsidR="005C5C5A" w:rsidRPr="00342074" w:rsidTr="00FF7A0A">
        <w:tc>
          <w:tcPr>
            <w:tcW w:w="576" w:type="dxa"/>
          </w:tcPr>
          <w:p w:rsidR="005C5C5A" w:rsidRDefault="005C5C5A" w:rsidP="005C5C5A">
            <w:pPr>
              <w:pStyle w:val="StyleWisnow"/>
            </w:pPr>
          </w:p>
        </w:tc>
        <w:tc>
          <w:tcPr>
            <w:tcW w:w="4818" w:type="dxa"/>
          </w:tcPr>
          <w:p w:rsidR="005C5C5A" w:rsidRPr="00342074" w:rsidRDefault="005C5C5A" w:rsidP="005C5C5A">
            <w:pPr>
              <w:pStyle w:val="StyleZakonu"/>
              <w:rPr>
                <w:bCs/>
                <w:iCs/>
              </w:rPr>
            </w:pPr>
          </w:p>
        </w:tc>
        <w:tc>
          <w:tcPr>
            <w:tcW w:w="3750" w:type="dxa"/>
          </w:tcPr>
          <w:p w:rsidR="005C5C5A" w:rsidRDefault="005C5C5A" w:rsidP="005C5C5A">
            <w:pPr>
              <w:pStyle w:val="StyleAwt"/>
            </w:pPr>
            <w:r>
              <w:rPr>
                <w:bCs/>
                <w:iCs/>
              </w:rPr>
              <w:t>-</w:t>
            </w:r>
            <w:r w:rsidR="00285A65">
              <w:rPr>
                <w:bCs/>
                <w:iCs/>
              </w:rPr>
              <w:t>6</w:t>
            </w:r>
            <w:r w:rsidR="00463549">
              <w:rPr>
                <w:bCs/>
                <w:iCs/>
              </w:rPr>
              <w:t>9</w:t>
            </w:r>
            <w:r>
              <w:rPr>
                <w:bCs/>
                <w:iCs/>
              </w:rPr>
              <w:t xml:space="preserve">- </w:t>
            </w:r>
            <w:r>
              <w:t>Н.д.Шпенов Д.Ю. (Реєстр.картка №37)</w:t>
            </w:r>
          </w:p>
          <w:p w:rsidR="005C5C5A" w:rsidRPr="00270AD4" w:rsidRDefault="005C5C5A" w:rsidP="005C5C5A">
            <w:pPr>
              <w:pStyle w:val="ac"/>
              <w:shd w:val="clear" w:color="auto" w:fill="FFFFFF"/>
              <w:tabs>
                <w:tab w:val="left" w:pos="851"/>
              </w:tabs>
              <w:spacing w:before="120" w:after="0" w:line="240" w:lineRule="auto"/>
              <w:ind w:left="0" w:firstLine="270"/>
              <w:jc w:val="both"/>
              <w:textAlignment w:val="baseline"/>
              <w:outlineLvl w:val="2"/>
              <w:rPr>
                <w:rFonts w:ascii="Times New Roman" w:hAnsi="Times New Roman"/>
                <w:bCs/>
                <w:color w:val="000000"/>
                <w:sz w:val="18"/>
                <w:szCs w:val="18"/>
                <w:lang w:val="uk-UA" w:eastAsia="ru-RU"/>
              </w:rPr>
            </w:pPr>
            <w:r w:rsidRPr="00270AD4">
              <w:rPr>
                <w:rFonts w:ascii="Times New Roman" w:hAnsi="Times New Roman"/>
                <w:bCs/>
                <w:color w:val="000000"/>
                <w:sz w:val="18"/>
                <w:szCs w:val="18"/>
                <w:lang w:val="uk-UA" w:eastAsia="ru-RU"/>
              </w:rPr>
              <w:t>У пункті п’ятому частини другої статті 167 виключити слова «або родичам».</w:t>
            </w:r>
          </w:p>
          <w:p w:rsidR="005C5C5A" w:rsidRPr="00C33B86" w:rsidRDefault="005C5C5A" w:rsidP="005C5C5A">
            <w:pPr>
              <w:pStyle w:val="StyleZakonu"/>
              <w:ind w:firstLine="270"/>
              <w:rPr>
                <w:bCs/>
                <w:iCs/>
                <w:sz w:val="18"/>
                <w:szCs w:val="18"/>
              </w:rPr>
            </w:pPr>
            <w:r w:rsidRPr="00C33B86">
              <w:rPr>
                <w:b/>
                <w:bCs/>
                <w:i/>
                <w:color w:val="000000"/>
                <w:sz w:val="18"/>
                <w:szCs w:val="18"/>
              </w:rPr>
              <w:t>Обгрунтування:</w:t>
            </w:r>
            <w:r w:rsidRPr="00C33B86">
              <w:rPr>
                <w:bCs/>
                <w:i/>
                <w:color w:val="000000"/>
                <w:sz w:val="18"/>
                <w:szCs w:val="18"/>
              </w:rPr>
              <w:t xml:space="preserve"> Пропозиція спрямована на уникнення зловживань та захист права власності від невизначеного кола осіб, які не є потерпілими.</w:t>
            </w:r>
          </w:p>
        </w:tc>
        <w:tc>
          <w:tcPr>
            <w:tcW w:w="1987" w:type="dxa"/>
          </w:tcPr>
          <w:p w:rsidR="007D08A3" w:rsidRDefault="007D08A3" w:rsidP="005C5C5A">
            <w:pPr>
              <w:pStyle w:val="StyleZakonu"/>
              <w:rPr>
                <w:bCs/>
                <w:iCs/>
              </w:rPr>
            </w:pPr>
            <w:r w:rsidRPr="007D08A3">
              <w:rPr>
                <w:bCs/>
                <w:iCs/>
                <w:sz w:val="18"/>
              </w:rPr>
              <w:t>Відхилено</w:t>
            </w:r>
          </w:p>
          <w:p w:rsidR="005C5C5A" w:rsidRPr="00270AD4" w:rsidRDefault="007D08A3" w:rsidP="005C5C5A">
            <w:pPr>
              <w:pStyle w:val="StyleZakonu"/>
              <w:rPr>
                <w:bCs/>
                <w:iCs/>
                <w:sz w:val="18"/>
                <w:szCs w:val="18"/>
              </w:rPr>
            </w:pPr>
            <w:r w:rsidRPr="00270AD4">
              <w:rPr>
                <w:bCs/>
                <w:iCs/>
                <w:sz w:val="18"/>
                <w:szCs w:val="18"/>
              </w:rPr>
              <w:t>Через врахування поправки н.д. Сотник О.С.</w:t>
            </w:r>
          </w:p>
        </w:tc>
        <w:tc>
          <w:tcPr>
            <w:tcW w:w="4818" w:type="dxa"/>
          </w:tcPr>
          <w:p w:rsidR="005C5C5A" w:rsidRPr="00342074" w:rsidRDefault="005C5C5A" w:rsidP="005C5C5A">
            <w:pPr>
              <w:pStyle w:val="StyleZakonu"/>
              <w:rPr>
                <w:bCs/>
                <w:iCs/>
              </w:rPr>
            </w:pPr>
          </w:p>
        </w:tc>
      </w:tr>
      <w:tr w:rsidR="005C5C5A" w:rsidRPr="00342074" w:rsidTr="00FF7A0A">
        <w:tc>
          <w:tcPr>
            <w:tcW w:w="576" w:type="dxa"/>
          </w:tcPr>
          <w:p w:rsidR="005C5C5A" w:rsidRPr="00342074" w:rsidRDefault="005C5C5A" w:rsidP="005C5C5A">
            <w:pPr>
              <w:pStyle w:val="StyleWisnow"/>
            </w:pPr>
            <w:bookmarkStart w:id="106" w:name="n96" w:colFirst="0" w:colLast="0"/>
            <w:bookmarkEnd w:id="105"/>
            <w:r>
              <w:t>96.</w:t>
            </w:r>
          </w:p>
        </w:tc>
        <w:tc>
          <w:tcPr>
            <w:tcW w:w="4818" w:type="dxa"/>
          </w:tcPr>
          <w:p w:rsidR="005C5C5A" w:rsidRPr="00342074" w:rsidRDefault="005C5C5A" w:rsidP="005C5C5A">
            <w:pPr>
              <w:pStyle w:val="StyleZakonu"/>
              <w:rPr>
                <w:bCs/>
                <w:iCs/>
              </w:rPr>
            </w:pPr>
            <w:r w:rsidRPr="00342074">
              <w:rPr>
                <w:bCs/>
                <w:iCs/>
              </w:rPr>
              <w:t>3) доповнити</w:t>
            </w:r>
            <w:r w:rsidRPr="00342074">
              <w:t xml:space="preserve"> частину першу статті 178 новим пунктом дванадцяти</w:t>
            </w:r>
            <w:r w:rsidRPr="00342074">
              <w:rPr>
                <w:bCs/>
                <w:iCs/>
              </w:rPr>
              <w:t>м такого змісту:</w:t>
            </w:r>
          </w:p>
        </w:tc>
        <w:tc>
          <w:tcPr>
            <w:tcW w:w="3750" w:type="dxa"/>
          </w:tcPr>
          <w:p w:rsidR="005C5C5A" w:rsidRPr="00342074" w:rsidRDefault="005C5C5A" w:rsidP="005C5C5A">
            <w:pPr>
              <w:pStyle w:val="StyleZakonu"/>
              <w:rPr>
                <w:bCs/>
                <w:iCs/>
              </w:rPr>
            </w:pPr>
          </w:p>
        </w:tc>
        <w:tc>
          <w:tcPr>
            <w:tcW w:w="1987" w:type="dxa"/>
          </w:tcPr>
          <w:p w:rsidR="005C5C5A" w:rsidRPr="00342074" w:rsidRDefault="005C5C5A" w:rsidP="005C5C5A">
            <w:pPr>
              <w:pStyle w:val="StyleZakonu"/>
              <w:rPr>
                <w:bCs/>
                <w:iCs/>
              </w:rPr>
            </w:pPr>
          </w:p>
        </w:tc>
        <w:tc>
          <w:tcPr>
            <w:tcW w:w="4818" w:type="dxa"/>
          </w:tcPr>
          <w:p w:rsidR="005C5C5A" w:rsidRPr="00342074" w:rsidRDefault="004E7B6C">
            <w:pPr>
              <w:pStyle w:val="StyleZakonu"/>
              <w:rPr>
                <w:bCs/>
                <w:iCs/>
              </w:rPr>
            </w:pPr>
            <w:r>
              <w:rPr>
                <w:bCs/>
                <w:iCs/>
              </w:rPr>
              <w:t>2</w:t>
            </w:r>
            <w:r w:rsidRPr="00342074">
              <w:rPr>
                <w:bCs/>
                <w:iCs/>
              </w:rPr>
              <w:t xml:space="preserve">) </w:t>
            </w:r>
            <w:r w:rsidR="00AB7005" w:rsidRPr="00342074">
              <w:t xml:space="preserve">частину першу статті 178 </w:t>
            </w:r>
            <w:r w:rsidRPr="00342074">
              <w:rPr>
                <w:bCs/>
                <w:iCs/>
              </w:rPr>
              <w:t>доповнити</w:t>
            </w:r>
            <w:r w:rsidRPr="00342074">
              <w:t xml:space="preserve"> пунктом </w:t>
            </w:r>
            <w:r w:rsidR="0095160A">
              <w:t>12</w:t>
            </w:r>
            <w:r w:rsidR="0095160A" w:rsidRPr="00342074">
              <w:rPr>
                <w:bCs/>
                <w:iCs/>
              </w:rPr>
              <w:t xml:space="preserve"> </w:t>
            </w:r>
            <w:r w:rsidRPr="00342074">
              <w:rPr>
                <w:bCs/>
                <w:iCs/>
              </w:rPr>
              <w:t>такого змісту:</w:t>
            </w:r>
          </w:p>
        </w:tc>
      </w:tr>
      <w:tr w:rsidR="005C5C5A" w:rsidRPr="00342074" w:rsidTr="00FF7A0A">
        <w:tc>
          <w:tcPr>
            <w:tcW w:w="576" w:type="dxa"/>
          </w:tcPr>
          <w:p w:rsidR="005C5C5A" w:rsidRPr="00342074" w:rsidRDefault="005C5C5A" w:rsidP="005C5C5A">
            <w:pPr>
              <w:pStyle w:val="StyleWisnow"/>
            </w:pPr>
            <w:bookmarkStart w:id="107" w:name="n97" w:colFirst="0" w:colLast="0"/>
            <w:bookmarkEnd w:id="106"/>
            <w:r>
              <w:t>97.</w:t>
            </w:r>
          </w:p>
        </w:tc>
        <w:tc>
          <w:tcPr>
            <w:tcW w:w="4818" w:type="dxa"/>
          </w:tcPr>
          <w:p w:rsidR="005C5C5A" w:rsidRPr="00342074" w:rsidRDefault="005C5C5A" w:rsidP="005C5C5A">
            <w:pPr>
              <w:pStyle w:val="StyleZakonu"/>
              <w:rPr>
                <w:bCs/>
                <w:iCs/>
              </w:rPr>
            </w:pPr>
            <w:r w:rsidRPr="00342074">
              <w:rPr>
                <w:bCs/>
                <w:iCs/>
              </w:rPr>
              <w:t>«12) оцінювання ризику продовження чи повторення протиправної поведінки, у тому числі, ризику летальності, який несе підозрюваний, обвинувачений, у тому числі у зв’язку з його доступом до зброї.»;</w:t>
            </w:r>
          </w:p>
        </w:tc>
        <w:tc>
          <w:tcPr>
            <w:tcW w:w="3750" w:type="dxa"/>
          </w:tcPr>
          <w:p w:rsidR="005C5C5A" w:rsidRDefault="005C5C5A" w:rsidP="005C5C5A">
            <w:pPr>
              <w:pStyle w:val="StyleAwt"/>
            </w:pPr>
            <w:r>
              <w:rPr>
                <w:bCs/>
                <w:iCs/>
              </w:rPr>
              <w:t>-</w:t>
            </w:r>
            <w:r w:rsidR="00463549">
              <w:rPr>
                <w:bCs/>
                <w:iCs/>
              </w:rPr>
              <w:t>70</w:t>
            </w:r>
            <w:r>
              <w:rPr>
                <w:bCs/>
                <w:iCs/>
              </w:rPr>
              <w:t xml:space="preserve"> </w:t>
            </w:r>
            <w:r>
              <w:t>Н.д.Сотник О.С. (Реєстр.картка №363)</w:t>
            </w:r>
          </w:p>
          <w:p w:rsidR="005C5C5A" w:rsidRPr="00270AD4" w:rsidRDefault="005C5C5A" w:rsidP="005C5C5A">
            <w:pPr>
              <w:pStyle w:val="StyleZakonu"/>
              <w:spacing w:before="120"/>
              <w:rPr>
                <w:bCs/>
                <w:iCs/>
                <w:sz w:val="18"/>
                <w:szCs w:val="18"/>
              </w:rPr>
            </w:pPr>
            <w:r w:rsidRPr="00270AD4">
              <w:rPr>
                <w:sz w:val="18"/>
                <w:szCs w:val="18"/>
              </w:rPr>
              <w:t>Пункт 12 частини першої статті 178 КПК України виключити.</w:t>
            </w:r>
          </w:p>
        </w:tc>
        <w:tc>
          <w:tcPr>
            <w:tcW w:w="1987" w:type="dxa"/>
          </w:tcPr>
          <w:p w:rsidR="005C5C5A" w:rsidRDefault="000F7BB2" w:rsidP="005C5C5A">
            <w:pPr>
              <w:pStyle w:val="StyleZakonu"/>
              <w:rPr>
                <w:bCs/>
                <w:iCs/>
                <w:sz w:val="18"/>
              </w:rPr>
            </w:pPr>
            <w:r w:rsidRPr="000F7BB2">
              <w:rPr>
                <w:bCs/>
                <w:iCs/>
                <w:sz w:val="18"/>
              </w:rPr>
              <w:t>Відхилено</w:t>
            </w:r>
          </w:p>
          <w:p w:rsidR="004E7B6C" w:rsidRPr="00270AD4" w:rsidRDefault="004E7B6C" w:rsidP="005C5C5A">
            <w:pPr>
              <w:pStyle w:val="StyleZakonu"/>
              <w:rPr>
                <w:bCs/>
                <w:iCs/>
                <w:sz w:val="18"/>
                <w:szCs w:val="18"/>
              </w:rPr>
            </w:pPr>
            <w:r w:rsidRPr="00270AD4">
              <w:rPr>
                <w:bCs/>
                <w:sz w:val="18"/>
                <w:szCs w:val="18"/>
              </w:rPr>
              <w:t>Зважаючи на концепцію, обрану автором</w:t>
            </w:r>
          </w:p>
        </w:tc>
        <w:tc>
          <w:tcPr>
            <w:tcW w:w="4818" w:type="dxa"/>
          </w:tcPr>
          <w:p w:rsidR="005C5C5A" w:rsidRPr="00342074" w:rsidRDefault="004E7B6C">
            <w:pPr>
              <w:pStyle w:val="StyleZakonu"/>
              <w:rPr>
                <w:bCs/>
                <w:iCs/>
              </w:rPr>
            </w:pPr>
            <w:r w:rsidRPr="00342074">
              <w:rPr>
                <w:bCs/>
                <w:iCs/>
              </w:rPr>
              <w:t xml:space="preserve">«12) ризик продовження чи повторення протиправної поведінки, </w:t>
            </w:r>
            <w:r w:rsidR="000073DD">
              <w:rPr>
                <w:bCs/>
                <w:iCs/>
              </w:rPr>
              <w:t>зокрема</w:t>
            </w:r>
            <w:r w:rsidRPr="00342074">
              <w:rPr>
                <w:bCs/>
                <w:iCs/>
              </w:rPr>
              <w:t xml:space="preserve"> ризик летальності, </w:t>
            </w:r>
            <w:r w:rsidR="000073DD">
              <w:rPr>
                <w:bCs/>
                <w:iCs/>
              </w:rPr>
              <w:t>що його створює</w:t>
            </w:r>
            <w:r w:rsidRPr="00342074">
              <w:rPr>
                <w:bCs/>
                <w:iCs/>
              </w:rPr>
              <w:t xml:space="preserve"> підозрюваний, обвинувачений, у тому числі у з</w:t>
            </w:r>
            <w:r w:rsidR="00AB7005">
              <w:rPr>
                <w:bCs/>
                <w:iCs/>
              </w:rPr>
              <w:t>в’язку з його доступом до зброї</w:t>
            </w:r>
            <w:r w:rsidRPr="00342074">
              <w:rPr>
                <w:bCs/>
                <w:iCs/>
              </w:rPr>
              <w:t>»;</w:t>
            </w:r>
          </w:p>
        </w:tc>
      </w:tr>
      <w:tr w:rsidR="005C5C5A" w:rsidRPr="00342074" w:rsidTr="00FF7A0A">
        <w:tc>
          <w:tcPr>
            <w:tcW w:w="576" w:type="dxa"/>
          </w:tcPr>
          <w:p w:rsidR="005C5C5A" w:rsidRPr="00342074" w:rsidRDefault="005C5C5A" w:rsidP="005C5C5A">
            <w:pPr>
              <w:pStyle w:val="StyleWisnow"/>
            </w:pPr>
            <w:bookmarkStart w:id="108" w:name="n98" w:colFirst="0" w:colLast="0"/>
            <w:bookmarkEnd w:id="107"/>
            <w:r>
              <w:t>98.</w:t>
            </w:r>
          </w:p>
        </w:tc>
        <w:tc>
          <w:tcPr>
            <w:tcW w:w="4818" w:type="dxa"/>
          </w:tcPr>
          <w:p w:rsidR="005C5C5A" w:rsidRPr="00342074" w:rsidRDefault="005C5C5A" w:rsidP="005C5C5A">
            <w:pPr>
              <w:pStyle w:val="StyleZakonu"/>
              <w:rPr>
                <w:bCs/>
                <w:iCs/>
              </w:rPr>
            </w:pPr>
            <w:r w:rsidRPr="00342074">
              <w:rPr>
                <w:bCs/>
                <w:iCs/>
              </w:rPr>
              <w:t>4) у статті 194:</w:t>
            </w:r>
          </w:p>
        </w:tc>
        <w:tc>
          <w:tcPr>
            <w:tcW w:w="3750" w:type="dxa"/>
          </w:tcPr>
          <w:p w:rsidR="005C5C5A" w:rsidRPr="00342074" w:rsidRDefault="005C5C5A" w:rsidP="005C5C5A">
            <w:pPr>
              <w:pStyle w:val="StyleZakonu"/>
              <w:rPr>
                <w:bCs/>
                <w:iCs/>
              </w:rPr>
            </w:pPr>
          </w:p>
        </w:tc>
        <w:tc>
          <w:tcPr>
            <w:tcW w:w="1987" w:type="dxa"/>
          </w:tcPr>
          <w:p w:rsidR="005C5C5A" w:rsidRPr="00342074" w:rsidRDefault="005C5C5A" w:rsidP="005C5C5A">
            <w:pPr>
              <w:pStyle w:val="StyleZakonu"/>
              <w:rPr>
                <w:bCs/>
                <w:iCs/>
              </w:rPr>
            </w:pPr>
          </w:p>
        </w:tc>
        <w:tc>
          <w:tcPr>
            <w:tcW w:w="4818" w:type="dxa"/>
          </w:tcPr>
          <w:p w:rsidR="005C5C5A" w:rsidRPr="00342074" w:rsidRDefault="004E7B6C" w:rsidP="005C5C5A">
            <w:pPr>
              <w:pStyle w:val="StyleZakonu"/>
              <w:rPr>
                <w:bCs/>
                <w:iCs/>
              </w:rPr>
            </w:pPr>
            <w:r>
              <w:rPr>
                <w:bCs/>
                <w:iCs/>
              </w:rPr>
              <w:t>3</w:t>
            </w:r>
            <w:r w:rsidRPr="00342074">
              <w:rPr>
                <w:bCs/>
                <w:iCs/>
              </w:rPr>
              <w:t>) у статті 194:</w:t>
            </w:r>
          </w:p>
        </w:tc>
      </w:tr>
      <w:tr w:rsidR="005C5C5A" w:rsidRPr="00342074" w:rsidTr="00FF7A0A">
        <w:tc>
          <w:tcPr>
            <w:tcW w:w="576" w:type="dxa"/>
          </w:tcPr>
          <w:p w:rsidR="005C5C5A" w:rsidRPr="00342074" w:rsidRDefault="005C5C5A" w:rsidP="005C5C5A">
            <w:pPr>
              <w:pStyle w:val="StyleWisnow"/>
            </w:pPr>
            <w:bookmarkStart w:id="109" w:name="n99" w:colFirst="0" w:colLast="0"/>
            <w:bookmarkEnd w:id="108"/>
            <w:r>
              <w:t>99.</w:t>
            </w:r>
          </w:p>
        </w:tc>
        <w:tc>
          <w:tcPr>
            <w:tcW w:w="4818" w:type="dxa"/>
          </w:tcPr>
          <w:p w:rsidR="005C5C5A" w:rsidRPr="00342074" w:rsidRDefault="005C5C5A" w:rsidP="005C5C5A">
            <w:pPr>
              <w:pStyle w:val="StyleZakonu"/>
            </w:pPr>
            <w:r w:rsidRPr="00342074">
              <w:rPr>
                <w:bCs/>
              </w:rPr>
              <w:t>у частині четвертій словосполучення «</w:t>
            </w:r>
            <w:r w:rsidRPr="00342074">
              <w:t xml:space="preserve">передбачені </w:t>
            </w:r>
            <w:r w:rsidRPr="00342074">
              <w:rPr>
                <w:u w:val="single"/>
              </w:rPr>
              <w:t>частиною п’ятою</w:t>
            </w:r>
            <w:r w:rsidRPr="00342074">
              <w:t xml:space="preserve"> цієї статті» замінити словосполученням «передбачені частинами 5 і 5-1 цієї статті»;</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4E7B6C" w:rsidP="008D14C3">
            <w:pPr>
              <w:pStyle w:val="StyleZakonu"/>
              <w:rPr>
                <w:bCs/>
              </w:rPr>
            </w:pPr>
            <w:r w:rsidRPr="00342074">
              <w:rPr>
                <w:bCs/>
              </w:rPr>
              <w:t>у ч</w:t>
            </w:r>
            <w:r w:rsidR="00AB7005">
              <w:rPr>
                <w:bCs/>
              </w:rPr>
              <w:t>астині четвертій слова</w:t>
            </w:r>
            <w:r w:rsidRPr="00342074">
              <w:rPr>
                <w:bCs/>
              </w:rPr>
              <w:t xml:space="preserve"> «</w:t>
            </w:r>
            <w:r w:rsidRPr="00342074">
              <w:t xml:space="preserve">передбачені </w:t>
            </w:r>
            <w:r w:rsidRPr="008D14C3">
              <w:t>частиною п’ятою</w:t>
            </w:r>
            <w:r w:rsidR="00AB7005">
              <w:t xml:space="preserve"> цієї статті» замінити словами </w:t>
            </w:r>
            <w:r w:rsidRPr="00342074">
              <w:t xml:space="preserve">«передбачені частинами </w:t>
            </w:r>
            <w:r w:rsidR="008D14C3">
              <w:t>п’ятою та шостою</w:t>
            </w:r>
            <w:r w:rsidRPr="00342074">
              <w:t xml:space="preserve"> цієї статті»;</w:t>
            </w:r>
          </w:p>
        </w:tc>
      </w:tr>
      <w:tr w:rsidR="005C5C5A" w:rsidRPr="00342074" w:rsidTr="00FF7A0A">
        <w:tc>
          <w:tcPr>
            <w:tcW w:w="576" w:type="dxa"/>
          </w:tcPr>
          <w:p w:rsidR="005C5C5A" w:rsidRPr="00342074" w:rsidRDefault="005C5C5A" w:rsidP="005C5C5A">
            <w:pPr>
              <w:pStyle w:val="StyleWisnow"/>
            </w:pPr>
            <w:bookmarkStart w:id="110" w:name="n100" w:colFirst="0" w:colLast="0"/>
            <w:bookmarkEnd w:id="109"/>
            <w:r>
              <w:t>100.</w:t>
            </w:r>
          </w:p>
        </w:tc>
        <w:tc>
          <w:tcPr>
            <w:tcW w:w="4818" w:type="dxa"/>
          </w:tcPr>
          <w:p w:rsidR="005C5C5A" w:rsidRPr="00342074" w:rsidRDefault="005C5C5A" w:rsidP="005C5C5A">
            <w:pPr>
              <w:pStyle w:val="StyleZakonu"/>
              <w:rPr>
                <w:bCs/>
              </w:rPr>
            </w:pPr>
            <w:r w:rsidRPr="00342074">
              <w:rPr>
                <w:bCs/>
              </w:rPr>
              <w:t>доповнити новою частиною п’ять-прим такого змісту:</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8D14C3">
            <w:pPr>
              <w:pStyle w:val="StyleZakonu"/>
              <w:rPr>
                <w:bCs/>
              </w:rPr>
            </w:pPr>
            <w:r>
              <w:rPr>
                <w:bCs/>
              </w:rPr>
              <w:t xml:space="preserve">після частини п’ятої </w:t>
            </w:r>
            <w:r w:rsidR="004E7B6C" w:rsidRPr="00342074">
              <w:rPr>
                <w:bCs/>
              </w:rPr>
              <w:t>доповнити новою частиною такого змісту:</w:t>
            </w:r>
          </w:p>
        </w:tc>
      </w:tr>
      <w:tr w:rsidR="005C5C5A" w:rsidRPr="00342074" w:rsidTr="00FF7A0A">
        <w:tc>
          <w:tcPr>
            <w:tcW w:w="576" w:type="dxa"/>
          </w:tcPr>
          <w:p w:rsidR="005C5C5A" w:rsidRPr="00342074" w:rsidRDefault="005C5C5A" w:rsidP="005C5C5A">
            <w:pPr>
              <w:pStyle w:val="StyleWisnow"/>
            </w:pPr>
            <w:bookmarkStart w:id="111" w:name="n101" w:colFirst="0" w:colLast="0"/>
            <w:bookmarkEnd w:id="110"/>
            <w:r>
              <w:t>101.</w:t>
            </w:r>
          </w:p>
        </w:tc>
        <w:tc>
          <w:tcPr>
            <w:tcW w:w="4818" w:type="dxa"/>
          </w:tcPr>
          <w:p w:rsidR="005C5C5A" w:rsidRPr="00342074" w:rsidRDefault="005C5C5A" w:rsidP="005C5C5A">
            <w:pPr>
              <w:pStyle w:val="StyleZakonu"/>
            </w:pPr>
            <w:r w:rsidRPr="00342074">
              <w:rPr>
                <w:bCs/>
              </w:rPr>
              <w:t>«</w:t>
            </w:r>
            <w:r w:rsidRPr="00342074">
              <w:t>5-1. В інтересах потерпілих від кримінальних правопорушень, пов’язаних з домашнім насильством, крім обов’язків, передбачених частиною п’ятою цієї статті, суд може застосувати до особи, яка підозрюється у вчиненні такого кримінального правопорушення, один чи кілька таких заходів:</w:t>
            </w:r>
          </w:p>
        </w:tc>
        <w:tc>
          <w:tcPr>
            <w:tcW w:w="3750" w:type="dxa"/>
          </w:tcPr>
          <w:p w:rsidR="005C5C5A" w:rsidRDefault="005C5C5A" w:rsidP="005C5C5A">
            <w:pPr>
              <w:pStyle w:val="StyleAwt"/>
            </w:pPr>
            <w:r>
              <w:rPr>
                <w:bCs/>
              </w:rPr>
              <w:t>-</w:t>
            </w:r>
            <w:r w:rsidR="00463549">
              <w:rPr>
                <w:bCs/>
              </w:rPr>
              <w:t>71-</w:t>
            </w:r>
            <w:r>
              <w:rPr>
                <w:bCs/>
              </w:rPr>
              <w:t xml:space="preserve"> </w:t>
            </w:r>
            <w:r>
              <w:t>Н.д.Сотник О.С. (Реєстр.картка №363)</w:t>
            </w:r>
          </w:p>
          <w:p w:rsidR="005C5C5A" w:rsidRPr="005D0508" w:rsidRDefault="005C5C5A" w:rsidP="005C5C5A">
            <w:pPr>
              <w:pStyle w:val="StyleZakonu"/>
              <w:rPr>
                <w:bCs/>
                <w:sz w:val="18"/>
                <w:szCs w:val="18"/>
              </w:rPr>
            </w:pPr>
            <w:r w:rsidRPr="00270AD4">
              <w:rPr>
                <w:sz w:val="18"/>
                <w:szCs w:val="18"/>
              </w:rPr>
              <w:t>Пункт 5-1 частини першої статті 194 КПК України  виключити.</w:t>
            </w:r>
          </w:p>
        </w:tc>
        <w:tc>
          <w:tcPr>
            <w:tcW w:w="1987" w:type="dxa"/>
          </w:tcPr>
          <w:p w:rsidR="005C5C5A" w:rsidRDefault="000F7BB2" w:rsidP="005C5C5A">
            <w:pPr>
              <w:pStyle w:val="StyleZakonu"/>
              <w:rPr>
                <w:bCs/>
              </w:rPr>
            </w:pPr>
            <w:r w:rsidRPr="000F7BB2">
              <w:rPr>
                <w:bCs/>
                <w:sz w:val="18"/>
              </w:rPr>
              <w:t>Відхилено</w:t>
            </w:r>
          </w:p>
          <w:p w:rsidR="004E7B6C" w:rsidRPr="00270AD4" w:rsidRDefault="004E7B6C" w:rsidP="005C5C5A">
            <w:pPr>
              <w:pStyle w:val="StyleZakonu"/>
              <w:rPr>
                <w:bCs/>
                <w:sz w:val="18"/>
                <w:szCs w:val="18"/>
              </w:rPr>
            </w:pPr>
            <w:r w:rsidRPr="00270AD4">
              <w:rPr>
                <w:bCs/>
                <w:sz w:val="18"/>
                <w:szCs w:val="18"/>
              </w:rPr>
              <w:t>Зважаючи на концепцію, обрану автором</w:t>
            </w:r>
          </w:p>
        </w:tc>
        <w:tc>
          <w:tcPr>
            <w:tcW w:w="4818" w:type="dxa"/>
          </w:tcPr>
          <w:p w:rsidR="005C5C5A" w:rsidRPr="00342074" w:rsidRDefault="004E7B6C">
            <w:pPr>
              <w:pStyle w:val="StyleZakonu"/>
              <w:rPr>
                <w:bCs/>
              </w:rPr>
            </w:pPr>
            <w:r w:rsidRPr="00342074">
              <w:rPr>
                <w:bCs/>
              </w:rPr>
              <w:t>«</w:t>
            </w:r>
            <w:r w:rsidR="008D14C3">
              <w:t>6</w:t>
            </w:r>
            <w:r w:rsidRPr="00342074">
              <w:t>. В інтересах потерпіл</w:t>
            </w:r>
            <w:r w:rsidR="000073DD">
              <w:t>ого</w:t>
            </w:r>
            <w:r w:rsidRPr="00342074">
              <w:t xml:space="preserve"> від </w:t>
            </w:r>
            <w:r w:rsidR="000073DD">
              <w:t>злочину</w:t>
            </w:r>
            <w:r w:rsidRPr="00342074">
              <w:t>, пов’язан</w:t>
            </w:r>
            <w:r w:rsidR="000073DD">
              <w:t>ого</w:t>
            </w:r>
            <w:r w:rsidRPr="00342074">
              <w:t xml:space="preserve"> з домашнім насильством, крім обов’язків, передбачених частиною п’ятою цієї статті, суд може застосувати до особи, яка підозрюється у вчиненні такого кримінального правопорушення, один </w:t>
            </w:r>
            <w:r w:rsidR="000073DD">
              <w:t>або</w:t>
            </w:r>
            <w:r w:rsidR="000073DD" w:rsidRPr="00342074">
              <w:t xml:space="preserve"> </w:t>
            </w:r>
            <w:r w:rsidR="000073DD">
              <w:t>де</w:t>
            </w:r>
            <w:r w:rsidRPr="00342074">
              <w:t xml:space="preserve">кілька таких </w:t>
            </w:r>
            <w:r w:rsidR="000073DD">
              <w:t xml:space="preserve">обмежувальних </w:t>
            </w:r>
            <w:r w:rsidRPr="00342074">
              <w:t>заходів:</w:t>
            </w:r>
          </w:p>
        </w:tc>
      </w:tr>
      <w:tr w:rsidR="005C5C5A" w:rsidRPr="00342074" w:rsidTr="00FF7A0A">
        <w:tc>
          <w:tcPr>
            <w:tcW w:w="576" w:type="dxa"/>
          </w:tcPr>
          <w:p w:rsidR="005C5C5A" w:rsidRPr="00342074" w:rsidRDefault="005C5C5A" w:rsidP="005C5C5A">
            <w:pPr>
              <w:pStyle w:val="StyleWisnow"/>
            </w:pPr>
            <w:bookmarkStart w:id="112" w:name="n102" w:colFirst="0" w:colLast="0"/>
            <w:bookmarkEnd w:id="111"/>
            <w:r>
              <w:t>102.</w:t>
            </w:r>
          </w:p>
        </w:tc>
        <w:tc>
          <w:tcPr>
            <w:tcW w:w="4818" w:type="dxa"/>
          </w:tcPr>
          <w:p w:rsidR="005C5C5A" w:rsidRPr="00342074" w:rsidRDefault="005C5C5A" w:rsidP="005C5C5A">
            <w:pPr>
              <w:pStyle w:val="StyleZakonu"/>
              <w:rPr>
                <w:bCs/>
              </w:rPr>
            </w:pPr>
            <w:r w:rsidRPr="00342074">
              <w:rPr>
                <w:bCs/>
              </w:rPr>
              <w:t>1) заборонити перебувати в місці спільного проживання з особою, яка постраждала від домашнього насильства;</w:t>
            </w:r>
          </w:p>
        </w:tc>
        <w:tc>
          <w:tcPr>
            <w:tcW w:w="3750" w:type="dxa"/>
          </w:tcPr>
          <w:p w:rsidR="00032506" w:rsidRDefault="00463549" w:rsidP="009839DB">
            <w:pPr>
              <w:pStyle w:val="StyleAwt"/>
            </w:pPr>
            <w:r>
              <w:rPr>
                <w:bCs/>
              </w:rPr>
              <w:t>-72</w:t>
            </w:r>
            <w:r w:rsidR="00032506" w:rsidRPr="00270AD4">
              <w:rPr>
                <w:bCs/>
              </w:rPr>
              <w:t>-</w:t>
            </w:r>
            <w:r w:rsidR="00032506">
              <w:rPr>
                <w:b w:val="0"/>
                <w:bCs/>
                <w:i w:val="0"/>
              </w:rPr>
              <w:t xml:space="preserve"> </w:t>
            </w:r>
            <w:r w:rsidR="00032506">
              <w:t>Н.д.Мірошниченко Ю.Р. (Реєстр.картка №404)</w:t>
            </w:r>
          </w:p>
          <w:p w:rsidR="005C5C5A" w:rsidRPr="00270AD4" w:rsidRDefault="00032506" w:rsidP="005C5C5A">
            <w:pPr>
              <w:pStyle w:val="StyleZakonu"/>
              <w:rPr>
                <w:bCs/>
                <w:sz w:val="18"/>
                <w:szCs w:val="18"/>
              </w:rPr>
            </w:pPr>
            <w:r w:rsidRPr="00270AD4">
              <w:rPr>
                <w:bCs/>
                <w:sz w:val="18"/>
                <w:szCs w:val="18"/>
              </w:rPr>
              <w:t>В пункті 1 ч.6 ст.194 КПК в редакції проекту слова «яка постраждала» замінити словами «з потерпілим»</w:t>
            </w:r>
          </w:p>
        </w:tc>
        <w:tc>
          <w:tcPr>
            <w:tcW w:w="1987" w:type="dxa"/>
          </w:tcPr>
          <w:p w:rsidR="005C5C5A" w:rsidRPr="00342074" w:rsidRDefault="00032506" w:rsidP="005C5C5A">
            <w:pPr>
              <w:pStyle w:val="StyleZakonu"/>
              <w:rPr>
                <w:bCs/>
              </w:rPr>
            </w:pPr>
            <w:r w:rsidRPr="00032506">
              <w:rPr>
                <w:bCs/>
                <w:sz w:val="18"/>
              </w:rPr>
              <w:t>Враховано</w:t>
            </w:r>
          </w:p>
        </w:tc>
        <w:tc>
          <w:tcPr>
            <w:tcW w:w="4818" w:type="dxa"/>
          </w:tcPr>
          <w:p w:rsidR="005C5C5A" w:rsidRPr="00342074" w:rsidRDefault="004E7B6C">
            <w:pPr>
              <w:pStyle w:val="StyleZakonu"/>
              <w:rPr>
                <w:bCs/>
              </w:rPr>
            </w:pPr>
            <w:r w:rsidRPr="00342074">
              <w:rPr>
                <w:bCs/>
              </w:rPr>
              <w:t>1) заборон</w:t>
            </w:r>
            <w:r w:rsidR="000073DD">
              <w:rPr>
                <w:bCs/>
              </w:rPr>
              <w:t>а</w:t>
            </w:r>
            <w:r w:rsidRPr="00342074">
              <w:rPr>
                <w:bCs/>
              </w:rPr>
              <w:t xml:space="preserve"> перебувати в місці спільного проживання </w:t>
            </w:r>
            <w:r w:rsidR="00032506">
              <w:rPr>
                <w:bCs/>
              </w:rPr>
              <w:t xml:space="preserve">з </w:t>
            </w:r>
            <w:r w:rsidR="000073DD">
              <w:rPr>
                <w:bCs/>
              </w:rPr>
              <w:t>особою, яка постраждала</w:t>
            </w:r>
            <w:r w:rsidR="00032506" w:rsidRPr="00342074">
              <w:rPr>
                <w:bCs/>
              </w:rPr>
              <w:t xml:space="preserve"> </w:t>
            </w:r>
            <w:r w:rsidRPr="00342074">
              <w:rPr>
                <w:bCs/>
              </w:rPr>
              <w:t>від домашнього насильства;</w:t>
            </w:r>
          </w:p>
        </w:tc>
      </w:tr>
      <w:tr w:rsidR="005C5C5A" w:rsidRPr="00342074" w:rsidTr="00FF7A0A">
        <w:tc>
          <w:tcPr>
            <w:tcW w:w="576" w:type="dxa"/>
          </w:tcPr>
          <w:p w:rsidR="005C5C5A" w:rsidRPr="00342074" w:rsidRDefault="005C5C5A" w:rsidP="005C5C5A">
            <w:pPr>
              <w:pStyle w:val="StyleWisnow"/>
            </w:pPr>
            <w:bookmarkStart w:id="113" w:name="n103" w:colFirst="0" w:colLast="0"/>
            <w:bookmarkEnd w:id="112"/>
            <w:r>
              <w:t>103.</w:t>
            </w:r>
          </w:p>
        </w:tc>
        <w:tc>
          <w:tcPr>
            <w:tcW w:w="4818" w:type="dxa"/>
          </w:tcPr>
          <w:p w:rsidR="005C5C5A" w:rsidRPr="00342074" w:rsidRDefault="005C5C5A" w:rsidP="005C5C5A">
            <w:pPr>
              <w:pStyle w:val="StyleZakonu"/>
              <w:rPr>
                <w:bCs/>
              </w:rPr>
            </w:pPr>
            <w:r w:rsidRPr="00342074">
              <w:rPr>
                <w:bCs/>
              </w:rPr>
              <w:t>2) обмежити спілкування з дитиною у разі, коли домашнє насильство вчинено стосовно дитини або у її присутності;</w:t>
            </w:r>
          </w:p>
        </w:tc>
        <w:tc>
          <w:tcPr>
            <w:tcW w:w="3750" w:type="dxa"/>
          </w:tcPr>
          <w:p w:rsidR="00A814F6" w:rsidRDefault="00A814F6" w:rsidP="009839DB">
            <w:pPr>
              <w:pStyle w:val="StyleAwt"/>
            </w:pPr>
            <w:r w:rsidRPr="00270AD4">
              <w:rPr>
                <w:bCs/>
              </w:rPr>
              <w:t>-7</w:t>
            </w:r>
            <w:r w:rsidR="00463549">
              <w:rPr>
                <w:bCs/>
              </w:rPr>
              <w:t>3</w:t>
            </w:r>
            <w:r w:rsidRPr="00270AD4">
              <w:rPr>
                <w:bCs/>
              </w:rPr>
              <w:t>-</w:t>
            </w:r>
            <w:r>
              <w:rPr>
                <w:b w:val="0"/>
                <w:bCs/>
                <w:i w:val="0"/>
              </w:rPr>
              <w:t xml:space="preserve"> </w:t>
            </w:r>
            <w:r>
              <w:t>Н.д.Мірошниченко Ю.Р. (Реєстр.картка №404)</w:t>
            </w:r>
          </w:p>
          <w:p w:rsidR="005C5C5A" w:rsidRPr="00270AD4" w:rsidRDefault="00A814F6" w:rsidP="005C5C5A">
            <w:pPr>
              <w:pStyle w:val="StyleZakonu"/>
              <w:rPr>
                <w:bCs/>
                <w:sz w:val="18"/>
                <w:szCs w:val="18"/>
              </w:rPr>
            </w:pPr>
            <w:r w:rsidRPr="00270AD4">
              <w:rPr>
                <w:bCs/>
                <w:sz w:val="18"/>
                <w:szCs w:val="18"/>
              </w:rPr>
              <w:t>В пункті 2 ч.6 ст.194 слово «дитини» необхідно замінити словами «неповнолітньої особи»</w:t>
            </w:r>
          </w:p>
        </w:tc>
        <w:tc>
          <w:tcPr>
            <w:tcW w:w="1987" w:type="dxa"/>
          </w:tcPr>
          <w:p w:rsidR="005C5C5A" w:rsidRPr="00342074" w:rsidRDefault="00A814F6" w:rsidP="005C5C5A">
            <w:pPr>
              <w:pStyle w:val="StyleZakonu"/>
              <w:rPr>
                <w:bCs/>
              </w:rPr>
            </w:pPr>
            <w:r w:rsidRPr="00A814F6">
              <w:rPr>
                <w:bCs/>
                <w:sz w:val="18"/>
              </w:rPr>
              <w:t>Враховано</w:t>
            </w:r>
          </w:p>
        </w:tc>
        <w:tc>
          <w:tcPr>
            <w:tcW w:w="4818" w:type="dxa"/>
          </w:tcPr>
          <w:p w:rsidR="005C5C5A" w:rsidRPr="00342074" w:rsidRDefault="004E7B6C">
            <w:pPr>
              <w:pStyle w:val="StyleZakonu"/>
              <w:rPr>
                <w:bCs/>
              </w:rPr>
            </w:pPr>
            <w:r w:rsidRPr="00342074">
              <w:rPr>
                <w:bCs/>
              </w:rPr>
              <w:t>2) обмеж</w:t>
            </w:r>
            <w:r w:rsidR="000073DD">
              <w:rPr>
                <w:bCs/>
              </w:rPr>
              <w:t>ення</w:t>
            </w:r>
            <w:r w:rsidRPr="00342074">
              <w:rPr>
                <w:bCs/>
              </w:rPr>
              <w:t xml:space="preserve"> спілкування з </w:t>
            </w:r>
            <w:r w:rsidR="000073DD">
              <w:rPr>
                <w:bCs/>
              </w:rPr>
              <w:t>дитиною</w:t>
            </w:r>
            <w:r w:rsidR="00A814F6">
              <w:rPr>
                <w:bCs/>
              </w:rPr>
              <w:t xml:space="preserve"> </w:t>
            </w:r>
            <w:r w:rsidRPr="00342074">
              <w:rPr>
                <w:bCs/>
              </w:rPr>
              <w:t xml:space="preserve">у разі, </w:t>
            </w:r>
            <w:r w:rsidR="000073DD">
              <w:rPr>
                <w:bCs/>
              </w:rPr>
              <w:t>якщо</w:t>
            </w:r>
            <w:r w:rsidRPr="00342074">
              <w:rPr>
                <w:bCs/>
              </w:rPr>
              <w:t xml:space="preserve"> домашнє насильство вчинено стосовно </w:t>
            </w:r>
            <w:r w:rsidR="000073DD">
              <w:rPr>
                <w:bCs/>
              </w:rPr>
              <w:t>дитини</w:t>
            </w:r>
            <w:r w:rsidR="00A814F6" w:rsidRPr="00342074">
              <w:rPr>
                <w:bCs/>
              </w:rPr>
              <w:t xml:space="preserve"> </w:t>
            </w:r>
            <w:r w:rsidRPr="00342074">
              <w:rPr>
                <w:bCs/>
              </w:rPr>
              <w:t>або у її присутності;</w:t>
            </w:r>
          </w:p>
        </w:tc>
      </w:tr>
      <w:tr w:rsidR="005C5C5A" w:rsidRPr="00342074" w:rsidTr="00FF7A0A">
        <w:tc>
          <w:tcPr>
            <w:tcW w:w="576" w:type="dxa"/>
          </w:tcPr>
          <w:p w:rsidR="005C5C5A" w:rsidRPr="00342074" w:rsidRDefault="005C5C5A" w:rsidP="005C5C5A">
            <w:pPr>
              <w:pStyle w:val="StyleWisnow"/>
            </w:pPr>
            <w:bookmarkStart w:id="114" w:name="n104" w:colFirst="0" w:colLast="0"/>
            <w:bookmarkEnd w:id="113"/>
            <w:r>
              <w:t>104.</w:t>
            </w:r>
          </w:p>
        </w:tc>
        <w:tc>
          <w:tcPr>
            <w:tcW w:w="4818" w:type="dxa"/>
          </w:tcPr>
          <w:p w:rsidR="005C5C5A" w:rsidRPr="00342074" w:rsidRDefault="005C5C5A" w:rsidP="005C5C5A">
            <w:pPr>
              <w:pStyle w:val="StyleZakonu"/>
              <w:rPr>
                <w:bCs/>
              </w:rPr>
            </w:pPr>
            <w:r w:rsidRPr="00342074">
              <w:rPr>
                <w:bCs/>
              </w:rPr>
              <w:t>3) заборонити наближатися на визначену відстань до місця, де особа, яка постраждала від домашнього насильства, може постійно чи тимчасово проживати, тимчасово чи систематично перебувати у зв’язку із роботою, навчанням, лікуванням чи з інших причин;</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4E7B6C" w:rsidP="005C5C5A">
            <w:pPr>
              <w:pStyle w:val="StyleZakonu"/>
              <w:rPr>
                <w:bCs/>
              </w:rPr>
            </w:pPr>
            <w:r w:rsidRPr="00342074">
              <w:rPr>
                <w:bCs/>
              </w:rPr>
              <w:t>3) заборон</w:t>
            </w:r>
            <w:r w:rsidR="000073DD">
              <w:rPr>
                <w:bCs/>
              </w:rPr>
              <w:t>а</w:t>
            </w:r>
            <w:r w:rsidRPr="00342074">
              <w:rPr>
                <w:bCs/>
              </w:rPr>
              <w:t xml:space="preserve"> наближатися на визначену відстань до місця, де особа, яка постраждала від домашнього насильства, може постійно чи тимчасово проживати, тимчасово чи систематично перебувати у зв’язку із роботою, навчанням, лікуванням чи з інших причин;</w:t>
            </w:r>
          </w:p>
        </w:tc>
      </w:tr>
      <w:tr w:rsidR="005C5C5A" w:rsidRPr="00342074" w:rsidTr="00FF7A0A">
        <w:tc>
          <w:tcPr>
            <w:tcW w:w="576" w:type="dxa"/>
          </w:tcPr>
          <w:p w:rsidR="005C5C5A" w:rsidRPr="00342074" w:rsidRDefault="005C5C5A" w:rsidP="005C5C5A">
            <w:pPr>
              <w:pStyle w:val="StyleWisnow"/>
            </w:pPr>
            <w:bookmarkStart w:id="115" w:name="n105" w:colFirst="0" w:colLast="0"/>
            <w:bookmarkEnd w:id="114"/>
            <w:r>
              <w:t>105.</w:t>
            </w:r>
          </w:p>
        </w:tc>
        <w:tc>
          <w:tcPr>
            <w:tcW w:w="4818" w:type="dxa"/>
          </w:tcPr>
          <w:p w:rsidR="005C5C5A" w:rsidRPr="00342074" w:rsidRDefault="005C5C5A" w:rsidP="005C5C5A">
            <w:pPr>
              <w:pStyle w:val="StyleZakonu"/>
              <w:rPr>
                <w:bCs/>
              </w:rPr>
            </w:pPr>
            <w:r w:rsidRPr="00342074">
              <w:rPr>
                <w:bCs/>
              </w:rPr>
              <w:t>4) заборонити листування, телефонні переговори з особою, яка постраждала від домашнього насильства, або контактувати з нею через інші засоби зв’язку як особисто, так і через третіх осіб;</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4E7B6C">
            <w:pPr>
              <w:pStyle w:val="StyleZakonu"/>
              <w:rPr>
                <w:bCs/>
              </w:rPr>
            </w:pPr>
            <w:r w:rsidRPr="00342074">
              <w:rPr>
                <w:bCs/>
              </w:rPr>
              <w:t>4) заборон</w:t>
            </w:r>
            <w:r w:rsidR="00DB3337">
              <w:rPr>
                <w:bCs/>
              </w:rPr>
              <w:t>а</w:t>
            </w:r>
            <w:r w:rsidRPr="00342074">
              <w:rPr>
                <w:bCs/>
              </w:rPr>
              <w:t xml:space="preserve"> листування, телефон</w:t>
            </w:r>
            <w:r w:rsidR="00DB3337">
              <w:rPr>
                <w:bCs/>
              </w:rPr>
              <w:t>них</w:t>
            </w:r>
            <w:r w:rsidRPr="00342074">
              <w:rPr>
                <w:bCs/>
              </w:rPr>
              <w:t xml:space="preserve"> переговор</w:t>
            </w:r>
            <w:r w:rsidR="00DB3337">
              <w:rPr>
                <w:bCs/>
              </w:rPr>
              <w:t>ів</w:t>
            </w:r>
            <w:r w:rsidRPr="00342074">
              <w:rPr>
                <w:bCs/>
              </w:rPr>
              <w:t xml:space="preserve"> з особою, яка постраждала від домашнього насильства, </w:t>
            </w:r>
            <w:r w:rsidR="00DB3337">
              <w:rPr>
                <w:bCs/>
              </w:rPr>
              <w:t>інших</w:t>
            </w:r>
            <w:r w:rsidR="00DB3337" w:rsidRPr="00342074">
              <w:rPr>
                <w:bCs/>
              </w:rPr>
              <w:t xml:space="preserve"> </w:t>
            </w:r>
            <w:r w:rsidRPr="00342074">
              <w:rPr>
                <w:bCs/>
              </w:rPr>
              <w:t>контак</w:t>
            </w:r>
            <w:r w:rsidR="00DB3337">
              <w:rPr>
                <w:bCs/>
              </w:rPr>
              <w:t>тів</w:t>
            </w:r>
            <w:r w:rsidRPr="00342074">
              <w:rPr>
                <w:bCs/>
              </w:rPr>
              <w:t xml:space="preserve"> через засоби зв’язку </w:t>
            </w:r>
            <w:r w:rsidR="00DB3337">
              <w:rPr>
                <w:bCs/>
              </w:rPr>
              <w:t xml:space="preserve">чи електронних комунікацій </w:t>
            </w:r>
            <w:r w:rsidRPr="00342074">
              <w:rPr>
                <w:bCs/>
              </w:rPr>
              <w:t>особисто</w:t>
            </w:r>
            <w:r w:rsidR="00DB3337">
              <w:rPr>
                <w:bCs/>
              </w:rPr>
              <w:t xml:space="preserve"> або че</w:t>
            </w:r>
            <w:r w:rsidRPr="00342074">
              <w:rPr>
                <w:bCs/>
              </w:rPr>
              <w:t>рез третіх осіб;</w:t>
            </w:r>
          </w:p>
        </w:tc>
      </w:tr>
      <w:tr w:rsidR="005C5C5A" w:rsidRPr="00342074" w:rsidTr="00FF7A0A">
        <w:tc>
          <w:tcPr>
            <w:tcW w:w="576" w:type="dxa"/>
          </w:tcPr>
          <w:p w:rsidR="005C5C5A" w:rsidRPr="00342074" w:rsidRDefault="005C5C5A" w:rsidP="005C5C5A">
            <w:pPr>
              <w:pStyle w:val="StyleWisnow"/>
            </w:pPr>
            <w:bookmarkStart w:id="116" w:name="n106" w:colFirst="0" w:colLast="0"/>
            <w:bookmarkEnd w:id="115"/>
            <w:r>
              <w:t>106.</w:t>
            </w:r>
          </w:p>
        </w:tc>
        <w:tc>
          <w:tcPr>
            <w:tcW w:w="4818" w:type="dxa"/>
          </w:tcPr>
          <w:p w:rsidR="005C5C5A" w:rsidRPr="00342074" w:rsidRDefault="005C5C5A" w:rsidP="005C5C5A">
            <w:pPr>
              <w:pStyle w:val="StyleZakonu"/>
              <w:rPr>
                <w:bCs/>
              </w:rPr>
            </w:pPr>
            <w:r w:rsidRPr="00342074">
              <w:rPr>
                <w:bCs/>
              </w:rPr>
              <w:t>5) направити її для проходження програми для кривдників.»;</w:t>
            </w:r>
          </w:p>
        </w:tc>
        <w:tc>
          <w:tcPr>
            <w:tcW w:w="3750" w:type="dxa"/>
          </w:tcPr>
          <w:p w:rsidR="005C5C5A" w:rsidRDefault="005C5C5A" w:rsidP="005C5C5A">
            <w:pPr>
              <w:pStyle w:val="StyleAwt"/>
            </w:pPr>
            <w:r>
              <w:rPr>
                <w:bCs/>
                <w:color w:val="000000"/>
              </w:rPr>
              <w:t>-</w:t>
            </w:r>
            <w:r w:rsidR="00032506">
              <w:rPr>
                <w:bCs/>
                <w:color w:val="000000"/>
              </w:rPr>
              <w:t>7</w:t>
            </w:r>
            <w:r w:rsidR="00463549">
              <w:rPr>
                <w:bCs/>
                <w:color w:val="000000"/>
              </w:rPr>
              <w:t>4</w:t>
            </w:r>
            <w:r>
              <w:rPr>
                <w:bCs/>
                <w:color w:val="000000"/>
              </w:rPr>
              <w:t xml:space="preserve">- </w:t>
            </w:r>
            <w:r>
              <w:t>Н.д.Шпенов Д.Ю. (Реєстр.картка №37)</w:t>
            </w:r>
          </w:p>
          <w:p w:rsidR="005C5C5A" w:rsidRPr="00270AD4" w:rsidRDefault="005C5C5A" w:rsidP="005C5C5A">
            <w:pPr>
              <w:pStyle w:val="ac"/>
              <w:shd w:val="clear" w:color="auto" w:fill="FFFFFF"/>
              <w:tabs>
                <w:tab w:val="left" w:pos="851"/>
              </w:tabs>
              <w:spacing w:before="120" w:after="0" w:line="240" w:lineRule="auto"/>
              <w:ind w:left="0" w:firstLine="270"/>
              <w:jc w:val="both"/>
              <w:textAlignment w:val="baseline"/>
              <w:outlineLvl w:val="2"/>
              <w:rPr>
                <w:rFonts w:ascii="Times New Roman" w:hAnsi="Times New Roman"/>
                <w:bCs/>
                <w:color w:val="000000"/>
                <w:sz w:val="18"/>
                <w:szCs w:val="18"/>
                <w:lang w:val="uk-UA" w:eastAsia="ru-RU"/>
              </w:rPr>
            </w:pPr>
            <w:r w:rsidRPr="00270AD4">
              <w:rPr>
                <w:rFonts w:ascii="Times New Roman" w:hAnsi="Times New Roman"/>
                <w:bCs/>
                <w:color w:val="000000"/>
                <w:sz w:val="18"/>
                <w:szCs w:val="18"/>
                <w:lang w:val="uk-UA" w:eastAsia="ru-RU"/>
              </w:rPr>
              <w:t xml:space="preserve"> У пункті п’ятому частини 5-1 статті 194 після слова «проходження» додати слова «лікування від алкогольної, наркотичної, або іншої залежності, хвороб які становлять небезпеку для оточуючих».</w:t>
            </w:r>
          </w:p>
          <w:p w:rsidR="005C5C5A" w:rsidRPr="00C33B86" w:rsidRDefault="005C5C5A" w:rsidP="005C5C5A">
            <w:pPr>
              <w:pStyle w:val="StyleZakonu"/>
              <w:rPr>
                <w:bCs/>
                <w:sz w:val="18"/>
                <w:szCs w:val="18"/>
              </w:rPr>
            </w:pPr>
            <w:r w:rsidRPr="00C33B86">
              <w:rPr>
                <w:b/>
                <w:bCs/>
                <w:i/>
                <w:color w:val="000000"/>
                <w:sz w:val="18"/>
                <w:szCs w:val="18"/>
              </w:rPr>
              <w:t>Обгрунтування:</w:t>
            </w:r>
            <w:r w:rsidRPr="00C33B86">
              <w:rPr>
                <w:bCs/>
                <w:i/>
                <w:color w:val="000000"/>
                <w:sz w:val="18"/>
                <w:szCs w:val="18"/>
              </w:rPr>
              <w:t xml:space="preserve"> Доцільним видається передбачити такий захід, як лікування за рішенням суду відповідних хвороб, оскільки саме вони часто є причиною домашнього насильства.</w:t>
            </w:r>
          </w:p>
        </w:tc>
        <w:tc>
          <w:tcPr>
            <w:tcW w:w="1987" w:type="dxa"/>
          </w:tcPr>
          <w:p w:rsidR="005C5C5A" w:rsidRPr="00342074" w:rsidRDefault="000F7BB2" w:rsidP="005C5C5A">
            <w:pPr>
              <w:pStyle w:val="StyleZakonu"/>
              <w:rPr>
                <w:bCs/>
              </w:rPr>
            </w:pPr>
            <w:r w:rsidRPr="000F7BB2">
              <w:rPr>
                <w:bCs/>
                <w:sz w:val="18"/>
              </w:rPr>
              <w:t>Враховано</w:t>
            </w:r>
          </w:p>
        </w:tc>
        <w:tc>
          <w:tcPr>
            <w:tcW w:w="4818" w:type="dxa"/>
          </w:tcPr>
          <w:p w:rsidR="005C5C5A" w:rsidRPr="00270AD4" w:rsidRDefault="000F7BB2" w:rsidP="005C5C5A">
            <w:pPr>
              <w:pStyle w:val="StyleZakonu"/>
              <w:rPr>
                <w:bCs/>
                <w:color w:val="000000"/>
              </w:rPr>
            </w:pPr>
            <w:r w:rsidRPr="00342074">
              <w:rPr>
                <w:bCs/>
              </w:rPr>
              <w:t>5) направ</w:t>
            </w:r>
            <w:r w:rsidR="00DB3337">
              <w:rPr>
                <w:bCs/>
              </w:rPr>
              <w:t>лення</w:t>
            </w:r>
            <w:r w:rsidRPr="00342074">
              <w:rPr>
                <w:bCs/>
              </w:rPr>
              <w:t xml:space="preserve"> для проходження </w:t>
            </w:r>
            <w:r w:rsidRPr="00270AD4">
              <w:rPr>
                <w:bCs/>
                <w:color w:val="000000"/>
              </w:rPr>
              <w:t xml:space="preserve">лікування від алкогольної, наркотичної, або іншої залежності, </w:t>
            </w:r>
            <w:r w:rsidR="00DB3337">
              <w:rPr>
                <w:bCs/>
                <w:color w:val="000000"/>
              </w:rPr>
              <w:t xml:space="preserve">від </w:t>
            </w:r>
            <w:r w:rsidRPr="00270AD4">
              <w:rPr>
                <w:bCs/>
                <w:color w:val="000000"/>
              </w:rPr>
              <w:t xml:space="preserve">хвороб, </w:t>
            </w:r>
            <w:r w:rsidR="00DB3337">
              <w:rPr>
                <w:bCs/>
                <w:color w:val="000000"/>
              </w:rPr>
              <w:t>що</w:t>
            </w:r>
            <w:r w:rsidR="00DB3337" w:rsidRPr="00270AD4">
              <w:rPr>
                <w:bCs/>
                <w:color w:val="000000"/>
              </w:rPr>
              <w:t xml:space="preserve"> </w:t>
            </w:r>
            <w:r w:rsidRPr="00270AD4">
              <w:rPr>
                <w:bCs/>
                <w:color w:val="000000"/>
              </w:rPr>
              <w:t>становлять небезпеку для оточуючих</w:t>
            </w:r>
            <w:r w:rsidR="00827FB1" w:rsidRPr="00270AD4">
              <w:rPr>
                <w:bCs/>
                <w:color w:val="000000"/>
              </w:rPr>
              <w:t xml:space="preserve">, </w:t>
            </w:r>
            <w:r w:rsidR="00DB3337">
              <w:rPr>
                <w:bCs/>
                <w:color w:val="000000"/>
              </w:rPr>
              <w:t xml:space="preserve">направлення для проходження </w:t>
            </w:r>
            <w:r w:rsidR="00827FB1" w:rsidRPr="00270AD4">
              <w:rPr>
                <w:bCs/>
                <w:color w:val="000000"/>
              </w:rPr>
              <w:t>програми для кривдників</w:t>
            </w:r>
            <w:r w:rsidR="008D14C3" w:rsidRPr="00270AD4">
              <w:rPr>
                <w:bCs/>
                <w:color w:val="000000"/>
              </w:rPr>
              <w:t>».</w:t>
            </w:r>
          </w:p>
          <w:p w:rsidR="008D14C3" w:rsidRPr="00342074" w:rsidRDefault="008D14C3" w:rsidP="005C5C5A">
            <w:pPr>
              <w:pStyle w:val="StyleZakonu"/>
              <w:rPr>
                <w:bCs/>
              </w:rPr>
            </w:pPr>
            <w:r w:rsidRPr="00270AD4">
              <w:rPr>
                <w:bCs/>
                <w:color w:val="000000"/>
              </w:rPr>
              <w:t>У зв’язку з цим частини шосту та сьому вважати відповідно частинами сьомою та восьмою;</w:t>
            </w:r>
          </w:p>
        </w:tc>
      </w:tr>
      <w:tr w:rsidR="005C5C5A" w:rsidRPr="00342074" w:rsidTr="00FF7A0A">
        <w:tc>
          <w:tcPr>
            <w:tcW w:w="576" w:type="dxa"/>
          </w:tcPr>
          <w:p w:rsidR="005C5C5A" w:rsidRPr="00342074" w:rsidRDefault="005C5C5A" w:rsidP="005C5C5A">
            <w:pPr>
              <w:pStyle w:val="StyleWisnow"/>
            </w:pPr>
            <w:bookmarkStart w:id="117" w:name="n107" w:colFirst="0" w:colLast="0"/>
            <w:bookmarkEnd w:id="116"/>
            <w:r>
              <w:t>107.</w:t>
            </w:r>
          </w:p>
        </w:tc>
        <w:tc>
          <w:tcPr>
            <w:tcW w:w="4818" w:type="dxa"/>
          </w:tcPr>
          <w:p w:rsidR="005C5C5A" w:rsidRPr="00342074" w:rsidRDefault="005C5C5A" w:rsidP="005C5C5A">
            <w:pPr>
              <w:pStyle w:val="StyleZakonu"/>
            </w:pPr>
            <w:r w:rsidRPr="00342074">
              <w:rPr>
                <w:bCs/>
              </w:rPr>
              <w:t>у частині шостій словосполучення «</w:t>
            </w:r>
            <w:r w:rsidRPr="00342074">
              <w:t xml:space="preserve">передбачені </w:t>
            </w:r>
            <w:r w:rsidRPr="00342074">
              <w:rPr>
                <w:u w:val="single"/>
              </w:rPr>
              <w:t>частиною п’ятою</w:t>
            </w:r>
            <w:r w:rsidRPr="00342074">
              <w:t xml:space="preserve"> цієї статті» замінити словосполученням «передбачені частинами 5 і 5-1 цієї статті»;</w:t>
            </w:r>
          </w:p>
        </w:tc>
        <w:tc>
          <w:tcPr>
            <w:tcW w:w="3750" w:type="dxa"/>
          </w:tcPr>
          <w:p w:rsidR="005C5C5A" w:rsidRPr="00342074" w:rsidRDefault="005C5C5A" w:rsidP="005C5C5A">
            <w:pPr>
              <w:pStyle w:val="StyleZakonu"/>
              <w:rPr>
                <w:bCs/>
              </w:rPr>
            </w:pPr>
          </w:p>
        </w:tc>
        <w:tc>
          <w:tcPr>
            <w:tcW w:w="1987" w:type="dxa"/>
          </w:tcPr>
          <w:p w:rsidR="005C5C5A" w:rsidRPr="00342074" w:rsidRDefault="005C5C5A" w:rsidP="005C5C5A">
            <w:pPr>
              <w:pStyle w:val="StyleZakonu"/>
              <w:rPr>
                <w:bCs/>
              </w:rPr>
            </w:pPr>
          </w:p>
        </w:tc>
        <w:tc>
          <w:tcPr>
            <w:tcW w:w="4818" w:type="dxa"/>
          </w:tcPr>
          <w:p w:rsidR="005C5C5A" w:rsidRPr="00342074" w:rsidRDefault="00E10D46" w:rsidP="008D14C3">
            <w:pPr>
              <w:pStyle w:val="StyleZakonu"/>
              <w:rPr>
                <w:bCs/>
              </w:rPr>
            </w:pPr>
            <w:r w:rsidRPr="00342074">
              <w:rPr>
                <w:bCs/>
              </w:rPr>
              <w:t xml:space="preserve">у частині </w:t>
            </w:r>
            <w:r w:rsidR="008D14C3">
              <w:rPr>
                <w:bCs/>
              </w:rPr>
              <w:t>сьомій слова</w:t>
            </w:r>
            <w:r w:rsidRPr="00342074">
              <w:rPr>
                <w:bCs/>
              </w:rPr>
              <w:t xml:space="preserve"> «</w:t>
            </w:r>
            <w:r w:rsidRPr="00342074">
              <w:t xml:space="preserve">передбачені </w:t>
            </w:r>
            <w:r w:rsidRPr="008D14C3">
              <w:t>частиною п’ятою</w:t>
            </w:r>
            <w:r w:rsidRPr="00342074">
              <w:t xml:space="preserve"> цієї статті» замінити слов</w:t>
            </w:r>
            <w:r w:rsidR="008D14C3">
              <w:t>а</w:t>
            </w:r>
            <w:r w:rsidRPr="00342074">
              <w:t>м</w:t>
            </w:r>
            <w:r w:rsidR="008D14C3">
              <w:t>и</w:t>
            </w:r>
            <w:r w:rsidRPr="00342074">
              <w:t xml:space="preserve"> «передбачені частинами </w:t>
            </w:r>
            <w:r w:rsidR="008D14C3">
              <w:t>п’ятою та шостою</w:t>
            </w:r>
            <w:r w:rsidRPr="00342074">
              <w:t xml:space="preserve"> цієї статті»;</w:t>
            </w:r>
          </w:p>
        </w:tc>
      </w:tr>
      <w:tr w:rsidR="005C5C5A" w:rsidRPr="00342074" w:rsidTr="00FF7A0A">
        <w:tc>
          <w:tcPr>
            <w:tcW w:w="576" w:type="dxa"/>
          </w:tcPr>
          <w:p w:rsidR="005C5C5A" w:rsidRPr="00342074" w:rsidRDefault="005C5C5A" w:rsidP="005C5C5A">
            <w:pPr>
              <w:pStyle w:val="StyleWisnow"/>
            </w:pPr>
            <w:bookmarkStart w:id="118" w:name="n108" w:colFirst="0" w:colLast="0"/>
            <w:bookmarkEnd w:id="117"/>
            <w:r>
              <w:t>108.</w:t>
            </w:r>
          </w:p>
        </w:tc>
        <w:tc>
          <w:tcPr>
            <w:tcW w:w="4818" w:type="dxa"/>
          </w:tcPr>
          <w:p w:rsidR="005C5C5A" w:rsidRPr="00342074" w:rsidRDefault="005C5C5A" w:rsidP="005C5C5A">
            <w:pPr>
              <w:pStyle w:val="StyleZakonu"/>
            </w:pPr>
            <w:r w:rsidRPr="00342074">
              <w:t>5) пункт сьомий частини першої статті 284 доповнити словосполученням «за виключенням кримінальних правопорушень, пов’язаних з домашнім насильством; »;</w:t>
            </w:r>
          </w:p>
        </w:tc>
        <w:tc>
          <w:tcPr>
            <w:tcW w:w="3750" w:type="dxa"/>
          </w:tcPr>
          <w:p w:rsidR="005C5C5A" w:rsidRDefault="005C5C5A" w:rsidP="005C5C5A">
            <w:pPr>
              <w:pStyle w:val="StyleAwt"/>
            </w:pPr>
            <w:r>
              <w:t>-</w:t>
            </w:r>
            <w:r w:rsidR="00032506">
              <w:t>7</w:t>
            </w:r>
            <w:r w:rsidR="00463549">
              <w:t>5</w:t>
            </w:r>
            <w:r w:rsidR="00032506">
              <w:t>-</w:t>
            </w:r>
            <w:r>
              <w:t xml:space="preserve"> Н.д.Левченко Ю.В. (Реєстр.картка №223)</w:t>
            </w:r>
          </w:p>
          <w:p w:rsidR="005C5C5A" w:rsidRPr="00270AD4" w:rsidRDefault="005C5C5A" w:rsidP="005C5C5A">
            <w:pPr>
              <w:spacing w:before="120"/>
              <w:ind w:firstLine="270"/>
              <w:jc w:val="both"/>
              <w:rPr>
                <w:sz w:val="18"/>
                <w:szCs w:val="18"/>
              </w:rPr>
            </w:pPr>
            <w:r w:rsidRPr="00270AD4">
              <w:rPr>
                <w:sz w:val="18"/>
                <w:szCs w:val="18"/>
              </w:rPr>
              <w:t>П.п. 5 пункту 2 розділу 1 Законопроекту виключити.</w:t>
            </w:r>
          </w:p>
          <w:p w:rsidR="005C5C5A" w:rsidRPr="005D0508" w:rsidRDefault="005C5C5A" w:rsidP="00270AD4">
            <w:pPr>
              <w:pStyle w:val="StyleZakonu"/>
              <w:spacing w:before="80" w:after="120"/>
              <w:ind w:firstLine="193"/>
              <w:rPr>
                <w:sz w:val="18"/>
                <w:szCs w:val="18"/>
              </w:rPr>
            </w:pPr>
            <w:r w:rsidRPr="00270AD4">
              <w:rPr>
                <w:b/>
                <w:i/>
                <w:sz w:val="18"/>
                <w:szCs w:val="18"/>
              </w:rPr>
              <w:t>Обґрунтування</w:t>
            </w:r>
            <w:r w:rsidRPr="00270AD4">
              <w:rPr>
                <w:b/>
                <w:sz w:val="18"/>
                <w:szCs w:val="18"/>
              </w:rPr>
              <w:t xml:space="preserve">: </w:t>
            </w:r>
            <w:r w:rsidRPr="00270AD4">
              <w:rPr>
                <w:sz w:val="18"/>
                <w:szCs w:val="18"/>
              </w:rPr>
              <w:t>П.п. 5</w:t>
            </w:r>
            <w:r w:rsidR="003B7B95">
              <w:rPr>
                <w:sz w:val="18"/>
                <w:szCs w:val="18"/>
              </w:rPr>
              <w:t xml:space="preserve"> </w:t>
            </w:r>
            <w:r w:rsidRPr="00270AD4">
              <w:rPr>
                <w:sz w:val="18"/>
                <w:szCs w:val="18"/>
              </w:rPr>
              <w:t>пункту 2 розділу 1 Законопроекту доцільно виключити у зв’язку із виключенням із законопроекту статті 126-1. «Домашнє насильство».</w:t>
            </w:r>
          </w:p>
        </w:tc>
        <w:tc>
          <w:tcPr>
            <w:tcW w:w="1987" w:type="dxa"/>
          </w:tcPr>
          <w:p w:rsidR="005C5C5A" w:rsidRDefault="00DD1BBD" w:rsidP="005C5C5A">
            <w:pPr>
              <w:pStyle w:val="StyleZakonu"/>
              <w:rPr>
                <w:sz w:val="18"/>
              </w:rPr>
            </w:pPr>
            <w:r>
              <w:rPr>
                <w:sz w:val="18"/>
              </w:rPr>
              <w:t>Відхилено</w:t>
            </w:r>
          </w:p>
          <w:p w:rsidR="00E10D46" w:rsidRPr="00270AD4" w:rsidRDefault="00E10D46" w:rsidP="005C5C5A">
            <w:pPr>
              <w:pStyle w:val="StyleZakonu"/>
              <w:rPr>
                <w:sz w:val="18"/>
                <w:szCs w:val="18"/>
              </w:rPr>
            </w:pPr>
            <w:r w:rsidRPr="00270AD4">
              <w:rPr>
                <w:bCs/>
                <w:sz w:val="18"/>
                <w:szCs w:val="18"/>
              </w:rPr>
              <w:t>Зважаючи на концепцію, обрану автором</w:t>
            </w:r>
          </w:p>
        </w:tc>
        <w:tc>
          <w:tcPr>
            <w:tcW w:w="4818" w:type="dxa"/>
          </w:tcPr>
          <w:p w:rsidR="005C5C5A" w:rsidRPr="00342074" w:rsidRDefault="00C062EF">
            <w:pPr>
              <w:pStyle w:val="StyleZakonu"/>
            </w:pPr>
            <w:r>
              <w:t>4</w:t>
            </w:r>
            <w:r w:rsidR="00E10D46" w:rsidRPr="00342074">
              <w:t xml:space="preserve">) пункт </w:t>
            </w:r>
            <w:r w:rsidR="0095160A">
              <w:t>7</w:t>
            </w:r>
            <w:r w:rsidR="0095160A" w:rsidRPr="00342074">
              <w:t xml:space="preserve"> </w:t>
            </w:r>
            <w:r w:rsidR="00E10D46" w:rsidRPr="00342074">
              <w:t>частини першої статті 284 доповнити слов</w:t>
            </w:r>
            <w:r w:rsidR="0039108A">
              <w:t>ами</w:t>
            </w:r>
            <w:r w:rsidR="00E10D46" w:rsidRPr="00342074">
              <w:t xml:space="preserve"> «</w:t>
            </w:r>
            <w:r w:rsidR="00DB3337">
              <w:t>крім</w:t>
            </w:r>
            <w:r w:rsidR="0095160A">
              <w:t xml:space="preserve"> кримінального провадження щодо злочину</w:t>
            </w:r>
            <w:r w:rsidR="00E10D46" w:rsidRPr="00342074">
              <w:t>, по</w:t>
            </w:r>
            <w:r w:rsidR="0039108A">
              <w:t>в’язан</w:t>
            </w:r>
            <w:r w:rsidR="0095160A">
              <w:t>ого</w:t>
            </w:r>
            <w:r w:rsidR="0039108A">
              <w:t xml:space="preserve"> з домашнім насильством</w:t>
            </w:r>
            <w:r w:rsidR="00E10D46" w:rsidRPr="00342074">
              <w:t>»;</w:t>
            </w:r>
          </w:p>
        </w:tc>
      </w:tr>
      <w:tr w:rsidR="00693855" w:rsidRPr="00342074" w:rsidTr="00FF7A0A">
        <w:tc>
          <w:tcPr>
            <w:tcW w:w="576" w:type="dxa"/>
          </w:tcPr>
          <w:p w:rsidR="00693855" w:rsidRDefault="00693855" w:rsidP="005C5C5A">
            <w:pPr>
              <w:pStyle w:val="StyleWisnow"/>
            </w:pPr>
          </w:p>
        </w:tc>
        <w:tc>
          <w:tcPr>
            <w:tcW w:w="4818" w:type="dxa"/>
          </w:tcPr>
          <w:p w:rsidR="00693855" w:rsidRPr="00342074" w:rsidRDefault="00693855" w:rsidP="005C5C5A">
            <w:pPr>
              <w:pStyle w:val="StyleZakonu"/>
            </w:pPr>
          </w:p>
        </w:tc>
        <w:tc>
          <w:tcPr>
            <w:tcW w:w="3750" w:type="dxa"/>
          </w:tcPr>
          <w:p w:rsidR="00693855" w:rsidRDefault="00693855" w:rsidP="009839DB">
            <w:pPr>
              <w:pStyle w:val="StyleAwt"/>
            </w:pPr>
            <w:r w:rsidRPr="00270AD4">
              <w:t>-7</w:t>
            </w:r>
            <w:r w:rsidR="00463549">
              <w:t>6</w:t>
            </w:r>
            <w:r w:rsidRPr="00270AD4">
              <w:t>-</w:t>
            </w:r>
            <w:r>
              <w:t>Н.д.Мірошниченко Ю.Р. (Реєстр.картка №404)</w:t>
            </w:r>
          </w:p>
          <w:p w:rsidR="00693855" w:rsidRDefault="00693855" w:rsidP="00270AD4">
            <w:pPr>
              <w:pStyle w:val="StyleAwt"/>
              <w:jc w:val="both"/>
              <w:rPr>
                <w:b w:val="0"/>
                <w:i w:val="0"/>
                <w:u w:val="none"/>
              </w:rPr>
            </w:pPr>
            <w:r w:rsidRPr="00270AD4">
              <w:rPr>
                <w:b w:val="0"/>
                <w:i w:val="0"/>
                <w:u w:val="none"/>
              </w:rPr>
              <w:t xml:space="preserve">П.7ч.1 ст.284 в редакції проекту необхідно </w:t>
            </w:r>
            <w:r>
              <w:rPr>
                <w:b w:val="0"/>
                <w:i w:val="0"/>
                <w:u w:val="none"/>
              </w:rPr>
              <w:t xml:space="preserve">доповнити словами </w:t>
            </w:r>
            <w:r w:rsidRPr="00693855">
              <w:rPr>
                <w:b w:val="0"/>
                <w:i w:val="0"/>
                <w:u w:val="none"/>
              </w:rPr>
              <w:t>«</w:t>
            </w:r>
            <w:r w:rsidRPr="00270AD4">
              <w:rPr>
                <w:b w:val="0"/>
                <w:i w:val="0"/>
                <w:u w:val="none"/>
              </w:rPr>
              <w:t>за виключенням кримінального провадження щодо злочину, пов’язаного з домашнім насильством»</w:t>
            </w:r>
            <w:r>
              <w:rPr>
                <w:b w:val="0"/>
                <w:i w:val="0"/>
                <w:u w:val="none"/>
              </w:rPr>
              <w:t>.</w:t>
            </w:r>
          </w:p>
          <w:p w:rsidR="00693855" w:rsidRPr="00270AD4" w:rsidRDefault="00693855" w:rsidP="00270AD4">
            <w:pPr>
              <w:pStyle w:val="StyleAwt"/>
              <w:spacing w:after="40"/>
              <w:jc w:val="both"/>
              <w:rPr>
                <w:b w:val="0"/>
                <w:i w:val="0"/>
                <w:u w:val="none"/>
              </w:rPr>
            </w:pPr>
            <w:r>
              <w:rPr>
                <w:b w:val="0"/>
                <w:i w:val="0"/>
                <w:u w:val="none"/>
              </w:rPr>
              <w:t>Це буде вірно з точки зору юридичної техніки</w:t>
            </w:r>
          </w:p>
        </w:tc>
        <w:tc>
          <w:tcPr>
            <w:tcW w:w="1987" w:type="dxa"/>
          </w:tcPr>
          <w:p w:rsidR="00693855" w:rsidRDefault="00693855" w:rsidP="005C5C5A">
            <w:pPr>
              <w:pStyle w:val="StyleZakonu"/>
              <w:rPr>
                <w:sz w:val="18"/>
              </w:rPr>
            </w:pPr>
            <w:r w:rsidRPr="00693855">
              <w:rPr>
                <w:sz w:val="18"/>
              </w:rPr>
              <w:t>Враховано</w:t>
            </w:r>
          </w:p>
        </w:tc>
        <w:tc>
          <w:tcPr>
            <w:tcW w:w="4818" w:type="dxa"/>
          </w:tcPr>
          <w:p w:rsidR="00693855" w:rsidRPr="00342074" w:rsidRDefault="00693855" w:rsidP="005C5C5A">
            <w:pPr>
              <w:pStyle w:val="StyleZakonu"/>
            </w:pPr>
          </w:p>
        </w:tc>
      </w:tr>
      <w:tr w:rsidR="005C5C5A" w:rsidRPr="00342074" w:rsidTr="00FF7A0A">
        <w:tc>
          <w:tcPr>
            <w:tcW w:w="576" w:type="dxa"/>
          </w:tcPr>
          <w:p w:rsidR="005C5C5A" w:rsidRDefault="005C5C5A" w:rsidP="005C5C5A">
            <w:pPr>
              <w:pStyle w:val="StyleWisnow"/>
            </w:pPr>
          </w:p>
        </w:tc>
        <w:tc>
          <w:tcPr>
            <w:tcW w:w="4818" w:type="dxa"/>
          </w:tcPr>
          <w:p w:rsidR="005C5C5A" w:rsidRPr="00342074" w:rsidRDefault="005C5C5A" w:rsidP="005C5C5A">
            <w:pPr>
              <w:pStyle w:val="StyleZakonu"/>
            </w:pPr>
          </w:p>
        </w:tc>
        <w:tc>
          <w:tcPr>
            <w:tcW w:w="3750" w:type="dxa"/>
          </w:tcPr>
          <w:p w:rsidR="005C5C5A" w:rsidRDefault="005C5C5A" w:rsidP="005C5C5A">
            <w:pPr>
              <w:pStyle w:val="StyleAwt"/>
            </w:pPr>
            <w:r>
              <w:t>-</w:t>
            </w:r>
            <w:r w:rsidR="00693855">
              <w:t>7</w:t>
            </w:r>
            <w:r w:rsidR="00463549">
              <w:t>7</w:t>
            </w:r>
            <w:r w:rsidR="00032506">
              <w:t>-</w:t>
            </w:r>
            <w:r>
              <w:t xml:space="preserve"> Н.д.Шпенов Д.Ю. (Реєстр.картка №37)</w:t>
            </w:r>
          </w:p>
          <w:p w:rsidR="005C5C5A" w:rsidRPr="00270AD4" w:rsidRDefault="005C5C5A" w:rsidP="005C5C5A">
            <w:pPr>
              <w:pStyle w:val="ac"/>
              <w:shd w:val="clear" w:color="auto" w:fill="FFFFFF"/>
              <w:tabs>
                <w:tab w:val="left" w:pos="851"/>
              </w:tabs>
              <w:spacing w:before="120" w:after="0" w:line="240" w:lineRule="auto"/>
              <w:ind w:left="0" w:firstLine="270"/>
              <w:jc w:val="both"/>
              <w:textAlignment w:val="baseline"/>
              <w:outlineLvl w:val="2"/>
              <w:rPr>
                <w:rFonts w:ascii="Times New Roman" w:hAnsi="Times New Roman"/>
                <w:bCs/>
                <w:color w:val="000000"/>
                <w:sz w:val="18"/>
                <w:szCs w:val="18"/>
                <w:lang w:val="uk-UA" w:eastAsia="ru-RU"/>
              </w:rPr>
            </w:pPr>
            <w:r w:rsidRPr="00270AD4">
              <w:rPr>
                <w:rFonts w:ascii="Times New Roman" w:hAnsi="Times New Roman"/>
                <w:bCs/>
                <w:color w:val="000000"/>
                <w:sz w:val="18"/>
                <w:szCs w:val="18"/>
                <w:lang w:val="uk-UA" w:eastAsia="ru-RU"/>
              </w:rPr>
              <w:t>У пункті 7 частини першої статті 284 виключити слова «за виключенням кримінальних правопорушень, пов’язаних з домашнім насильством», або після них додати слова «де така відмова здійснюється за згодою прокурора»</w:t>
            </w:r>
          </w:p>
          <w:p w:rsidR="00DB3337" w:rsidRDefault="005C5C5A" w:rsidP="005C5C5A">
            <w:pPr>
              <w:pStyle w:val="ac"/>
              <w:shd w:val="clear" w:color="auto" w:fill="FFFFFF"/>
              <w:tabs>
                <w:tab w:val="left" w:pos="851"/>
              </w:tabs>
              <w:spacing w:before="120" w:after="0" w:line="240" w:lineRule="auto"/>
              <w:ind w:left="0" w:firstLine="270"/>
              <w:jc w:val="both"/>
              <w:textAlignment w:val="baseline"/>
              <w:outlineLvl w:val="2"/>
              <w:rPr>
                <w:rFonts w:ascii="Times New Roman" w:hAnsi="Times New Roman"/>
                <w:bCs/>
                <w:i/>
                <w:color w:val="000000"/>
                <w:sz w:val="18"/>
                <w:szCs w:val="18"/>
                <w:lang w:val="uk-UA" w:eastAsia="ru-RU"/>
              </w:rPr>
            </w:pPr>
            <w:r w:rsidRPr="00C33B86">
              <w:rPr>
                <w:rFonts w:ascii="Times New Roman" w:hAnsi="Times New Roman"/>
                <w:b/>
                <w:bCs/>
                <w:i/>
                <w:color w:val="000000"/>
                <w:sz w:val="18"/>
                <w:szCs w:val="18"/>
                <w:lang w:val="uk-UA" w:eastAsia="ru-RU"/>
              </w:rPr>
              <w:t>Обгрунтування:</w:t>
            </w:r>
            <w:r w:rsidRPr="00C33B86">
              <w:rPr>
                <w:rFonts w:ascii="Times New Roman" w:hAnsi="Times New Roman"/>
                <w:bCs/>
                <w:i/>
                <w:color w:val="000000"/>
                <w:sz w:val="18"/>
                <w:szCs w:val="18"/>
                <w:lang w:val="uk-UA" w:eastAsia="ru-RU"/>
              </w:rPr>
              <w:t xml:space="preserve"> </w:t>
            </w:r>
            <w:r w:rsidR="00DB3337">
              <w:rPr>
                <w:rFonts w:ascii="Times New Roman" w:hAnsi="Times New Roman"/>
                <w:bCs/>
                <w:i/>
                <w:color w:val="000000"/>
                <w:sz w:val="18"/>
                <w:szCs w:val="18"/>
                <w:lang w:val="uk-UA" w:eastAsia="ru-RU"/>
              </w:rPr>
              <w:t xml:space="preserve">  </w:t>
            </w:r>
            <w:r w:rsidRPr="00C33B86">
              <w:rPr>
                <w:rFonts w:ascii="Times New Roman" w:hAnsi="Times New Roman"/>
                <w:bCs/>
                <w:i/>
                <w:color w:val="000000"/>
                <w:sz w:val="18"/>
                <w:szCs w:val="18"/>
                <w:lang w:val="uk-UA" w:eastAsia="ru-RU"/>
              </w:rPr>
              <w:t xml:space="preserve">Особи </w:t>
            </w:r>
            <w:r w:rsidR="00DB3337">
              <w:rPr>
                <w:rFonts w:ascii="Times New Roman" w:hAnsi="Times New Roman"/>
                <w:bCs/>
                <w:i/>
                <w:color w:val="000000"/>
                <w:sz w:val="18"/>
                <w:szCs w:val="18"/>
                <w:lang w:val="uk-UA" w:eastAsia="ru-RU"/>
              </w:rPr>
              <w:t xml:space="preserve"> </w:t>
            </w:r>
            <w:r w:rsidRPr="00C33B86">
              <w:rPr>
                <w:rFonts w:ascii="Times New Roman" w:hAnsi="Times New Roman"/>
                <w:bCs/>
                <w:i/>
                <w:color w:val="000000"/>
                <w:sz w:val="18"/>
                <w:szCs w:val="18"/>
                <w:lang w:val="uk-UA" w:eastAsia="ru-RU"/>
              </w:rPr>
              <w:t xml:space="preserve">які </w:t>
            </w:r>
            <w:r w:rsidR="00DB3337">
              <w:rPr>
                <w:rFonts w:ascii="Times New Roman" w:hAnsi="Times New Roman"/>
                <w:bCs/>
                <w:i/>
                <w:color w:val="000000"/>
                <w:sz w:val="18"/>
                <w:szCs w:val="18"/>
                <w:lang w:val="uk-UA" w:eastAsia="ru-RU"/>
              </w:rPr>
              <w:t xml:space="preserve"> </w:t>
            </w:r>
            <w:r w:rsidRPr="00C33B86">
              <w:rPr>
                <w:rFonts w:ascii="Times New Roman" w:hAnsi="Times New Roman"/>
                <w:bCs/>
                <w:i/>
                <w:color w:val="000000"/>
                <w:sz w:val="18"/>
                <w:szCs w:val="18"/>
                <w:lang w:val="uk-UA" w:eastAsia="ru-RU"/>
              </w:rPr>
              <w:t>звернулись</w:t>
            </w:r>
            <w:r w:rsidR="00DB3337">
              <w:rPr>
                <w:rFonts w:ascii="Times New Roman" w:hAnsi="Times New Roman"/>
                <w:bCs/>
                <w:i/>
                <w:color w:val="000000"/>
                <w:sz w:val="18"/>
                <w:szCs w:val="18"/>
                <w:lang w:val="uk-UA" w:eastAsia="ru-RU"/>
              </w:rPr>
              <w:t xml:space="preserve"> </w:t>
            </w:r>
            <w:r w:rsidRPr="00C33B86">
              <w:rPr>
                <w:rFonts w:ascii="Times New Roman" w:hAnsi="Times New Roman"/>
                <w:bCs/>
                <w:i/>
                <w:color w:val="000000"/>
                <w:sz w:val="18"/>
                <w:szCs w:val="18"/>
                <w:lang w:val="uk-UA" w:eastAsia="ru-RU"/>
              </w:rPr>
              <w:t xml:space="preserve"> з </w:t>
            </w:r>
          </w:p>
          <w:p w:rsidR="005C5C5A" w:rsidRPr="00C33B86" w:rsidRDefault="005C5C5A">
            <w:pPr>
              <w:pStyle w:val="ac"/>
              <w:shd w:val="clear" w:color="auto" w:fill="FFFFFF"/>
              <w:tabs>
                <w:tab w:val="left" w:pos="851"/>
              </w:tabs>
              <w:spacing w:before="120" w:after="0" w:line="240" w:lineRule="auto"/>
              <w:ind w:left="0"/>
              <w:jc w:val="both"/>
              <w:textAlignment w:val="baseline"/>
              <w:outlineLvl w:val="2"/>
              <w:rPr>
                <w:rFonts w:ascii="Times New Roman" w:hAnsi="Times New Roman"/>
                <w:bCs/>
                <w:i/>
                <w:color w:val="000000"/>
                <w:sz w:val="18"/>
                <w:szCs w:val="18"/>
                <w:lang w:val="uk-UA" w:eastAsia="ru-RU"/>
              </w:rPr>
            </w:pPr>
            <w:r w:rsidRPr="00C33B86">
              <w:rPr>
                <w:rFonts w:ascii="Times New Roman" w:hAnsi="Times New Roman"/>
                <w:bCs/>
                <w:i/>
                <w:color w:val="000000"/>
                <w:sz w:val="18"/>
                <w:szCs w:val="18"/>
                <w:lang w:val="uk-UA" w:eastAsia="ru-RU"/>
              </w:rPr>
              <w:t>відповідною заявою перебувають у в особливих відносинах з винуватою особою, які часто базуються на любові та побідних відчуттях. Тому неправильним виглядає позбавлення осіб на мирне трелювання їх приватних справ.</w:t>
            </w:r>
          </w:p>
          <w:p w:rsidR="005C5C5A" w:rsidRPr="000155A3" w:rsidRDefault="005C5C5A" w:rsidP="00270AD4">
            <w:pPr>
              <w:pStyle w:val="ac"/>
              <w:shd w:val="clear" w:color="auto" w:fill="FFFFFF"/>
              <w:tabs>
                <w:tab w:val="left" w:pos="851"/>
              </w:tabs>
              <w:spacing w:before="120" w:after="120" w:line="240" w:lineRule="auto"/>
              <w:ind w:left="0" w:firstLine="272"/>
              <w:jc w:val="both"/>
              <w:textAlignment w:val="baseline"/>
              <w:outlineLvl w:val="2"/>
              <w:rPr>
                <w:rFonts w:ascii="Times New Roman" w:hAnsi="Times New Roman"/>
                <w:sz w:val="18"/>
              </w:rPr>
            </w:pPr>
            <w:r w:rsidRPr="00C33B86">
              <w:rPr>
                <w:rFonts w:ascii="Times New Roman" w:hAnsi="Times New Roman"/>
                <w:bCs/>
                <w:i/>
                <w:color w:val="000000"/>
                <w:sz w:val="18"/>
                <w:szCs w:val="18"/>
                <w:lang w:val="uk-UA" w:eastAsia="ru-RU"/>
              </w:rPr>
              <w:t>Можливість тиску на потерпілих також приймається до уваги, у зв’язку з цим можливо уточнити, що відмова можлива за згодою прокурора.</w:t>
            </w:r>
          </w:p>
        </w:tc>
        <w:tc>
          <w:tcPr>
            <w:tcW w:w="1987" w:type="dxa"/>
          </w:tcPr>
          <w:p w:rsidR="005C5C5A" w:rsidRDefault="00DD1BBD" w:rsidP="005C5C5A">
            <w:pPr>
              <w:pStyle w:val="StyleZakonu"/>
              <w:rPr>
                <w:sz w:val="18"/>
              </w:rPr>
            </w:pPr>
            <w:r>
              <w:rPr>
                <w:sz w:val="18"/>
              </w:rPr>
              <w:t>Відхилено</w:t>
            </w:r>
          </w:p>
          <w:p w:rsidR="00E10D46" w:rsidRPr="00270AD4" w:rsidRDefault="00E10D46" w:rsidP="005C5C5A">
            <w:pPr>
              <w:pStyle w:val="StyleZakonu"/>
              <w:rPr>
                <w:sz w:val="18"/>
                <w:szCs w:val="18"/>
              </w:rPr>
            </w:pPr>
            <w:r w:rsidRPr="00270AD4">
              <w:rPr>
                <w:bCs/>
                <w:sz w:val="18"/>
                <w:szCs w:val="18"/>
              </w:rPr>
              <w:t>Зважаючи на концепцію, обрану автором</w:t>
            </w: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119" w:name="n109" w:colFirst="0" w:colLast="0"/>
            <w:bookmarkEnd w:id="118"/>
            <w:r>
              <w:t>109.</w:t>
            </w:r>
          </w:p>
        </w:tc>
        <w:tc>
          <w:tcPr>
            <w:tcW w:w="4818" w:type="dxa"/>
          </w:tcPr>
          <w:p w:rsidR="005C5C5A" w:rsidRPr="00342074" w:rsidRDefault="005C5C5A" w:rsidP="005C5C5A">
            <w:pPr>
              <w:pStyle w:val="StyleZakonu"/>
            </w:pPr>
            <w:r w:rsidRPr="00342074">
              <w:t xml:space="preserve">6) доповнити частину восьму статті 469 новими абзацами четвертим та </w:t>
            </w:r>
            <w:r w:rsidRPr="00342074">
              <w:rPr>
                <w:bCs/>
              </w:rPr>
              <w:t>п’ятим</w:t>
            </w:r>
            <w:r w:rsidRPr="00342074">
              <w:t xml:space="preserve"> такого змісту:</w:t>
            </w:r>
          </w:p>
        </w:tc>
        <w:tc>
          <w:tcPr>
            <w:tcW w:w="3750" w:type="dxa"/>
          </w:tcPr>
          <w:p w:rsidR="005C5C5A" w:rsidRPr="00342074" w:rsidRDefault="005C5C5A" w:rsidP="005C5C5A">
            <w:pPr>
              <w:pStyle w:val="StyleZakonu"/>
            </w:pPr>
          </w:p>
        </w:tc>
        <w:tc>
          <w:tcPr>
            <w:tcW w:w="1987" w:type="dxa"/>
          </w:tcPr>
          <w:p w:rsidR="005C5C5A" w:rsidRPr="00342074" w:rsidRDefault="005C5C5A" w:rsidP="005C5C5A">
            <w:pPr>
              <w:pStyle w:val="StyleZakonu"/>
            </w:pPr>
          </w:p>
        </w:tc>
        <w:tc>
          <w:tcPr>
            <w:tcW w:w="4818" w:type="dxa"/>
          </w:tcPr>
          <w:p w:rsidR="005C5C5A" w:rsidRPr="00342074" w:rsidRDefault="00C062EF">
            <w:pPr>
              <w:pStyle w:val="StyleZakonu"/>
            </w:pPr>
            <w:r>
              <w:t>5</w:t>
            </w:r>
            <w:r w:rsidR="00E10D46" w:rsidRPr="00342074">
              <w:t xml:space="preserve">) </w:t>
            </w:r>
            <w:r w:rsidR="0039108A" w:rsidRPr="00342074">
              <w:t xml:space="preserve">частину </w:t>
            </w:r>
            <w:r w:rsidR="007D06C3">
              <w:t>першу</w:t>
            </w:r>
            <w:r w:rsidR="008570BC" w:rsidRPr="00270AD4">
              <w:rPr>
                <w:lang w:val="ru-RU"/>
              </w:rPr>
              <w:t xml:space="preserve"> </w:t>
            </w:r>
            <w:r w:rsidR="008570BC">
              <w:rPr>
                <w:lang w:val="en-US"/>
              </w:rPr>
              <w:t>c</w:t>
            </w:r>
            <w:r w:rsidR="0039108A" w:rsidRPr="00342074">
              <w:t xml:space="preserve">татті 469 </w:t>
            </w:r>
            <w:r w:rsidR="00E10D46" w:rsidRPr="00342074">
              <w:t>доповнити абзацами</w:t>
            </w:r>
            <w:r w:rsidR="00693855">
              <w:t xml:space="preserve"> </w:t>
            </w:r>
            <w:r w:rsidR="00845A1D">
              <w:t>другим і</w:t>
            </w:r>
            <w:r w:rsidR="005961A8">
              <w:t xml:space="preserve"> третім</w:t>
            </w:r>
            <w:r w:rsidR="00E10D46" w:rsidRPr="00342074">
              <w:t xml:space="preserve"> такого змісту:</w:t>
            </w:r>
          </w:p>
        </w:tc>
      </w:tr>
      <w:tr w:rsidR="005C5C5A" w:rsidRPr="00342074" w:rsidTr="00FF7A0A">
        <w:tc>
          <w:tcPr>
            <w:tcW w:w="576" w:type="dxa"/>
          </w:tcPr>
          <w:p w:rsidR="005C5C5A" w:rsidRPr="00342074" w:rsidRDefault="005C5C5A" w:rsidP="005C5C5A">
            <w:pPr>
              <w:pStyle w:val="StyleWisnow"/>
            </w:pPr>
            <w:bookmarkStart w:id="120" w:name="n110" w:colFirst="0" w:colLast="0"/>
            <w:bookmarkEnd w:id="119"/>
            <w:r>
              <w:t>110.</w:t>
            </w:r>
          </w:p>
        </w:tc>
        <w:tc>
          <w:tcPr>
            <w:tcW w:w="4818" w:type="dxa"/>
          </w:tcPr>
          <w:p w:rsidR="005C5C5A" w:rsidRPr="00342074" w:rsidRDefault="005C5C5A" w:rsidP="005C5C5A">
            <w:pPr>
              <w:pStyle w:val="StyleZakonu"/>
              <w:rPr>
                <w:bCs/>
                <w:iCs/>
              </w:rPr>
            </w:pPr>
            <w:r w:rsidRPr="00342074">
              <w:t>«</w:t>
            </w:r>
            <w:r w:rsidRPr="00342074">
              <w:rPr>
                <w:bCs/>
                <w:iCs/>
              </w:rPr>
              <w:t>У кримінальних провадженнях про кримінальні правопорушення, пов’язані з домашнім насильством, домовленості стосовно угоди про примирення можуть проводитися лише потерпілим або його законним представником.</w:t>
            </w:r>
          </w:p>
        </w:tc>
        <w:tc>
          <w:tcPr>
            <w:tcW w:w="3750" w:type="dxa"/>
          </w:tcPr>
          <w:p w:rsidR="005C5C5A" w:rsidRDefault="005C5C5A" w:rsidP="005C5C5A">
            <w:pPr>
              <w:pStyle w:val="StyleAwt"/>
            </w:pPr>
            <w:r>
              <w:t>-</w:t>
            </w:r>
            <w:r w:rsidR="00A73C0C">
              <w:t>7</w:t>
            </w:r>
            <w:r w:rsidR="00463549">
              <w:t>8</w:t>
            </w:r>
            <w:r>
              <w:t>- Н.д.Сотник О.С. (Реєстр.картка №363)</w:t>
            </w:r>
          </w:p>
          <w:p w:rsidR="005C5C5A" w:rsidRPr="00270AD4" w:rsidRDefault="005C5C5A" w:rsidP="005C5C5A">
            <w:pPr>
              <w:pStyle w:val="StyleZakonu"/>
              <w:spacing w:before="120"/>
              <w:rPr>
                <w:sz w:val="18"/>
                <w:szCs w:val="18"/>
              </w:rPr>
            </w:pPr>
            <w:r w:rsidRPr="00270AD4">
              <w:rPr>
                <w:sz w:val="18"/>
                <w:szCs w:val="18"/>
              </w:rPr>
              <w:t>Абзац четвертий, п’ятий частини восьмої статті 469 КПК України виключити.</w:t>
            </w:r>
          </w:p>
        </w:tc>
        <w:tc>
          <w:tcPr>
            <w:tcW w:w="1987" w:type="dxa"/>
          </w:tcPr>
          <w:p w:rsidR="00E10D46" w:rsidRPr="00270AD4" w:rsidRDefault="00751A8D">
            <w:pPr>
              <w:pStyle w:val="StyleZakonu"/>
              <w:rPr>
                <w:sz w:val="18"/>
                <w:szCs w:val="18"/>
              </w:rPr>
            </w:pPr>
            <w:r>
              <w:rPr>
                <w:sz w:val="18"/>
              </w:rPr>
              <w:t xml:space="preserve">Враховано редакційно, </w:t>
            </w:r>
            <w:r w:rsidR="00800874">
              <w:rPr>
                <w:sz w:val="18"/>
              </w:rPr>
              <w:t>зі слів автора поправки на засіданні Комітету абзац</w:t>
            </w:r>
            <w:r w:rsidR="00F80E69">
              <w:rPr>
                <w:sz w:val="18"/>
              </w:rPr>
              <w:t xml:space="preserve"> 2 ч.1 ст.469</w:t>
            </w:r>
            <w:r w:rsidR="00800874">
              <w:rPr>
                <w:sz w:val="18"/>
              </w:rPr>
              <w:t xml:space="preserve"> доповнений словом </w:t>
            </w:r>
            <w:r w:rsidR="00F80E69">
              <w:rPr>
                <w:sz w:val="18"/>
              </w:rPr>
              <w:t>«</w:t>
            </w:r>
            <w:r w:rsidR="00800874">
              <w:rPr>
                <w:sz w:val="18"/>
              </w:rPr>
              <w:t>представника</w:t>
            </w:r>
            <w:r w:rsidR="00F80E69">
              <w:rPr>
                <w:sz w:val="18"/>
              </w:rPr>
              <w:t>»</w:t>
            </w:r>
          </w:p>
        </w:tc>
        <w:tc>
          <w:tcPr>
            <w:tcW w:w="4818" w:type="dxa"/>
          </w:tcPr>
          <w:p w:rsidR="005C5C5A" w:rsidRPr="007D06C3" w:rsidRDefault="00E10D46">
            <w:pPr>
              <w:pStyle w:val="StyleZakonu"/>
            </w:pPr>
            <w:r w:rsidRPr="007D06C3">
              <w:t>«</w:t>
            </w:r>
            <w:r w:rsidR="007D06C3" w:rsidRPr="00270AD4">
              <w:t>Угода про примирення у кримінальних провадженнях щодо злочинів, пов’язаних з домашнім насильством,  може бути укладена лише за ініціативою потерп</w:t>
            </w:r>
            <w:r w:rsidR="009D693E">
              <w:t>ілого, його представника або законного представника</w:t>
            </w:r>
            <w:r w:rsidR="007D06C3">
              <w:rPr>
                <w:bCs/>
                <w:iCs/>
              </w:rPr>
              <w:t>.</w:t>
            </w:r>
          </w:p>
        </w:tc>
      </w:tr>
      <w:tr w:rsidR="005C5C5A" w:rsidRPr="00342074" w:rsidTr="00FF7A0A">
        <w:tc>
          <w:tcPr>
            <w:tcW w:w="576" w:type="dxa"/>
          </w:tcPr>
          <w:p w:rsidR="005C5C5A" w:rsidRPr="00342074" w:rsidRDefault="005C5C5A" w:rsidP="005C5C5A">
            <w:pPr>
              <w:pStyle w:val="StyleWisnow"/>
            </w:pPr>
            <w:bookmarkStart w:id="121" w:name="n111" w:colFirst="0" w:colLast="0"/>
            <w:bookmarkEnd w:id="120"/>
            <w:r>
              <w:t>111.</w:t>
            </w:r>
          </w:p>
        </w:tc>
        <w:tc>
          <w:tcPr>
            <w:tcW w:w="4818" w:type="dxa"/>
          </w:tcPr>
          <w:p w:rsidR="005C5C5A" w:rsidRPr="00342074" w:rsidRDefault="005C5C5A" w:rsidP="005C5C5A">
            <w:pPr>
              <w:pStyle w:val="StyleZakonu"/>
              <w:rPr>
                <w:bCs/>
                <w:iCs/>
              </w:rPr>
            </w:pPr>
            <w:r w:rsidRPr="00342074">
              <w:rPr>
                <w:bCs/>
                <w:iCs/>
              </w:rPr>
              <w:t>Якщо дії чи інтереси законного представника суперечать інтересам особи, яку він представляє, за рішенням прокурора, слідчого судді, суду такий законний представник замінюється іншим із числа осіб, визначених у статті 44 цього Кодексу.»;</w:t>
            </w:r>
          </w:p>
        </w:tc>
        <w:tc>
          <w:tcPr>
            <w:tcW w:w="3750" w:type="dxa"/>
          </w:tcPr>
          <w:p w:rsidR="00463549" w:rsidRDefault="00463549" w:rsidP="001507B7">
            <w:pPr>
              <w:pStyle w:val="StyleAwt"/>
            </w:pPr>
            <w:r>
              <w:rPr>
                <w:bCs/>
                <w:iCs/>
              </w:rPr>
              <w:t xml:space="preserve">-79- </w:t>
            </w:r>
            <w:r>
              <w:t>Н.д.Луценко І.С. (Реєстр.картка №311)</w:t>
            </w:r>
          </w:p>
          <w:p w:rsidR="005C5C5A" w:rsidRPr="00270AD4" w:rsidRDefault="00463549" w:rsidP="00270AD4">
            <w:pPr>
              <w:spacing w:before="120"/>
              <w:ind w:firstLine="193"/>
              <w:jc w:val="both"/>
              <w:rPr>
                <w:sz w:val="18"/>
                <w:szCs w:val="18"/>
                <w:lang w:val="ru-RU"/>
              </w:rPr>
            </w:pPr>
            <w:r w:rsidRPr="00270AD4">
              <w:rPr>
                <w:sz w:val="18"/>
                <w:szCs w:val="18"/>
              </w:rPr>
              <w:t xml:space="preserve">Запропоновані в статтю 469 зміни доцільно внести в частину 1 а не 8, оскільки про ініціативу укладення </w:t>
            </w:r>
            <w:r w:rsidR="00751A8D" w:rsidRPr="00270AD4">
              <w:rPr>
                <w:sz w:val="18"/>
                <w:szCs w:val="18"/>
              </w:rPr>
              <w:t>угоди йдеться  саме у частині 1, та надати можливість укладати угоду про примирення й представнику потерпілого.</w:t>
            </w:r>
          </w:p>
        </w:tc>
        <w:tc>
          <w:tcPr>
            <w:tcW w:w="1987" w:type="dxa"/>
          </w:tcPr>
          <w:p w:rsidR="005C5C5A" w:rsidRPr="00342074" w:rsidRDefault="007D06C3" w:rsidP="005C5C5A">
            <w:pPr>
              <w:pStyle w:val="StyleZakonu"/>
              <w:rPr>
                <w:bCs/>
                <w:iCs/>
              </w:rPr>
            </w:pPr>
            <w:r w:rsidRPr="007D06C3">
              <w:rPr>
                <w:bCs/>
                <w:iCs/>
                <w:sz w:val="18"/>
              </w:rPr>
              <w:t>Враховано</w:t>
            </w:r>
          </w:p>
        </w:tc>
        <w:tc>
          <w:tcPr>
            <w:tcW w:w="4818" w:type="dxa"/>
          </w:tcPr>
          <w:p w:rsidR="005C5C5A" w:rsidRPr="00342074" w:rsidRDefault="00E10D46">
            <w:pPr>
              <w:pStyle w:val="StyleZakonu"/>
              <w:rPr>
                <w:bCs/>
                <w:iCs/>
              </w:rPr>
            </w:pPr>
            <w:r w:rsidRPr="00342074">
              <w:rPr>
                <w:bCs/>
                <w:iCs/>
              </w:rPr>
              <w:t>Якщо дії чи інтереси законного представника суперечать інтересам особи, яку він представляє, за рішенням прокурора, слідчого судді, суду такий законний представник замінюється іншим із числа осіб, визна</w:t>
            </w:r>
            <w:r w:rsidR="0039108A">
              <w:rPr>
                <w:bCs/>
                <w:iCs/>
              </w:rPr>
              <w:t>чених  стат</w:t>
            </w:r>
            <w:r w:rsidR="00920B57">
              <w:rPr>
                <w:bCs/>
                <w:iCs/>
              </w:rPr>
              <w:t>тею</w:t>
            </w:r>
            <w:r w:rsidR="0039108A">
              <w:rPr>
                <w:bCs/>
                <w:iCs/>
              </w:rPr>
              <w:t xml:space="preserve"> 44 цього Кодексу</w:t>
            </w:r>
            <w:r w:rsidRPr="00342074">
              <w:rPr>
                <w:bCs/>
                <w:iCs/>
              </w:rPr>
              <w:t>»;</w:t>
            </w:r>
          </w:p>
        </w:tc>
      </w:tr>
      <w:tr w:rsidR="005C5C5A" w:rsidRPr="00342074" w:rsidTr="00FF7A0A">
        <w:tc>
          <w:tcPr>
            <w:tcW w:w="576" w:type="dxa"/>
          </w:tcPr>
          <w:p w:rsidR="005C5C5A" w:rsidRPr="00342074" w:rsidRDefault="005C5C5A" w:rsidP="005C5C5A">
            <w:pPr>
              <w:pStyle w:val="StyleWisnow"/>
            </w:pPr>
            <w:bookmarkStart w:id="122" w:name="n112" w:colFirst="0" w:colLast="0"/>
            <w:bookmarkEnd w:id="121"/>
            <w:r>
              <w:t>112.</w:t>
            </w:r>
          </w:p>
        </w:tc>
        <w:tc>
          <w:tcPr>
            <w:tcW w:w="4818" w:type="dxa"/>
          </w:tcPr>
          <w:p w:rsidR="005C5C5A" w:rsidRPr="00342074" w:rsidRDefault="005C5C5A" w:rsidP="005C5C5A">
            <w:pPr>
              <w:pStyle w:val="StyleZakonu"/>
              <w:rPr>
                <w:bCs/>
                <w:iCs/>
              </w:rPr>
            </w:pPr>
            <w:r w:rsidRPr="00342074">
              <w:rPr>
                <w:bCs/>
                <w:iCs/>
              </w:rPr>
              <w:t>7) у статті 477:</w:t>
            </w:r>
          </w:p>
        </w:tc>
        <w:tc>
          <w:tcPr>
            <w:tcW w:w="3750" w:type="dxa"/>
          </w:tcPr>
          <w:p w:rsidR="005C5C5A" w:rsidRPr="00342074" w:rsidRDefault="005C5C5A" w:rsidP="005C5C5A">
            <w:pPr>
              <w:pStyle w:val="StyleZakonu"/>
              <w:rPr>
                <w:bCs/>
                <w:iCs/>
              </w:rPr>
            </w:pPr>
          </w:p>
        </w:tc>
        <w:tc>
          <w:tcPr>
            <w:tcW w:w="1987" w:type="dxa"/>
          </w:tcPr>
          <w:p w:rsidR="005C5C5A" w:rsidRPr="00342074" w:rsidRDefault="005C5C5A" w:rsidP="005C5C5A">
            <w:pPr>
              <w:pStyle w:val="StyleZakonu"/>
              <w:rPr>
                <w:bCs/>
                <w:iCs/>
              </w:rPr>
            </w:pPr>
          </w:p>
        </w:tc>
        <w:tc>
          <w:tcPr>
            <w:tcW w:w="4818" w:type="dxa"/>
          </w:tcPr>
          <w:p w:rsidR="005C5C5A" w:rsidRPr="00342074" w:rsidRDefault="00C062EF" w:rsidP="005C5C5A">
            <w:pPr>
              <w:pStyle w:val="StyleZakonu"/>
              <w:rPr>
                <w:bCs/>
                <w:iCs/>
              </w:rPr>
            </w:pPr>
            <w:r>
              <w:rPr>
                <w:bCs/>
                <w:iCs/>
              </w:rPr>
              <w:t>6</w:t>
            </w:r>
            <w:r w:rsidRPr="00342074">
              <w:rPr>
                <w:bCs/>
                <w:iCs/>
              </w:rPr>
              <w:t xml:space="preserve">) у </w:t>
            </w:r>
            <w:r w:rsidR="00821982">
              <w:rPr>
                <w:bCs/>
                <w:iCs/>
              </w:rPr>
              <w:t xml:space="preserve">частині першій </w:t>
            </w:r>
            <w:r w:rsidRPr="00342074">
              <w:rPr>
                <w:bCs/>
                <w:iCs/>
              </w:rPr>
              <w:t>статті 477:</w:t>
            </w:r>
          </w:p>
        </w:tc>
      </w:tr>
      <w:tr w:rsidR="005C5C5A" w:rsidRPr="00342074" w:rsidTr="00FF7A0A">
        <w:tc>
          <w:tcPr>
            <w:tcW w:w="576" w:type="dxa"/>
          </w:tcPr>
          <w:p w:rsidR="005C5C5A" w:rsidRPr="00342074" w:rsidRDefault="005C5C5A" w:rsidP="005C5C5A">
            <w:pPr>
              <w:pStyle w:val="StyleWisnow"/>
            </w:pPr>
            <w:bookmarkStart w:id="123" w:name="n113" w:colFirst="0" w:colLast="0"/>
            <w:bookmarkEnd w:id="122"/>
            <w:r>
              <w:t>113.</w:t>
            </w:r>
          </w:p>
        </w:tc>
        <w:tc>
          <w:tcPr>
            <w:tcW w:w="4818" w:type="dxa"/>
          </w:tcPr>
          <w:p w:rsidR="005C5C5A" w:rsidRPr="00342074" w:rsidRDefault="005C5C5A" w:rsidP="005C5C5A">
            <w:pPr>
              <w:pStyle w:val="StyleZakonu"/>
              <w:rPr>
                <w:bCs/>
                <w:iCs/>
              </w:rPr>
            </w:pPr>
            <w:r w:rsidRPr="00342074">
              <w:rPr>
                <w:bCs/>
                <w:iCs/>
              </w:rPr>
              <w:t>пункт перший частини першої:</w:t>
            </w:r>
          </w:p>
        </w:tc>
        <w:tc>
          <w:tcPr>
            <w:tcW w:w="3750" w:type="dxa"/>
          </w:tcPr>
          <w:p w:rsidR="005C5C5A" w:rsidRPr="00342074" w:rsidRDefault="005C5C5A" w:rsidP="005C5C5A">
            <w:pPr>
              <w:pStyle w:val="StyleZakonu"/>
              <w:rPr>
                <w:bCs/>
                <w:iCs/>
              </w:rPr>
            </w:pPr>
          </w:p>
        </w:tc>
        <w:tc>
          <w:tcPr>
            <w:tcW w:w="1987" w:type="dxa"/>
          </w:tcPr>
          <w:p w:rsidR="005C5C5A" w:rsidRPr="00342074" w:rsidRDefault="005C5C5A" w:rsidP="005C5C5A">
            <w:pPr>
              <w:pStyle w:val="StyleZakonu"/>
              <w:rPr>
                <w:bCs/>
                <w:iCs/>
              </w:rPr>
            </w:pPr>
          </w:p>
        </w:tc>
        <w:tc>
          <w:tcPr>
            <w:tcW w:w="4818" w:type="dxa"/>
          </w:tcPr>
          <w:p w:rsidR="005C5C5A" w:rsidRPr="00342074" w:rsidRDefault="00821982" w:rsidP="00821982">
            <w:pPr>
              <w:pStyle w:val="StyleZakonu"/>
              <w:rPr>
                <w:bCs/>
                <w:iCs/>
              </w:rPr>
            </w:pPr>
            <w:r>
              <w:rPr>
                <w:bCs/>
                <w:iCs/>
              </w:rPr>
              <w:t xml:space="preserve">у </w:t>
            </w:r>
            <w:r w:rsidR="006B43F8" w:rsidRPr="00342074">
              <w:rPr>
                <w:bCs/>
                <w:iCs/>
              </w:rPr>
              <w:t>пункт</w:t>
            </w:r>
            <w:r>
              <w:rPr>
                <w:bCs/>
                <w:iCs/>
              </w:rPr>
              <w:t xml:space="preserve">і </w:t>
            </w:r>
            <w:r w:rsidR="00C222CA">
              <w:rPr>
                <w:bCs/>
                <w:iCs/>
              </w:rPr>
              <w:t>1</w:t>
            </w:r>
            <w:r>
              <w:rPr>
                <w:bCs/>
                <w:iCs/>
              </w:rPr>
              <w:t>:</w:t>
            </w:r>
          </w:p>
        </w:tc>
      </w:tr>
      <w:tr w:rsidR="005C5C5A" w:rsidRPr="00342074" w:rsidTr="00FF7A0A">
        <w:tc>
          <w:tcPr>
            <w:tcW w:w="576" w:type="dxa"/>
          </w:tcPr>
          <w:p w:rsidR="005C5C5A" w:rsidRPr="00342074" w:rsidRDefault="005C5C5A" w:rsidP="005C5C5A">
            <w:pPr>
              <w:pStyle w:val="StyleWisnow"/>
            </w:pPr>
            <w:bookmarkStart w:id="124" w:name="n114" w:colFirst="0" w:colLast="0"/>
            <w:bookmarkEnd w:id="123"/>
            <w:r>
              <w:t>114.</w:t>
            </w:r>
          </w:p>
        </w:tc>
        <w:tc>
          <w:tcPr>
            <w:tcW w:w="4818" w:type="dxa"/>
          </w:tcPr>
          <w:p w:rsidR="005C5C5A" w:rsidRPr="00342074" w:rsidRDefault="005C5C5A" w:rsidP="005C5C5A">
            <w:pPr>
              <w:pStyle w:val="StyleZakonu"/>
            </w:pPr>
            <w:r w:rsidRPr="00342074">
              <w:rPr>
                <w:bCs/>
                <w:iCs/>
              </w:rPr>
              <w:t>після слів «</w:t>
            </w:r>
            <w:r w:rsidRPr="00342074">
              <w:t>(умисне завдання удару, побоїв або вчинення інших насильницьких дій, без обтяжуючих обставин), » доповнити словами і цифрами «126-1 (домашнє насильство), »;</w:t>
            </w:r>
          </w:p>
        </w:tc>
        <w:tc>
          <w:tcPr>
            <w:tcW w:w="3750" w:type="dxa"/>
          </w:tcPr>
          <w:p w:rsidR="005C5C5A" w:rsidRDefault="005C5C5A" w:rsidP="005C5C5A">
            <w:pPr>
              <w:pStyle w:val="StyleAwt"/>
            </w:pPr>
            <w:r>
              <w:rPr>
                <w:bCs/>
                <w:iCs/>
              </w:rPr>
              <w:t>-</w:t>
            </w:r>
            <w:r w:rsidR="00463549">
              <w:rPr>
                <w:bCs/>
                <w:iCs/>
              </w:rPr>
              <w:t>80</w:t>
            </w:r>
            <w:r>
              <w:rPr>
                <w:bCs/>
                <w:iCs/>
              </w:rPr>
              <w:t xml:space="preserve"> </w:t>
            </w:r>
            <w:r>
              <w:t>Н.д.Левченко Ю.В. (Реєстр.картка№223)</w:t>
            </w:r>
          </w:p>
          <w:p w:rsidR="005C5C5A" w:rsidRPr="00270AD4" w:rsidRDefault="005C5C5A" w:rsidP="005C5C5A">
            <w:pPr>
              <w:spacing w:before="120" w:after="120"/>
              <w:ind w:firstLine="312"/>
              <w:jc w:val="both"/>
              <w:rPr>
                <w:sz w:val="18"/>
                <w:szCs w:val="18"/>
              </w:rPr>
            </w:pPr>
            <w:r w:rsidRPr="00270AD4">
              <w:rPr>
                <w:sz w:val="18"/>
                <w:szCs w:val="18"/>
              </w:rPr>
              <w:t>Абзац 3 п.п.7 пункту 2 розділу 1 Законопроекту виключити.</w:t>
            </w:r>
          </w:p>
          <w:p w:rsidR="005C5C5A" w:rsidRPr="00310796" w:rsidRDefault="005C5C5A" w:rsidP="00270AD4">
            <w:pPr>
              <w:pStyle w:val="StyleZakonu"/>
              <w:spacing w:after="120"/>
              <w:rPr>
                <w:bCs/>
                <w:iCs/>
                <w:sz w:val="18"/>
                <w:szCs w:val="18"/>
              </w:rPr>
            </w:pPr>
            <w:r w:rsidRPr="00310796">
              <w:rPr>
                <w:b/>
                <w:sz w:val="18"/>
                <w:szCs w:val="18"/>
              </w:rPr>
              <w:t xml:space="preserve">Обґрунтування: </w:t>
            </w:r>
            <w:r w:rsidRPr="00310796">
              <w:rPr>
                <w:sz w:val="18"/>
                <w:szCs w:val="18"/>
              </w:rPr>
              <w:t>Абзац 3 п.п.7 пункту 2 розділу 1 Законопроекту доцільно виключити у зв’язку із виключенням із законопроекту статті 126-1. «Домашнє насильство».</w:t>
            </w:r>
          </w:p>
        </w:tc>
        <w:tc>
          <w:tcPr>
            <w:tcW w:w="1987" w:type="dxa"/>
          </w:tcPr>
          <w:p w:rsidR="005C5C5A" w:rsidRDefault="00DD1BBD" w:rsidP="005C5C5A">
            <w:pPr>
              <w:pStyle w:val="StyleZakonu"/>
              <w:rPr>
                <w:bCs/>
                <w:iCs/>
              </w:rPr>
            </w:pPr>
            <w:r w:rsidRPr="00DD1BBD">
              <w:rPr>
                <w:bCs/>
                <w:iCs/>
                <w:sz w:val="18"/>
              </w:rPr>
              <w:t>Відхилено</w:t>
            </w:r>
          </w:p>
          <w:p w:rsidR="00C062EF" w:rsidRPr="00270AD4" w:rsidRDefault="00C062EF" w:rsidP="005C5C5A">
            <w:pPr>
              <w:pStyle w:val="StyleZakonu"/>
              <w:rPr>
                <w:bCs/>
                <w:iCs/>
                <w:sz w:val="18"/>
                <w:szCs w:val="18"/>
              </w:rPr>
            </w:pPr>
            <w:r w:rsidRPr="00270AD4">
              <w:rPr>
                <w:bCs/>
                <w:sz w:val="18"/>
                <w:szCs w:val="18"/>
              </w:rPr>
              <w:t>Зважаючи на концепцію, обрану автором</w:t>
            </w:r>
          </w:p>
        </w:tc>
        <w:tc>
          <w:tcPr>
            <w:tcW w:w="4818" w:type="dxa"/>
          </w:tcPr>
          <w:p w:rsidR="005C5C5A" w:rsidRPr="00342074" w:rsidRDefault="006B43F8">
            <w:pPr>
              <w:pStyle w:val="StyleZakonu"/>
              <w:rPr>
                <w:bCs/>
                <w:iCs/>
              </w:rPr>
            </w:pPr>
            <w:r w:rsidRPr="00342074">
              <w:rPr>
                <w:bCs/>
                <w:iCs/>
              </w:rPr>
              <w:t>після слів</w:t>
            </w:r>
            <w:r w:rsidR="00C222CA">
              <w:rPr>
                <w:bCs/>
                <w:iCs/>
              </w:rPr>
              <w:t xml:space="preserve"> і цифр </w:t>
            </w:r>
            <w:r w:rsidR="00C222CA" w:rsidRPr="00342074">
              <w:rPr>
                <w:bCs/>
                <w:iCs/>
              </w:rPr>
              <w:t>«</w:t>
            </w:r>
            <w:r w:rsidR="00C222CA">
              <w:rPr>
                <w:bCs/>
                <w:iCs/>
              </w:rPr>
              <w:t>частиною першою статті 126</w:t>
            </w:r>
            <w:r w:rsidRPr="00342074">
              <w:rPr>
                <w:bCs/>
                <w:iCs/>
              </w:rPr>
              <w:t xml:space="preserve"> </w:t>
            </w:r>
            <w:r w:rsidRPr="00342074">
              <w:t>(умисне завдання удару, побоїв або вчинення інших насильницьких</w:t>
            </w:r>
            <w:r w:rsidR="00C127F3">
              <w:t xml:space="preserve"> дій, без обтяжуючих обставин)</w:t>
            </w:r>
            <w:r w:rsidRPr="00342074">
              <w:t>» доповнити словами і цифрами «</w:t>
            </w:r>
            <w:r w:rsidR="00821982">
              <w:t>статтею 126</w:t>
            </w:r>
            <w:r w:rsidR="00821982" w:rsidRPr="00821982">
              <w:rPr>
                <w:vertAlign w:val="superscript"/>
              </w:rPr>
              <w:t>1</w:t>
            </w:r>
            <w:r w:rsidR="00821982">
              <w:t xml:space="preserve"> (домашнє насильство)</w:t>
            </w:r>
            <w:r w:rsidRPr="00342074">
              <w:t>»;</w:t>
            </w:r>
          </w:p>
        </w:tc>
      </w:tr>
      <w:tr w:rsidR="005C5C5A" w:rsidRPr="00342074" w:rsidTr="00FF7A0A">
        <w:tc>
          <w:tcPr>
            <w:tcW w:w="576" w:type="dxa"/>
          </w:tcPr>
          <w:p w:rsidR="005C5C5A" w:rsidRDefault="005C5C5A" w:rsidP="005C5C5A">
            <w:pPr>
              <w:pStyle w:val="StyleWisnow"/>
            </w:pPr>
          </w:p>
        </w:tc>
        <w:tc>
          <w:tcPr>
            <w:tcW w:w="4818" w:type="dxa"/>
          </w:tcPr>
          <w:p w:rsidR="005C5C5A" w:rsidRPr="00342074" w:rsidRDefault="005C5C5A" w:rsidP="005C5C5A">
            <w:pPr>
              <w:pStyle w:val="StyleZakonu"/>
            </w:pPr>
          </w:p>
        </w:tc>
        <w:tc>
          <w:tcPr>
            <w:tcW w:w="3750" w:type="dxa"/>
          </w:tcPr>
          <w:p w:rsidR="005C5C5A" w:rsidRDefault="005C5C5A" w:rsidP="005C5C5A">
            <w:pPr>
              <w:pStyle w:val="StyleAwt"/>
            </w:pPr>
            <w:r>
              <w:t>-</w:t>
            </w:r>
            <w:r w:rsidR="007D06C3">
              <w:t>81</w:t>
            </w:r>
            <w:r>
              <w:t>- Н.д.Сотник О.С. (Реєстр.картка №363)</w:t>
            </w:r>
          </w:p>
          <w:p w:rsidR="005C5C5A" w:rsidRPr="00270AD4" w:rsidRDefault="005C5C5A" w:rsidP="005C5C5A">
            <w:pPr>
              <w:pStyle w:val="StyleZakonu"/>
              <w:spacing w:before="120" w:after="120"/>
              <w:rPr>
                <w:sz w:val="18"/>
                <w:szCs w:val="18"/>
              </w:rPr>
            </w:pPr>
            <w:r w:rsidRPr="00270AD4">
              <w:rPr>
                <w:sz w:val="18"/>
                <w:szCs w:val="18"/>
              </w:rPr>
              <w:t>У пункті 1 частини першої статті 477 КПК України  виключити слова та цифри «</w:t>
            </w:r>
            <w:r w:rsidRPr="00270AD4">
              <w:rPr>
                <w:bCs/>
                <w:sz w:val="18"/>
                <w:szCs w:val="18"/>
              </w:rPr>
              <w:t>126-1 (домашнє насильство)», «стаття 134 (незаконний аборт або стерилізація)», «статтею 151-3 (примушування до шлюбу)», «частиною першою статті 153 (сексуальне насильство);»</w:t>
            </w:r>
          </w:p>
        </w:tc>
        <w:tc>
          <w:tcPr>
            <w:tcW w:w="1987" w:type="dxa"/>
          </w:tcPr>
          <w:p w:rsidR="005C5C5A" w:rsidRDefault="00DD1BBD" w:rsidP="005C5C5A">
            <w:pPr>
              <w:pStyle w:val="StyleZakonu"/>
            </w:pPr>
            <w:r>
              <w:rPr>
                <w:sz w:val="18"/>
              </w:rPr>
              <w:t>Відхилено</w:t>
            </w:r>
          </w:p>
          <w:p w:rsidR="006B43F8" w:rsidRPr="00270AD4" w:rsidRDefault="006B43F8" w:rsidP="005C5C5A">
            <w:pPr>
              <w:pStyle w:val="StyleZakonu"/>
              <w:rPr>
                <w:sz w:val="18"/>
                <w:szCs w:val="18"/>
              </w:rPr>
            </w:pPr>
            <w:r w:rsidRPr="00270AD4">
              <w:rPr>
                <w:bCs/>
                <w:sz w:val="18"/>
                <w:szCs w:val="18"/>
              </w:rPr>
              <w:t>Зважаючи на концепцію, обрану автором</w:t>
            </w: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125" w:name="n115" w:colFirst="0" w:colLast="0"/>
            <w:bookmarkEnd w:id="124"/>
            <w:r>
              <w:t>115.</w:t>
            </w:r>
          </w:p>
        </w:tc>
        <w:tc>
          <w:tcPr>
            <w:tcW w:w="4818" w:type="dxa"/>
          </w:tcPr>
          <w:p w:rsidR="005C5C5A" w:rsidRPr="00342074" w:rsidRDefault="005C5C5A" w:rsidP="005C5C5A">
            <w:pPr>
              <w:pStyle w:val="StyleZakonu"/>
            </w:pPr>
            <w:r w:rsidRPr="00342074">
              <w:t>після слів «(зараження венеричною хворобою без обтяжуючих обставин), » доповнити словами і цифрами «стаття 134 (незаконний аборт або стерилізація); »;</w:t>
            </w:r>
          </w:p>
        </w:tc>
        <w:tc>
          <w:tcPr>
            <w:tcW w:w="3750" w:type="dxa"/>
          </w:tcPr>
          <w:p w:rsidR="005C5C5A" w:rsidRPr="00342074" w:rsidRDefault="005C5C5A" w:rsidP="005C5C5A">
            <w:pPr>
              <w:pStyle w:val="StyleZakonu"/>
            </w:pPr>
          </w:p>
        </w:tc>
        <w:tc>
          <w:tcPr>
            <w:tcW w:w="1987" w:type="dxa"/>
          </w:tcPr>
          <w:p w:rsidR="005C5C5A" w:rsidRPr="00342074" w:rsidRDefault="005C5C5A" w:rsidP="005C5C5A">
            <w:pPr>
              <w:pStyle w:val="StyleZakonu"/>
            </w:pPr>
          </w:p>
        </w:tc>
        <w:tc>
          <w:tcPr>
            <w:tcW w:w="4818" w:type="dxa"/>
          </w:tcPr>
          <w:p w:rsidR="005C5C5A" w:rsidRPr="00342074" w:rsidRDefault="006B43F8" w:rsidP="005C5C5A">
            <w:pPr>
              <w:pStyle w:val="StyleZakonu"/>
            </w:pPr>
            <w:r w:rsidRPr="00342074">
              <w:t xml:space="preserve">після слів </w:t>
            </w:r>
            <w:r w:rsidR="00C222CA">
              <w:t xml:space="preserve">і цифр </w:t>
            </w:r>
            <w:r w:rsidRPr="00342074">
              <w:t>«</w:t>
            </w:r>
            <w:r w:rsidR="00C222CA">
              <w:t xml:space="preserve">частиною першою статті 133 </w:t>
            </w:r>
            <w:r w:rsidRPr="00342074">
              <w:t>(зараження венеричною хво</w:t>
            </w:r>
            <w:r w:rsidR="00821982">
              <w:t>робою без обтяжуючих обставин)</w:t>
            </w:r>
            <w:r w:rsidRPr="00342074">
              <w:t>» доп</w:t>
            </w:r>
            <w:r w:rsidR="00821982">
              <w:t>овнити словами і цифрами «статтею</w:t>
            </w:r>
            <w:r w:rsidRPr="00342074">
              <w:t xml:space="preserve"> 134 (нез</w:t>
            </w:r>
            <w:r w:rsidR="00821982">
              <w:t>аконний аборт або стерилізація)</w:t>
            </w:r>
            <w:r w:rsidRPr="00342074">
              <w:t>»;</w:t>
            </w:r>
          </w:p>
        </w:tc>
      </w:tr>
      <w:tr w:rsidR="005C5C5A" w:rsidRPr="00342074" w:rsidTr="00FF7A0A">
        <w:tc>
          <w:tcPr>
            <w:tcW w:w="576" w:type="dxa"/>
          </w:tcPr>
          <w:p w:rsidR="005C5C5A" w:rsidRPr="00342074" w:rsidRDefault="005C5C5A" w:rsidP="005C5C5A">
            <w:pPr>
              <w:pStyle w:val="StyleWisnow"/>
            </w:pPr>
            <w:bookmarkStart w:id="126" w:name="n116" w:colFirst="0" w:colLast="0"/>
            <w:bookmarkEnd w:id="125"/>
            <w:r>
              <w:t>116.</w:t>
            </w:r>
          </w:p>
        </w:tc>
        <w:tc>
          <w:tcPr>
            <w:tcW w:w="4818" w:type="dxa"/>
          </w:tcPr>
          <w:p w:rsidR="005C5C5A" w:rsidRPr="00342074" w:rsidRDefault="005C5C5A" w:rsidP="005C5C5A">
            <w:pPr>
              <w:pStyle w:val="StyleZakonu"/>
            </w:pPr>
            <w:r w:rsidRPr="00342074">
              <w:t>після слів «(незаконне розголошення лікарської таємниці), » доповнити словами і цифрами «статтею 151-3 (примушування до шлюбу); »;</w:t>
            </w:r>
          </w:p>
        </w:tc>
        <w:tc>
          <w:tcPr>
            <w:tcW w:w="3750" w:type="dxa"/>
          </w:tcPr>
          <w:p w:rsidR="00C222CA" w:rsidRDefault="00C222CA" w:rsidP="009839DB">
            <w:pPr>
              <w:pStyle w:val="StyleAwt"/>
            </w:pPr>
            <w:r w:rsidRPr="00270AD4">
              <w:t>-</w:t>
            </w:r>
            <w:r w:rsidR="007D06C3">
              <w:t>82</w:t>
            </w:r>
            <w:r w:rsidRPr="00270AD4">
              <w:t>-</w:t>
            </w:r>
            <w:r>
              <w:t>Н.д.Мірошниченко Ю.Р. (Реєстр.картка №404)</w:t>
            </w:r>
          </w:p>
          <w:p w:rsidR="005C5C5A" w:rsidRPr="00A61ADA" w:rsidRDefault="00C222CA" w:rsidP="005C5C5A">
            <w:pPr>
              <w:pStyle w:val="StyleZakonu"/>
              <w:rPr>
                <w:sz w:val="18"/>
                <w:szCs w:val="18"/>
              </w:rPr>
            </w:pPr>
            <w:r w:rsidRPr="00270AD4">
              <w:rPr>
                <w:sz w:val="18"/>
                <w:szCs w:val="18"/>
              </w:rPr>
              <w:t>Відповідно до правил законодавчої техніки</w:t>
            </w:r>
            <w:r w:rsidRPr="00A61ADA">
              <w:rPr>
                <w:sz w:val="18"/>
                <w:szCs w:val="18"/>
              </w:rPr>
              <w:t xml:space="preserve"> </w:t>
            </w:r>
            <w:r w:rsidR="00A61ADA" w:rsidRPr="00A61ADA">
              <w:rPr>
                <w:sz w:val="18"/>
                <w:szCs w:val="18"/>
              </w:rPr>
              <w:t>пункт 6 розділу ІІ законопроекту необхідно доповнити  словами</w:t>
            </w:r>
            <w:r w:rsidR="00A61ADA">
              <w:rPr>
                <w:sz w:val="18"/>
                <w:szCs w:val="18"/>
              </w:rPr>
              <w:t xml:space="preserve"> та цифрами</w:t>
            </w:r>
            <w:r w:rsidRPr="00A61ADA">
              <w:rPr>
                <w:sz w:val="18"/>
                <w:szCs w:val="18"/>
              </w:rPr>
              <w:t>:</w:t>
            </w:r>
          </w:p>
          <w:p w:rsidR="00C222CA" w:rsidRPr="00270AD4" w:rsidRDefault="00A61ADA" w:rsidP="005C5C5A">
            <w:pPr>
              <w:pStyle w:val="StyleZakonu"/>
              <w:rPr>
                <w:bCs/>
                <w:iCs/>
                <w:sz w:val="18"/>
                <w:szCs w:val="18"/>
              </w:rPr>
            </w:pPr>
            <w:r w:rsidRPr="00A61ADA">
              <w:rPr>
                <w:sz w:val="18"/>
                <w:szCs w:val="18"/>
              </w:rPr>
              <w:t xml:space="preserve">в абзаці третьому: </w:t>
            </w:r>
            <w:r w:rsidR="00C222CA" w:rsidRPr="00A61ADA">
              <w:rPr>
                <w:sz w:val="18"/>
                <w:szCs w:val="18"/>
              </w:rPr>
              <w:t>«</w:t>
            </w:r>
            <w:r w:rsidR="00C222CA" w:rsidRPr="00270AD4">
              <w:rPr>
                <w:bCs/>
                <w:iCs/>
                <w:sz w:val="18"/>
                <w:szCs w:val="18"/>
              </w:rPr>
              <w:t>частиною першою статті 126»;</w:t>
            </w:r>
          </w:p>
          <w:p w:rsidR="00C222CA" w:rsidRDefault="00A61ADA" w:rsidP="005C5C5A">
            <w:pPr>
              <w:pStyle w:val="StyleZakonu"/>
              <w:rPr>
                <w:sz w:val="18"/>
                <w:szCs w:val="18"/>
              </w:rPr>
            </w:pPr>
            <w:r w:rsidRPr="00270AD4">
              <w:rPr>
                <w:bCs/>
                <w:iCs/>
                <w:sz w:val="18"/>
                <w:szCs w:val="18"/>
              </w:rPr>
              <w:t xml:space="preserve">в абзаці четвертому </w:t>
            </w:r>
            <w:r w:rsidR="00C222CA" w:rsidRPr="00270AD4">
              <w:rPr>
                <w:bCs/>
                <w:iCs/>
                <w:sz w:val="18"/>
                <w:szCs w:val="18"/>
              </w:rPr>
              <w:t>«</w:t>
            </w:r>
            <w:r w:rsidR="00C222CA" w:rsidRPr="00270AD4">
              <w:rPr>
                <w:sz w:val="18"/>
                <w:szCs w:val="18"/>
              </w:rPr>
              <w:t>частиною першою статті 133</w:t>
            </w:r>
            <w:r>
              <w:rPr>
                <w:sz w:val="18"/>
                <w:szCs w:val="18"/>
              </w:rPr>
              <w:t>»;</w:t>
            </w:r>
          </w:p>
          <w:p w:rsidR="00A61ADA" w:rsidRPr="00270AD4" w:rsidRDefault="00A61ADA" w:rsidP="005C5C5A">
            <w:pPr>
              <w:pStyle w:val="StyleZakonu"/>
              <w:rPr>
                <w:sz w:val="18"/>
                <w:szCs w:val="18"/>
              </w:rPr>
            </w:pPr>
            <w:r>
              <w:rPr>
                <w:sz w:val="18"/>
                <w:szCs w:val="18"/>
              </w:rPr>
              <w:t>абзаци п’ятий та шостий об’єднати та доповнити словами та цифрами «статтею 145», «частиною першою статті 152».</w:t>
            </w:r>
          </w:p>
        </w:tc>
        <w:tc>
          <w:tcPr>
            <w:tcW w:w="1987" w:type="dxa"/>
          </w:tcPr>
          <w:p w:rsidR="005C5C5A" w:rsidRPr="00342074" w:rsidRDefault="00A472EC" w:rsidP="005C5C5A">
            <w:pPr>
              <w:pStyle w:val="StyleZakonu"/>
            </w:pPr>
            <w:r>
              <w:rPr>
                <w:sz w:val="18"/>
              </w:rPr>
              <w:t>Враховано</w:t>
            </w:r>
          </w:p>
        </w:tc>
        <w:tc>
          <w:tcPr>
            <w:tcW w:w="4818" w:type="dxa"/>
          </w:tcPr>
          <w:p w:rsidR="00920B57" w:rsidRDefault="006B43F8" w:rsidP="005C5C5A">
            <w:pPr>
              <w:pStyle w:val="StyleZakonu"/>
            </w:pPr>
            <w:r w:rsidRPr="00342074">
              <w:t>після слів</w:t>
            </w:r>
            <w:r w:rsidR="00C222CA">
              <w:t xml:space="preserve"> і цифр</w:t>
            </w:r>
            <w:r w:rsidRPr="00342074">
              <w:t xml:space="preserve"> «</w:t>
            </w:r>
            <w:r w:rsidR="00C222CA">
              <w:t xml:space="preserve">статтею 145 </w:t>
            </w:r>
            <w:r w:rsidRPr="00342074">
              <w:t>(незаконне роз</w:t>
            </w:r>
            <w:r w:rsidR="00821982">
              <w:t>голошення лікарської таємниці)</w:t>
            </w:r>
            <w:r w:rsidRPr="00342074">
              <w:t>» доповнити</w:t>
            </w:r>
            <w:r w:rsidR="00821982">
              <w:t xml:space="preserve"> словами і цифрами «статтею 151</w:t>
            </w:r>
            <w:r w:rsidRPr="00821982">
              <w:rPr>
                <w:vertAlign w:val="superscript"/>
              </w:rPr>
              <w:t>3</w:t>
            </w:r>
            <w:r w:rsidR="00821982">
              <w:t xml:space="preserve"> (примушування до шлюбу)</w:t>
            </w:r>
            <w:r w:rsidRPr="00342074">
              <w:t>»</w:t>
            </w:r>
            <w:r w:rsidR="00920B57">
              <w:t>;</w:t>
            </w:r>
          </w:p>
          <w:p w:rsidR="005C5C5A" w:rsidRPr="00342074" w:rsidRDefault="00C222CA" w:rsidP="005C5C5A">
            <w:pPr>
              <w:pStyle w:val="StyleZakonu"/>
            </w:pPr>
            <w:r w:rsidRPr="00342074">
              <w:rPr>
                <w:bCs/>
                <w:iCs/>
              </w:rPr>
              <w:t xml:space="preserve">після слів </w:t>
            </w:r>
            <w:r>
              <w:rPr>
                <w:bCs/>
                <w:iCs/>
              </w:rPr>
              <w:t xml:space="preserve">і цифр </w:t>
            </w:r>
            <w:r w:rsidRPr="00342074">
              <w:rPr>
                <w:bCs/>
                <w:iCs/>
              </w:rPr>
              <w:t>«</w:t>
            </w:r>
            <w:r>
              <w:rPr>
                <w:bCs/>
                <w:iCs/>
              </w:rPr>
              <w:t xml:space="preserve">частиною першою статті 152 </w:t>
            </w:r>
            <w:r w:rsidRPr="00342074">
              <w:t>(зґвалту</w:t>
            </w:r>
            <w:r>
              <w:t>вання без обтяжуючих обставин)</w:t>
            </w:r>
            <w:r w:rsidRPr="00342074">
              <w:t>» доповнити словами і цифрами «частиною першою стат</w:t>
            </w:r>
            <w:r>
              <w:t>ті 153 (сексуальне насильство)</w:t>
            </w:r>
            <w:r w:rsidRPr="00342074">
              <w:t>»;</w:t>
            </w:r>
          </w:p>
        </w:tc>
      </w:tr>
      <w:tr w:rsidR="005C5C5A" w:rsidRPr="00342074" w:rsidTr="00FF7A0A">
        <w:tc>
          <w:tcPr>
            <w:tcW w:w="576" w:type="dxa"/>
          </w:tcPr>
          <w:p w:rsidR="005C5C5A" w:rsidRPr="00342074" w:rsidRDefault="005C5C5A" w:rsidP="005C5C5A">
            <w:pPr>
              <w:pStyle w:val="StyleWisnow"/>
            </w:pPr>
            <w:bookmarkStart w:id="127" w:name="n117" w:colFirst="0" w:colLast="0"/>
            <w:bookmarkEnd w:id="126"/>
            <w:r>
              <w:t>117.</w:t>
            </w:r>
          </w:p>
        </w:tc>
        <w:tc>
          <w:tcPr>
            <w:tcW w:w="4818" w:type="dxa"/>
          </w:tcPr>
          <w:p w:rsidR="005C5C5A" w:rsidRPr="00342074" w:rsidRDefault="005C5C5A" w:rsidP="005C5C5A">
            <w:pPr>
              <w:pStyle w:val="StyleZakonu"/>
            </w:pPr>
            <w:r w:rsidRPr="00342074">
              <w:rPr>
                <w:bCs/>
                <w:iCs/>
              </w:rPr>
              <w:t>після слів «</w:t>
            </w:r>
            <w:r w:rsidRPr="00342074">
              <w:t>(зґвалтування без обтяжуючих обставин), » доповнити словами і цифрами «частиною першою статті 153 (сексуальне насильство); »;</w:t>
            </w:r>
          </w:p>
        </w:tc>
        <w:tc>
          <w:tcPr>
            <w:tcW w:w="3750" w:type="dxa"/>
          </w:tcPr>
          <w:p w:rsidR="005C5C5A" w:rsidRPr="00342074" w:rsidRDefault="005C5C5A" w:rsidP="005C5C5A">
            <w:pPr>
              <w:pStyle w:val="StyleZakonu"/>
              <w:rPr>
                <w:bCs/>
                <w:iCs/>
              </w:rPr>
            </w:pPr>
          </w:p>
        </w:tc>
        <w:tc>
          <w:tcPr>
            <w:tcW w:w="1987" w:type="dxa"/>
          </w:tcPr>
          <w:p w:rsidR="005C5C5A" w:rsidRPr="00342074" w:rsidRDefault="005C5C5A" w:rsidP="005C5C5A">
            <w:pPr>
              <w:pStyle w:val="StyleZakonu"/>
              <w:rPr>
                <w:bCs/>
                <w:iCs/>
              </w:rPr>
            </w:pPr>
          </w:p>
        </w:tc>
        <w:tc>
          <w:tcPr>
            <w:tcW w:w="4818" w:type="dxa"/>
          </w:tcPr>
          <w:p w:rsidR="005C5C5A" w:rsidRPr="00342074" w:rsidRDefault="005C5C5A">
            <w:pPr>
              <w:pStyle w:val="StyleZakonu"/>
              <w:rPr>
                <w:bCs/>
                <w:iCs/>
              </w:rPr>
            </w:pPr>
          </w:p>
        </w:tc>
      </w:tr>
      <w:tr w:rsidR="005C5C5A" w:rsidRPr="00342074" w:rsidTr="00FF7A0A">
        <w:tc>
          <w:tcPr>
            <w:tcW w:w="576" w:type="dxa"/>
          </w:tcPr>
          <w:p w:rsidR="005C5C5A" w:rsidRPr="00342074" w:rsidRDefault="005C5C5A" w:rsidP="005C5C5A">
            <w:pPr>
              <w:pStyle w:val="StyleWisnow"/>
            </w:pPr>
            <w:bookmarkStart w:id="128" w:name="n118" w:colFirst="0" w:colLast="0"/>
            <w:bookmarkEnd w:id="127"/>
            <w:r>
              <w:t>118.</w:t>
            </w:r>
          </w:p>
        </w:tc>
        <w:tc>
          <w:tcPr>
            <w:tcW w:w="4818" w:type="dxa"/>
          </w:tcPr>
          <w:p w:rsidR="005C5C5A" w:rsidRPr="00342074" w:rsidRDefault="005C5C5A" w:rsidP="005C5C5A">
            <w:pPr>
              <w:pStyle w:val="StyleZakonu"/>
            </w:pPr>
            <w:r w:rsidRPr="00342074">
              <w:t>пункти 2 і 3 частини першої статті 477 виключити;</w:t>
            </w:r>
          </w:p>
        </w:tc>
        <w:tc>
          <w:tcPr>
            <w:tcW w:w="3750" w:type="dxa"/>
          </w:tcPr>
          <w:p w:rsidR="004B3F4B" w:rsidRDefault="005C5C5A" w:rsidP="005C5C5A">
            <w:pPr>
              <w:pStyle w:val="StyleAwt"/>
            </w:pPr>
            <w:r>
              <w:t>-</w:t>
            </w:r>
            <w:r w:rsidR="007D06C3">
              <w:t>83</w:t>
            </w:r>
            <w:r>
              <w:t>- Н.д.Сотник О.С. (Реєстр.картка №363)</w:t>
            </w:r>
          </w:p>
          <w:p w:rsidR="005C5C5A" w:rsidRPr="00270AD4" w:rsidRDefault="005C5C5A" w:rsidP="00270AD4">
            <w:pPr>
              <w:pStyle w:val="StyleAwt"/>
              <w:rPr>
                <w:b w:val="0"/>
              </w:rPr>
            </w:pPr>
            <w:r w:rsidRPr="00270AD4">
              <w:rPr>
                <w:b w:val="0"/>
                <w:i w:val="0"/>
                <w:u w:val="none"/>
              </w:rPr>
              <w:t>Пункти 2, 3 частини першої статті 477 КПК України залишити в чинній редакції</w:t>
            </w:r>
          </w:p>
        </w:tc>
        <w:tc>
          <w:tcPr>
            <w:tcW w:w="1987" w:type="dxa"/>
          </w:tcPr>
          <w:p w:rsidR="005C5C5A" w:rsidRDefault="00DD1BBD" w:rsidP="005C5C5A">
            <w:pPr>
              <w:pStyle w:val="StyleZakonu"/>
              <w:rPr>
                <w:sz w:val="18"/>
              </w:rPr>
            </w:pPr>
            <w:r>
              <w:rPr>
                <w:sz w:val="18"/>
              </w:rPr>
              <w:t>Відхилено</w:t>
            </w:r>
          </w:p>
          <w:p w:rsidR="00032506" w:rsidRPr="00342074" w:rsidRDefault="00032506" w:rsidP="005C5C5A">
            <w:pPr>
              <w:pStyle w:val="StyleZakonu"/>
            </w:pPr>
            <w:r>
              <w:rPr>
                <w:sz w:val="18"/>
              </w:rPr>
              <w:t>Не відповідає концепції проекту</w:t>
            </w:r>
          </w:p>
        </w:tc>
        <w:tc>
          <w:tcPr>
            <w:tcW w:w="4818" w:type="dxa"/>
          </w:tcPr>
          <w:p w:rsidR="005C5C5A" w:rsidRPr="00342074" w:rsidRDefault="00B240C2" w:rsidP="00821982">
            <w:pPr>
              <w:pStyle w:val="StyleZakonu"/>
            </w:pPr>
            <w:r w:rsidRPr="00342074">
              <w:t>пункти 2 і 3 виключити</w:t>
            </w:r>
            <w:r w:rsidR="00751A8D">
              <w:t>.</w:t>
            </w:r>
          </w:p>
        </w:tc>
      </w:tr>
      <w:tr w:rsidR="005C5C5A" w:rsidRPr="00342074" w:rsidTr="00FF7A0A">
        <w:tc>
          <w:tcPr>
            <w:tcW w:w="576" w:type="dxa"/>
          </w:tcPr>
          <w:p w:rsidR="005C5C5A" w:rsidRPr="00342074" w:rsidRDefault="005C5C5A" w:rsidP="005C5C5A">
            <w:pPr>
              <w:pStyle w:val="StyleWisnow"/>
            </w:pPr>
            <w:bookmarkStart w:id="129" w:name="n119" w:colFirst="0" w:colLast="0"/>
            <w:bookmarkEnd w:id="128"/>
            <w:r>
              <w:t>119.</w:t>
            </w:r>
          </w:p>
        </w:tc>
        <w:tc>
          <w:tcPr>
            <w:tcW w:w="4818" w:type="dxa"/>
          </w:tcPr>
          <w:p w:rsidR="005C5C5A" w:rsidRPr="00342074" w:rsidRDefault="005C5C5A" w:rsidP="005C5C5A">
            <w:pPr>
              <w:pStyle w:val="StyleZakonu"/>
            </w:pPr>
            <w:r w:rsidRPr="00342074">
              <w:t>8) статтю 478 доповнити новою частиною другою такого змісту:</w:t>
            </w:r>
          </w:p>
        </w:tc>
        <w:tc>
          <w:tcPr>
            <w:tcW w:w="3750" w:type="dxa"/>
          </w:tcPr>
          <w:p w:rsidR="005C5C5A" w:rsidRPr="00342074" w:rsidRDefault="005C5C5A" w:rsidP="005C5C5A">
            <w:pPr>
              <w:pStyle w:val="StyleZakonu"/>
            </w:pPr>
          </w:p>
        </w:tc>
        <w:tc>
          <w:tcPr>
            <w:tcW w:w="1987" w:type="dxa"/>
          </w:tcPr>
          <w:p w:rsidR="005C5C5A" w:rsidRPr="00342074" w:rsidRDefault="005C5C5A" w:rsidP="005C5C5A">
            <w:pPr>
              <w:pStyle w:val="StyleZakonu"/>
            </w:pPr>
          </w:p>
        </w:tc>
        <w:tc>
          <w:tcPr>
            <w:tcW w:w="4818" w:type="dxa"/>
          </w:tcPr>
          <w:p w:rsidR="005C5C5A" w:rsidRPr="00342074" w:rsidRDefault="005C5C5A" w:rsidP="002F56EE">
            <w:pPr>
              <w:pStyle w:val="StyleZakonu"/>
            </w:pPr>
          </w:p>
        </w:tc>
      </w:tr>
      <w:tr w:rsidR="005C5C5A" w:rsidRPr="00342074" w:rsidTr="00FF7A0A">
        <w:tc>
          <w:tcPr>
            <w:tcW w:w="576" w:type="dxa"/>
          </w:tcPr>
          <w:p w:rsidR="005C5C5A" w:rsidRPr="00342074" w:rsidRDefault="005C5C5A" w:rsidP="005C5C5A">
            <w:pPr>
              <w:pStyle w:val="StyleWisnow"/>
            </w:pPr>
            <w:bookmarkStart w:id="130" w:name="n120" w:colFirst="0" w:colLast="0"/>
            <w:bookmarkEnd w:id="129"/>
            <w:r>
              <w:t>120.</w:t>
            </w:r>
          </w:p>
        </w:tc>
        <w:tc>
          <w:tcPr>
            <w:tcW w:w="4818" w:type="dxa"/>
          </w:tcPr>
          <w:p w:rsidR="005C5C5A" w:rsidRPr="00342074" w:rsidRDefault="005C5C5A" w:rsidP="005C5C5A">
            <w:pPr>
              <w:pStyle w:val="StyleZakonu"/>
            </w:pPr>
            <w:r w:rsidRPr="00342074">
              <w:t>«2. Якщо відізвання поданої раніше заяви про відкриття провадження у формі приватного обвинувачення було зумовлене істотними обставинами, то заяву про вчинення кримінального правопорушення може бути подано повторно й одночасно з оскарженням потерпілим постанови прокурора чи ухвали судді (суду) про закриття кримінального провадження.</w:t>
            </w:r>
          </w:p>
        </w:tc>
        <w:tc>
          <w:tcPr>
            <w:tcW w:w="3750" w:type="dxa"/>
          </w:tcPr>
          <w:p w:rsidR="005C5C5A" w:rsidRDefault="005C5C5A" w:rsidP="005C5C5A">
            <w:pPr>
              <w:pStyle w:val="StyleAwt"/>
            </w:pPr>
            <w:r>
              <w:t>-</w:t>
            </w:r>
            <w:r w:rsidR="007D06C3">
              <w:t>84</w:t>
            </w:r>
            <w:r>
              <w:t>- Н.д.Сотник О.С. (Реєстр.картка №363)</w:t>
            </w:r>
          </w:p>
          <w:p w:rsidR="005C5C5A" w:rsidRPr="00270AD4" w:rsidRDefault="005C5C5A" w:rsidP="005C5C5A">
            <w:pPr>
              <w:pStyle w:val="StyleZakonu"/>
              <w:spacing w:before="120"/>
              <w:rPr>
                <w:sz w:val="18"/>
                <w:szCs w:val="18"/>
              </w:rPr>
            </w:pPr>
            <w:r w:rsidRPr="00270AD4">
              <w:rPr>
                <w:bCs/>
                <w:sz w:val="18"/>
                <w:szCs w:val="18"/>
              </w:rPr>
              <w:t>Частину другу статті 478 КПК України виключити</w:t>
            </w:r>
            <w:r w:rsidR="002F56EE" w:rsidRPr="00270AD4">
              <w:rPr>
                <w:bCs/>
                <w:sz w:val="18"/>
                <w:szCs w:val="18"/>
              </w:rPr>
              <w:t>.</w:t>
            </w:r>
          </w:p>
        </w:tc>
        <w:tc>
          <w:tcPr>
            <w:tcW w:w="1987" w:type="dxa"/>
          </w:tcPr>
          <w:p w:rsidR="00032506" w:rsidRPr="00342074" w:rsidRDefault="00751A8D" w:rsidP="005C5C5A">
            <w:pPr>
              <w:pStyle w:val="StyleZakonu"/>
            </w:pPr>
            <w:r>
              <w:rPr>
                <w:sz w:val="18"/>
              </w:rPr>
              <w:t>Враховано</w:t>
            </w:r>
          </w:p>
        </w:tc>
        <w:tc>
          <w:tcPr>
            <w:tcW w:w="4818" w:type="dxa"/>
          </w:tcPr>
          <w:p w:rsidR="005C5C5A" w:rsidRPr="00342074" w:rsidRDefault="005C5C5A">
            <w:pPr>
              <w:pStyle w:val="StyleZakonu"/>
            </w:pPr>
          </w:p>
        </w:tc>
      </w:tr>
      <w:tr w:rsidR="004B3F4B" w:rsidRPr="00342074" w:rsidTr="00FF7A0A">
        <w:tc>
          <w:tcPr>
            <w:tcW w:w="576" w:type="dxa"/>
          </w:tcPr>
          <w:p w:rsidR="004B3F4B" w:rsidRDefault="004B3F4B" w:rsidP="005C5C5A">
            <w:pPr>
              <w:pStyle w:val="StyleWisnow"/>
            </w:pPr>
          </w:p>
        </w:tc>
        <w:tc>
          <w:tcPr>
            <w:tcW w:w="4818" w:type="dxa"/>
          </w:tcPr>
          <w:p w:rsidR="004B3F4B" w:rsidRPr="00342074" w:rsidRDefault="004B3F4B" w:rsidP="005C5C5A">
            <w:pPr>
              <w:pStyle w:val="StyleZakonu"/>
            </w:pPr>
          </w:p>
        </w:tc>
        <w:tc>
          <w:tcPr>
            <w:tcW w:w="3750" w:type="dxa"/>
          </w:tcPr>
          <w:p w:rsidR="004B3F4B" w:rsidRDefault="00032506" w:rsidP="009839DB">
            <w:pPr>
              <w:pStyle w:val="StyleAwt"/>
            </w:pPr>
            <w:r w:rsidRPr="00270AD4">
              <w:t>-</w:t>
            </w:r>
            <w:r w:rsidR="007D06C3">
              <w:t>85</w:t>
            </w:r>
            <w:r w:rsidR="004B3F4B" w:rsidRPr="00270AD4">
              <w:t>-</w:t>
            </w:r>
            <w:r w:rsidR="004B3F4B">
              <w:rPr>
                <w:b w:val="0"/>
                <w:i w:val="0"/>
              </w:rPr>
              <w:t xml:space="preserve"> </w:t>
            </w:r>
            <w:r w:rsidR="004B3F4B">
              <w:t>Н.д.Мірошниченко Ю.Р. (Реєстр.картка №404)</w:t>
            </w:r>
          </w:p>
          <w:p w:rsidR="004B3F4B" w:rsidRPr="00270AD4" w:rsidRDefault="004B3F4B" w:rsidP="00270AD4">
            <w:pPr>
              <w:pStyle w:val="StyleZakonu"/>
              <w:spacing w:before="120"/>
              <w:rPr>
                <w:sz w:val="18"/>
                <w:szCs w:val="18"/>
              </w:rPr>
            </w:pPr>
            <w:r w:rsidRPr="00270AD4">
              <w:rPr>
                <w:sz w:val="18"/>
                <w:szCs w:val="18"/>
              </w:rPr>
              <w:t>В частині другій статті 478 в редакції проекту слова «відізвання поданої раніше» необхідно замінити словами «відкликання раніше поданої», а слово «судді» виключити, оскільки ухвала про закриття кримінального провадження виноситься тільки судом, а не суддею</w:t>
            </w:r>
            <w:r>
              <w:rPr>
                <w:sz w:val="18"/>
                <w:szCs w:val="18"/>
              </w:rPr>
              <w:t>, а також в підпункті 1 цієї частини слово «відізвання» замінити словом «відкликання», а в підпункті 3 слова «потерпілої особи» замінити словом «потерпілого».</w:t>
            </w:r>
          </w:p>
        </w:tc>
        <w:tc>
          <w:tcPr>
            <w:tcW w:w="1987" w:type="dxa"/>
          </w:tcPr>
          <w:p w:rsidR="004B3F4B" w:rsidRDefault="00751A8D" w:rsidP="005C5C5A">
            <w:pPr>
              <w:pStyle w:val="StyleZakonu"/>
              <w:rPr>
                <w:sz w:val="18"/>
              </w:rPr>
            </w:pPr>
            <w:r w:rsidRPr="00751A8D">
              <w:rPr>
                <w:sz w:val="18"/>
              </w:rPr>
              <w:t>Відхилено</w:t>
            </w:r>
            <w:r>
              <w:rPr>
                <w:sz w:val="18"/>
              </w:rPr>
              <w:t>,</w:t>
            </w:r>
          </w:p>
          <w:p w:rsidR="00751A8D" w:rsidRPr="00342074" w:rsidRDefault="00751A8D" w:rsidP="005C5C5A">
            <w:pPr>
              <w:pStyle w:val="StyleZakonu"/>
            </w:pPr>
            <w:r>
              <w:rPr>
                <w:sz w:val="18"/>
              </w:rPr>
              <w:t>У зв’язку з виключенням змін до статті 478</w:t>
            </w:r>
          </w:p>
        </w:tc>
        <w:tc>
          <w:tcPr>
            <w:tcW w:w="4818" w:type="dxa"/>
          </w:tcPr>
          <w:p w:rsidR="004B3F4B" w:rsidRPr="00342074" w:rsidRDefault="004B3F4B" w:rsidP="005C5C5A">
            <w:pPr>
              <w:pStyle w:val="StyleZakonu"/>
            </w:pPr>
          </w:p>
        </w:tc>
      </w:tr>
      <w:tr w:rsidR="005C5C5A" w:rsidRPr="00342074" w:rsidTr="00FF7A0A">
        <w:tc>
          <w:tcPr>
            <w:tcW w:w="576" w:type="dxa"/>
          </w:tcPr>
          <w:p w:rsidR="005C5C5A" w:rsidRPr="00342074" w:rsidRDefault="005C5C5A" w:rsidP="005C5C5A">
            <w:pPr>
              <w:pStyle w:val="StyleWisnow"/>
            </w:pPr>
            <w:bookmarkStart w:id="131" w:name="n121" w:colFirst="0" w:colLast="0"/>
            <w:bookmarkEnd w:id="130"/>
            <w:r>
              <w:t>121.</w:t>
            </w:r>
          </w:p>
        </w:tc>
        <w:tc>
          <w:tcPr>
            <w:tcW w:w="4818" w:type="dxa"/>
          </w:tcPr>
          <w:p w:rsidR="005C5C5A" w:rsidRPr="00342074" w:rsidRDefault="005C5C5A" w:rsidP="005C5C5A">
            <w:pPr>
              <w:pStyle w:val="StyleZakonu"/>
            </w:pPr>
            <w:r w:rsidRPr="00342074">
              <w:t>Істотними обставинами визнаються:</w:t>
            </w:r>
          </w:p>
        </w:tc>
        <w:tc>
          <w:tcPr>
            <w:tcW w:w="3750" w:type="dxa"/>
          </w:tcPr>
          <w:p w:rsidR="005C5C5A" w:rsidRPr="00342074" w:rsidRDefault="005C5C5A" w:rsidP="005C5C5A">
            <w:pPr>
              <w:pStyle w:val="StyleZakonu"/>
            </w:pPr>
          </w:p>
        </w:tc>
        <w:tc>
          <w:tcPr>
            <w:tcW w:w="1987" w:type="dxa"/>
          </w:tcPr>
          <w:p w:rsidR="005C5C5A" w:rsidRPr="00342074" w:rsidRDefault="005C5C5A" w:rsidP="005C5C5A">
            <w:pPr>
              <w:pStyle w:val="StyleZakonu"/>
            </w:pP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132" w:name="n122" w:colFirst="0" w:colLast="0"/>
            <w:bookmarkEnd w:id="131"/>
            <w:r>
              <w:t>122.</w:t>
            </w:r>
          </w:p>
        </w:tc>
        <w:tc>
          <w:tcPr>
            <w:tcW w:w="4818" w:type="dxa"/>
          </w:tcPr>
          <w:p w:rsidR="005C5C5A" w:rsidRPr="00342074" w:rsidRDefault="005C5C5A" w:rsidP="005C5C5A">
            <w:pPr>
              <w:pStyle w:val="StyleZakonu"/>
            </w:pPr>
            <w:r w:rsidRPr="00342074">
              <w:t>1) примушування потерпілого чи його законного представника до відізвання заяви;</w:t>
            </w:r>
          </w:p>
        </w:tc>
        <w:tc>
          <w:tcPr>
            <w:tcW w:w="3750" w:type="dxa"/>
          </w:tcPr>
          <w:p w:rsidR="005C5C5A" w:rsidRPr="00342074" w:rsidRDefault="005C5C5A" w:rsidP="005C5C5A">
            <w:pPr>
              <w:pStyle w:val="StyleZakonu"/>
            </w:pPr>
          </w:p>
        </w:tc>
        <w:tc>
          <w:tcPr>
            <w:tcW w:w="1987" w:type="dxa"/>
          </w:tcPr>
          <w:p w:rsidR="005C5C5A" w:rsidRPr="00342074" w:rsidRDefault="005C5C5A" w:rsidP="005C5C5A">
            <w:pPr>
              <w:pStyle w:val="StyleZakonu"/>
            </w:pPr>
          </w:p>
        </w:tc>
        <w:tc>
          <w:tcPr>
            <w:tcW w:w="4818" w:type="dxa"/>
          </w:tcPr>
          <w:p w:rsidR="005C5C5A" w:rsidRPr="00342074" w:rsidRDefault="005C5C5A">
            <w:pPr>
              <w:pStyle w:val="StyleZakonu"/>
            </w:pPr>
          </w:p>
        </w:tc>
      </w:tr>
      <w:tr w:rsidR="005C5C5A" w:rsidRPr="00342074" w:rsidTr="00FF7A0A">
        <w:tc>
          <w:tcPr>
            <w:tcW w:w="576" w:type="dxa"/>
          </w:tcPr>
          <w:p w:rsidR="005C5C5A" w:rsidRPr="00342074" w:rsidRDefault="005C5C5A" w:rsidP="005C5C5A">
            <w:pPr>
              <w:pStyle w:val="StyleWisnow"/>
            </w:pPr>
            <w:bookmarkStart w:id="133" w:name="n123" w:colFirst="0" w:colLast="0"/>
            <w:bookmarkEnd w:id="132"/>
            <w:r>
              <w:t>123.</w:t>
            </w:r>
          </w:p>
        </w:tc>
        <w:tc>
          <w:tcPr>
            <w:tcW w:w="4818" w:type="dxa"/>
          </w:tcPr>
          <w:p w:rsidR="005C5C5A" w:rsidRPr="00342074" w:rsidRDefault="005C5C5A" w:rsidP="005C5C5A">
            <w:pPr>
              <w:pStyle w:val="StyleZakonu"/>
            </w:pPr>
            <w:r w:rsidRPr="00342074">
              <w:t>2) наявністю фізичних чи психічних вад потерпілої особи, що виникли після подання заяви про відкриття провадження у формі приватного обвинувачення;</w:t>
            </w:r>
          </w:p>
        </w:tc>
        <w:tc>
          <w:tcPr>
            <w:tcW w:w="3750" w:type="dxa"/>
          </w:tcPr>
          <w:p w:rsidR="005C5C5A" w:rsidRPr="00342074" w:rsidRDefault="005C5C5A" w:rsidP="005C5C5A">
            <w:pPr>
              <w:pStyle w:val="StyleZakonu"/>
            </w:pPr>
          </w:p>
        </w:tc>
        <w:tc>
          <w:tcPr>
            <w:tcW w:w="1987" w:type="dxa"/>
          </w:tcPr>
          <w:p w:rsidR="005C5C5A" w:rsidRPr="00342074" w:rsidRDefault="005C5C5A" w:rsidP="005C5C5A">
            <w:pPr>
              <w:pStyle w:val="StyleZakonu"/>
            </w:pPr>
          </w:p>
        </w:tc>
        <w:tc>
          <w:tcPr>
            <w:tcW w:w="4818" w:type="dxa"/>
          </w:tcPr>
          <w:p w:rsidR="005C5C5A" w:rsidRPr="00342074" w:rsidRDefault="005C5C5A" w:rsidP="005C5C5A">
            <w:pPr>
              <w:pStyle w:val="StyleZakonu"/>
            </w:pPr>
          </w:p>
        </w:tc>
      </w:tr>
      <w:tr w:rsidR="005C5C5A" w:rsidRPr="00342074" w:rsidTr="00FF7A0A">
        <w:tc>
          <w:tcPr>
            <w:tcW w:w="576" w:type="dxa"/>
          </w:tcPr>
          <w:p w:rsidR="005C5C5A" w:rsidRPr="00342074" w:rsidRDefault="005C5C5A" w:rsidP="005C5C5A">
            <w:pPr>
              <w:pStyle w:val="StyleWisnow"/>
            </w:pPr>
            <w:bookmarkStart w:id="134" w:name="n124" w:colFirst="0" w:colLast="0"/>
            <w:bookmarkEnd w:id="133"/>
            <w:r>
              <w:t>124.</w:t>
            </w:r>
          </w:p>
        </w:tc>
        <w:tc>
          <w:tcPr>
            <w:tcW w:w="4818" w:type="dxa"/>
          </w:tcPr>
          <w:p w:rsidR="005C5C5A" w:rsidRPr="00342074" w:rsidRDefault="005C5C5A" w:rsidP="005C5C5A">
            <w:pPr>
              <w:pStyle w:val="StyleZakonu"/>
            </w:pPr>
            <w:r w:rsidRPr="00342074">
              <w:t>3) залежністю потерпілої особи від підозрюваного (обвинуваченого).».</w:t>
            </w:r>
          </w:p>
        </w:tc>
        <w:tc>
          <w:tcPr>
            <w:tcW w:w="3750" w:type="dxa"/>
          </w:tcPr>
          <w:p w:rsidR="005C5C5A" w:rsidRPr="00342074" w:rsidRDefault="005C5C5A" w:rsidP="005C5C5A">
            <w:pPr>
              <w:pStyle w:val="StyleZakonu"/>
            </w:pPr>
          </w:p>
        </w:tc>
        <w:tc>
          <w:tcPr>
            <w:tcW w:w="1987" w:type="dxa"/>
          </w:tcPr>
          <w:p w:rsidR="005C5C5A" w:rsidRPr="00342074" w:rsidRDefault="005C5C5A" w:rsidP="005C5C5A">
            <w:pPr>
              <w:pStyle w:val="StyleZakonu"/>
            </w:pPr>
          </w:p>
        </w:tc>
        <w:tc>
          <w:tcPr>
            <w:tcW w:w="4818" w:type="dxa"/>
          </w:tcPr>
          <w:p w:rsidR="005C5C5A" w:rsidRPr="00342074" w:rsidRDefault="005C5C5A">
            <w:pPr>
              <w:pStyle w:val="StyleZakonu"/>
            </w:pPr>
          </w:p>
        </w:tc>
      </w:tr>
      <w:tr w:rsidR="005C5C5A" w:rsidRPr="00342074" w:rsidTr="00FF7A0A">
        <w:tc>
          <w:tcPr>
            <w:tcW w:w="576" w:type="dxa"/>
          </w:tcPr>
          <w:p w:rsidR="005C5C5A" w:rsidRPr="00342074" w:rsidRDefault="005C5C5A" w:rsidP="005C5C5A">
            <w:pPr>
              <w:pStyle w:val="StyleWisnow"/>
            </w:pPr>
            <w:bookmarkStart w:id="135" w:name="n125" w:colFirst="0" w:colLast="0"/>
            <w:bookmarkEnd w:id="134"/>
            <w:r>
              <w:t>125.</w:t>
            </w:r>
          </w:p>
        </w:tc>
        <w:tc>
          <w:tcPr>
            <w:tcW w:w="4818" w:type="dxa"/>
          </w:tcPr>
          <w:p w:rsidR="005C5C5A" w:rsidRPr="00342074" w:rsidRDefault="005C5C5A" w:rsidP="005C5C5A">
            <w:pPr>
              <w:pStyle w:val="StyleZakonu"/>
            </w:pPr>
            <w:r w:rsidRPr="00342074">
              <w:t>ІІ. Цей Закон набирає чинності з дня, наступного за днем його опублікування.</w:t>
            </w:r>
          </w:p>
        </w:tc>
        <w:tc>
          <w:tcPr>
            <w:tcW w:w="3750" w:type="dxa"/>
          </w:tcPr>
          <w:p w:rsidR="005C5C5A" w:rsidRDefault="005C5C5A" w:rsidP="005C5C5A">
            <w:pPr>
              <w:pStyle w:val="StyleAwt"/>
            </w:pPr>
            <w:r>
              <w:t>-</w:t>
            </w:r>
            <w:r w:rsidR="00032506">
              <w:t>8</w:t>
            </w:r>
            <w:r w:rsidR="007D06C3">
              <w:t>6</w:t>
            </w:r>
            <w:r>
              <w:t>- Н.д.Шухевич Ю.Р. (Реєстр.картка №416)</w:t>
            </w:r>
          </w:p>
          <w:p w:rsidR="005C5C5A" w:rsidRPr="00270AD4" w:rsidRDefault="005C5C5A" w:rsidP="005C5C5A">
            <w:pPr>
              <w:ind w:firstLine="270"/>
              <w:jc w:val="both"/>
              <w:rPr>
                <w:sz w:val="18"/>
                <w:szCs w:val="18"/>
              </w:rPr>
            </w:pPr>
            <w:r w:rsidRPr="00270AD4">
              <w:rPr>
                <w:sz w:val="18"/>
                <w:szCs w:val="18"/>
              </w:rPr>
              <w:t>Розділ ІІ законопроекту викласти в такій редакції:</w:t>
            </w:r>
          </w:p>
          <w:p w:rsidR="005C5C5A" w:rsidRPr="003B7B95" w:rsidRDefault="005C5C5A" w:rsidP="005C5C5A">
            <w:pPr>
              <w:ind w:firstLine="270"/>
              <w:jc w:val="both"/>
              <w:rPr>
                <w:sz w:val="18"/>
              </w:rPr>
            </w:pPr>
            <w:r w:rsidRPr="00270AD4">
              <w:rPr>
                <w:bCs/>
                <w:sz w:val="18"/>
                <w:szCs w:val="18"/>
              </w:rPr>
              <w:t>«</w:t>
            </w:r>
            <w:r w:rsidRPr="00270AD4">
              <w:rPr>
                <w:sz w:val="18"/>
                <w:szCs w:val="18"/>
              </w:rPr>
              <w:t>Цей Закон набирає чинності з першого числа місяця, наступного за місяцем його опублікування».</w:t>
            </w:r>
          </w:p>
        </w:tc>
        <w:tc>
          <w:tcPr>
            <w:tcW w:w="1987" w:type="dxa"/>
          </w:tcPr>
          <w:p w:rsidR="005C5C5A" w:rsidRDefault="00DD1BBD" w:rsidP="005C5C5A">
            <w:pPr>
              <w:pStyle w:val="StyleZakonu"/>
              <w:rPr>
                <w:sz w:val="18"/>
              </w:rPr>
            </w:pPr>
            <w:r>
              <w:rPr>
                <w:sz w:val="18"/>
              </w:rPr>
              <w:t>Відхилено</w:t>
            </w:r>
          </w:p>
          <w:p w:rsidR="00B240C2" w:rsidRPr="00270AD4" w:rsidRDefault="00B240C2" w:rsidP="00B240C2">
            <w:pPr>
              <w:pStyle w:val="StyleZakonu"/>
              <w:rPr>
                <w:sz w:val="18"/>
                <w:szCs w:val="18"/>
              </w:rPr>
            </w:pPr>
            <w:r w:rsidRPr="005D0508">
              <w:rPr>
                <w:sz w:val="18"/>
                <w:szCs w:val="18"/>
              </w:rPr>
              <w:t>Через врахування пропозиції н.д. М</w:t>
            </w:r>
            <w:r w:rsidRPr="00270AD4">
              <w:rPr>
                <w:sz w:val="18"/>
                <w:szCs w:val="18"/>
              </w:rPr>
              <w:t>ірошниченка Ю.Р.</w:t>
            </w:r>
          </w:p>
        </w:tc>
        <w:tc>
          <w:tcPr>
            <w:tcW w:w="4818" w:type="dxa"/>
          </w:tcPr>
          <w:p w:rsidR="005C5C5A" w:rsidRPr="00342074" w:rsidRDefault="002F56EE">
            <w:pPr>
              <w:pStyle w:val="StyleZakonu"/>
            </w:pPr>
            <w:r w:rsidRPr="00270AD4">
              <w:t>ІІ.</w:t>
            </w:r>
            <w:r>
              <w:rPr>
                <w:b/>
              </w:rPr>
              <w:t> </w:t>
            </w:r>
            <w:r w:rsidRPr="00270AD4">
              <w:t xml:space="preserve">Цей Закон набирає чинності через рік </w:t>
            </w:r>
            <w:r w:rsidR="00851B16">
              <w:t>з дня</w:t>
            </w:r>
            <w:r w:rsidR="00851B16" w:rsidRPr="00270AD4">
              <w:t xml:space="preserve"> </w:t>
            </w:r>
            <w:r w:rsidRPr="00270AD4">
              <w:t>його опублікування</w:t>
            </w:r>
            <w:r w:rsidR="0098505E">
              <w:rPr>
                <w:b/>
              </w:rPr>
              <w:t>,</w:t>
            </w:r>
            <w:r w:rsidR="0098505E" w:rsidRPr="00270AD4">
              <w:t xml:space="preserve"> крім </w:t>
            </w:r>
            <w:r w:rsidR="00851B16">
              <w:t>підпункту 3 пункту 1 розділу І цього Закону (що</w:t>
            </w:r>
            <w:r w:rsidR="0098505E" w:rsidRPr="00270AD4">
              <w:t>до статті 67 Кримінального кодексу України</w:t>
            </w:r>
            <w:r w:rsidR="00851B16">
              <w:t>)</w:t>
            </w:r>
            <w:r w:rsidR="0098505E" w:rsidRPr="00270AD4">
              <w:t>, як</w:t>
            </w:r>
            <w:r w:rsidR="00D137B8">
              <w:t>ий</w:t>
            </w:r>
            <w:r w:rsidR="0098505E" w:rsidRPr="00270AD4">
              <w:t xml:space="preserve"> набира</w:t>
            </w:r>
            <w:r w:rsidR="00D137B8">
              <w:t>є</w:t>
            </w:r>
            <w:r w:rsidR="0098505E" w:rsidRPr="00270AD4">
              <w:t xml:space="preserve"> чинності з дня, наступного за днем опу</w:t>
            </w:r>
            <w:r w:rsidR="0098505E" w:rsidRPr="00F46E14">
              <w:t>б</w:t>
            </w:r>
            <w:r w:rsidR="0098505E" w:rsidRPr="00270AD4">
              <w:t>лікування</w:t>
            </w:r>
            <w:r w:rsidR="00D137B8">
              <w:t xml:space="preserve"> цього Закону</w:t>
            </w:r>
            <w:r w:rsidRPr="00270AD4">
              <w:t>.</w:t>
            </w:r>
          </w:p>
        </w:tc>
      </w:tr>
      <w:tr w:rsidR="00B240C2" w:rsidRPr="00342074" w:rsidTr="00FF7A0A">
        <w:tc>
          <w:tcPr>
            <w:tcW w:w="576" w:type="dxa"/>
          </w:tcPr>
          <w:p w:rsidR="00B240C2" w:rsidRDefault="00B240C2" w:rsidP="005C5C5A">
            <w:pPr>
              <w:pStyle w:val="StyleWisnow"/>
            </w:pPr>
          </w:p>
        </w:tc>
        <w:tc>
          <w:tcPr>
            <w:tcW w:w="4818" w:type="dxa"/>
          </w:tcPr>
          <w:p w:rsidR="00B240C2" w:rsidRPr="00342074" w:rsidRDefault="00B240C2" w:rsidP="005C5C5A">
            <w:pPr>
              <w:pStyle w:val="StyleZakonu"/>
            </w:pPr>
          </w:p>
        </w:tc>
        <w:tc>
          <w:tcPr>
            <w:tcW w:w="3750" w:type="dxa"/>
          </w:tcPr>
          <w:p w:rsidR="00B240C2" w:rsidRDefault="00B240C2" w:rsidP="00697AD1">
            <w:pPr>
              <w:pStyle w:val="StyleAwt"/>
            </w:pPr>
            <w:r>
              <w:t>-</w:t>
            </w:r>
            <w:r w:rsidR="00032506">
              <w:t>8</w:t>
            </w:r>
            <w:r w:rsidR="007D06C3">
              <w:t>7</w:t>
            </w:r>
            <w:r>
              <w:t>- Н.д.Мірошниченко Ю.Р. (Реєстр.картка №404)</w:t>
            </w:r>
          </w:p>
          <w:p w:rsidR="00B240C2" w:rsidRDefault="000F6FB0" w:rsidP="005C5C5A">
            <w:pPr>
              <w:pStyle w:val="StyleAwt"/>
            </w:pPr>
            <w:r>
              <w:t>Пропозиція внесена робочою групою</w:t>
            </w:r>
          </w:p>
          <w:p w:rsidR="000F6FB0" w:rsidRPr="00270AD4" w:rsidRDefault="000F6FB0" w:rsidP="000F6FB0">
            <w:pPr>
              <w:ind w:firstLine="270"/>
              <w:jc w:val="both"/>
              <w:rPr>
                <w:sz w:val="18"/>
                <w:szCs w:val="18"/>
              </w:rPr>
            </w:pPr>
            <w:r w:rsidRPr="00270AD4">
              <w:rPr>
                <w:sz w:val="18"/>
                <w:szCs w:val="18"/>
              </w:rPr>
              <w:t>Розділ ІІ законопроекту викласти в такій редакції:</w:t>
            </w:r>
          </w:p>
          <w:p w:rsidR="000F6FB0" w:rsidRPr="000F6FB0" w:rsidRDefault="000F6FB0" w:rsidP="00270AD4">
            <w:pPr>
              <w:pStyle w:val="StyleAwt"/>
              <w:jc w:val="both"/>
              <w:rPr>
                <w:i w:val="0"/>
                <w:sz w:val="20"/>
                <w:u w:val="none"/>
              </w:rPr>
            </w:pPr>
            <w:r w:rsidRPr="00270AD4">
              <w:rPr>
                <w:bCs/>
                <w:i w:val="0"/>
                <w:szCs w:val="18"/>
                <w:u w:val="none"/>
              </w:rPr>
              <w:t>«</w:t>
            </w:r>
            <w:r w:rsidRPr="00270AD4">
              <w:rPr>
                <w:b w:val="0"/>
                <w:i w:val="0"/>
                <w:szCs w:val="18"/>
                <w:u w:val="none"/>
              </w:rPr>
              <w:t xml:space="preserve">Цей Закон набирає чинності через рік </w:t>
            </w:r>
            <w:r w:rsidR="00F973E4">
              <w:rPr>
                <w:b w:val="0"/>
                <w:i w:val="0"/>
                <w:szCs w:val="18"/>
                <w:u w:val="none"/>
              </w:rPr>
              <w:t>з дня</w:t>
            </w:r>
            <w:r w:rsidR="00F973E4" w:rsidRPr="00270AD4">
              <w:rPr>
                <w:b w:val="0"/>
                <w:i w:val="0"/>
                <w:szCs w:val="18"/>
                <w:u w:val="none"/>
              </w:rPr>
              <w:t xml:space="preserve"> </w:t>
            </w:r>
            <w:r w:rsidRPr="00270AD4">
              <w:rPr>
                <w:b w:val="0"/>
                <w:i w:val="0"/>
                <w:szCs w:val="18"/>
                <w:u w:val="none"/>
              </w:rPr>
              <w:t>його опублікування</w:t>
            </w:r>
            <w:r w:rsidR="00827FB1" w:rsidRPr="00270AD4">
              <w:rPr>
                <w:i w:val="0"/>
                <w:szCs w:val="18"/>
                <w:u w:val="none"/>
              </w:rPr>
              <w:t xml:space="preserve">, </w:t>
            </w:r>
            <w:r w:rsidR="00827FB1" w:rsidRPr="00270AD4">
              <w:rPr>
                <w:b w:val="0"/>
                <w:i w:val="0"/>
                <w:szCs w:val="18"/>
                <w:u w:val="none"/>
              </w:rPr>
              <w:t xml:space="preserve">крім </w:t>
            </w:r>
            <w:r w:rsidR="00F973E4">
              <w:rPr>
                <w:b w:val="0"/>
                <w:i w:val="0"/>
                <w:szCs w:val="18"/>
                <w:u w:val="none"/>
              </w:rPr>
              <w:t>підпункту 3 пункту 1 розділу І цього Закону</w:t>
            </w:r>
            <w:r w:rsidR="00827FB1" w:rsidRPr="00270AD4">
              <w:rPr>
                <w:b w:val="0"/>
                <w:i w:val="0"/>
                <w:szCs w:val="18"/>
                <w:u w:val="none"/>
              </w:rPr>
              <w:t xml:space="preserve"> </w:t>
            </w:r>
            <w:r w:rsidR="00F973E4">
              <w:rPr>
                <w:b w:val="0"/>
                <w:i w:val="0"/>
                <w:szCs w:val="18"/>
                <w:u w:val="none"/>
              </w:rPr>
              <w:t>(що</w:t>
            </w:r>
            <w:r w:rsidR="00827FB1" w:rsidRPr="00270AD4">
              <w:rPr>
                <w:b w:val="0"/>
                <w:i w:val="0"/>
                <w:szCs w:val="18"/>
                <w:u w:val="none"/>
              </w:rPr>
              <w:t>до статті 67 Кримінального кодексу України</w:t>
            </w:r>
            <w:r w:rsidR="00F973E4">
              <w:rPr>
                <w:b w:val="0"/>
                <w:i w:val="0"/>
                <w:szCs w:val="18"/>
                <w:u w:val="none"/>
              </w:rPr>
              <w:t>)</w:t>
            </w:r>
            <w:r w:rsidR="00827FB1" w:rsidRPr="00270AD4">
              <w:rPr>
                <w:b w:val="0"/>
                <w:i w:val="0"/>
                <w:szCs w:val="18"/>
                <w:u w:val="none"/>
              </w:rPr>
              <w:t>, які набирають чинності з дня, наступного за днем його опублікування.</w:t>
            </w:r>
            <w:r w:rsidR="00827FB1">
              <w:rPr>
                <w:i w:val="0"/>
                <w:sz w:val="20"/>
                <w:u w:val="none"/>
              </w:rPr>
              <w:t xml:space="preserve"> </w:t>
            </w:r>
          </w:p>
        </w:tc>
        <w:tc>
          <w:tcPr>
            <w:tcW w:w="1987" w:type="dxa"/>
          </w:tcPr>
          <w:p w:rsidR="00B240C2" w:rsidRDefault="000F6FB0" w:rsidP="005C5C5A">
            <w:pPr>
              <w:pStyle w:val="StyleZakonu"/>
              <w:rPr>
                <w:sz w:val="18"/>
              </w:rPr>
            </w:pPr>
            <w:r w:rsidRPr="000F6FB0">
              <w:rPr>
                <w:sz w:val="18"/>
              </w:rPr>
              <w:t>Враховано</w:t>
            </w:r>
          </w:p>
          <w:p w:rsidR="000F6FB0" w:rsidRDefault="000F6FB0" w:rsidP="005C5C5A">
            <w:pPr>
              <w:pStyle w:val="StyleZakonu"/>
              <w:rPr>
                <w:sz w:val="18"/>
              </w:rPr>
            </w:pPr>
            <w:r>
              <w:rPr>
                <w:sz w:val="18"/>
              </w:rPr>
              <w:t>Зважаючи на необхідність підготовки правозастосовувачів</w:t>
            </w:r>
          </w:p>
        </w:tc>
        <w:tc>
          <w:tcPr>
            <w:tcW w:w="4818" w:type="dxa"/>
          </w:tcPr>
          <w:p w:rsidR="00B240C2" w:rsidRPr="000F6FB0" w:rsidRDefault="00B240C2" w:rsidP="005C5C5A">
            <w:pPr>
              <w:pStyle w:val="StyleZakonu"/>
              <w:rPr>
                <w:b/>
              </w:rPr>
            </w:pPr>
          </w:p>
        </w:tc>
      </w:tr>
      <w:bookmarkEnd w:id="2"/>
      <w:bookmarkEnd w:id="3"/>
      <w:bookmarkEnd w:id="4"/>
      <w:bookmarkEnd w:id="5"/>
      <w:bookmarkEnd w:id="6"/>
      <w:bookmarkEnd w:id="7"/>
      <w:bookmarkEnd w:id="135"/>
    </w:tbl>
    <w:p w:rsidR="00595064" w:rsidRPr="00270AD4" w:rsidRDefault="00595064" w:rsidP="00342074">
      <w:pPr>
        <w:rPr>
          <w:lang w:val="ru-RU"/>
        </w:rPr>
      </w:pPr>
    </w:p>
    <w:sectPr w:rsidR="00595064" w:rsidRPr="00270AD4" w:rsidSect="00DA0A64">
      <w:headerReference w:type="even" r:id="rId8"/>
      <w:headerReference w:type="default" r:id="rId9"/>
      <w:footerReference w:type="default" r:id="rId10"/>
      <w:footerReference w:type="first" r:id="rId11"/>
      <w:pgSz w:w="16838" w:h="11906" w:orient="landscape" w:code="9"/>
      <w:pgMar w:top="567" w:right="567" w:bottom="567" w:left="567"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5DD3" w:rsidRDefault="001B5DD3">
      <w:r>
        <w:separator/>
      </w:r>
    </w:p>
  </w:endnote>
  <w:endnote w:type="continuationSeparator" w:id="0">
    <w:p w:rsidR="001B5DD3" w:rsidRDefault="001B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Liberation Serif">
    <w:altName w:val="Times New Roman"/>
    <w:charset w:val="01"/>
    <w:family w:val="roman"/>
    <w:pitch w:val="variable"/>
  </w:font>
  <w:font w:name="Droid Sans Fallback">
    <w:charset w:val="01"/>
    <w:family w:val="auto"/>
    <w:pitch w:val="variable"/>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A82" w:rsidRPr="00342074" w:rsidRDefault="00784A82" w:rsidP="00DA0A64">
    <w:pPr>
      <w:pStyle w:val="StyleFooter"/>
    </w:pPr>
    <w:r>
      <w:rPr>
        <w:noProof/>
      </w:rPr>
      <w:t>ІТА  30.11.2016</w:t>
    </w:r>
    <w:r>
      <w:fldChar w:fldCharType="begin"/>
    </w:r>
    <w:r>
      <w:instrText xml:space="preserve"> Set naz"Про внесення змін до Кримінального кодексу України та Кримінального процесуального кодексу України у зв’язку з ратифікацією Конвенції Ради Європи про запобігання насильству стосовно жінок і домашньому насильству та боротьбу з цими явищами" </w:instrText>
    </w:r>
    <w:r>
      <w:fldChar w:fldCharType="separate"/>
    </w:r>
    <w:bookmarkStart w:id="136" w:name="naz"/>
    <w:r w:rsidR="00DF77F4">
      <w:rPr>
        <w:noProof/>
      </w:rPr>
      <w:t>Про внесення змін до Кримінального кодексу України та Кримінального процесуального кодексу України у зв’язку з ратифікацією Конвенції Ради Європи про запобігання насильству стосовно жінок і домашньому насильству та боротьбу з цими явищами</w:t>
    </w:r>
    <w:bookmarkEnd w:id="136"/>
    <w:r>
      <w:fldChar w:fldCharType="end"/>
    </w:r>
    <w:r>
      <w:fldChar w:fldCharType="begin"/>
    </w:r>
    <w:r>
      <w:instrText xml:space="preserve"> Set awt"нродний депутат України Луценко Ірина Степанівна" </w:instrText>
    </w:r>
    <w:r>
      <w:fldChar w:fldCharType="separate"/>
    </w:r>
    <w:bookmarkStart w:id="137" w:name="awt"/>
    <w:r w:rsidR="00DF77F4">
      <w:rPr>
        <w:noProof/>
      </w:rPr>
      <w:t>нродний депутат України Луценко Ірина Степанівна</w:t>
    </w:r>
    <w:bookmarkEnd w:id="137"/>
    <w:r>
      <w:fldChar w:fldCharType="end"/>
    </w:r>
    <w:r>
      <w:fldChar w:fldCharType="begin"/>
    </w:r>
    <w:r>
      <w:instrText xml:space="preserve"> Set kom"Народні депутати України - члени Комітету з питань законодавчого забезпечення правоохоронної діяльності" </w:instrText>
    </w:r>
    <w:r>
      <w:fldChar w:fldCharType="separate"/>
    </w:r>
    <w:bookmarkStart w:id="138" w:name="kom"/>
    <w:r w:rsidR="00DF77F4">
      <w:rPr>
        <w:noProof/>
      </w:rPr>
      <w:t>Народні депутати України - члени Комітету з питань законодавчого забезпечення правоохоронної діяльності</w:t>
    </w:r>
    <w:bookmarkEnd w:id="138"/>
    <w:r>
      <w:fldChar w:fldCharType="end"/>
    </w:r>
    <w:r>
      <w:fldChar w:fldCharType="begin"/>
    </w:r>
    <w:r>
      <w:instrText xml:space="preserve"> Set sta"Друге читання" </w:instrText>
    </w:r>
    <w:r>
      <w:fldChar w:fldCharType="separate"/>
    </w:r>
    <w:bookmarkStart w:id="139" w:name="sta"/>
    <w:r w:rsidR="00DF77F4">
      <w:rPr>
        <w:noProof/>
      </w:rPr>
      <w:t>Друге читання</w:t>
    </w:r>
    <w:bookmarkEnd w:id="139"/>
    <w:r>
      <w:fldChar w:fldCharType="end"/>
    </w:r>
    <w:r>
      <w:fldChar w:fldCharType="begin"/>
    </w:r>
    <w:r>
      <w:instrText xml:space="preserve"> Set reg"4952" </w:instrText>
    </w:r>
    <w:r>
      <w:fldChar w:fldCharType="separate"/>
    </w:r>
    <w:bookmarkStart w:id="140" w:name="reg"/>
    <w:r w:rsidR="00DF77F4">
      <w:rPr>
        <w:noProof/>
      </w:rPr>
      <w:t>4952</w:t>
    </w:r>
    <w:bookmarkEnd w:id="140"/>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A82" w:rsidRPr="00270AD4" w:rsidRDefault="00784A82">
    <w:pPr>
      <w:pStyle w:val="a6"/>
      <w:rPr>
        <w:sz w:val="16"/>
        <w:lang w:val="en-US"/>
      </w:rPr>
    </w:pPr>
    <w:r w:rsidRPr="00270AD4">
      <w:rPr>
        <w:sz w:val="16"/>
        <w:lang w:val="en-US"/>
      </w:rPr>
      <w:t xml:space="preserve">  </w:t>
    </w:r>
    <w:r w:rsidRPr="00DA0A64">
      <w:rPr>
        <w:sz w:val="16"/>
      </w:rPr>
      <w:fldChar w:fldCharType="begin"/>
    </w:r>
    <w:r w:rsidRPr="00270AD4">
      <w:rPr>
        <w:sz w:val="16"/>
        <w:lang w:val="en-US"/>
      </w:rPr>
      <w:instrText xml:space="preserve"> FILENAME \p  \* MERGEFORMAT </w:instrText>
    </w:r>
    <w:r w:rsidRPr="00DA0A64">
      <w:rPr>
        <w:sz w:val="16"/>
      </w:rPr>
      <w:fldChar w:fldCharType="separate"/>
    </w:r>
    <w:r w:rsidR="005D0508">
      <w:rPr>
        <w:noProof/>
        <w:sz w:val="16"/>
        <w:lang w:val="en-US"/>
      </w:rPr>
      <w:t>D:\</w:t>
    </w:r>
    <w:r w:rsidR="005D0508" w:rsidRPr="00270AD4">
      <w:rPr>
        <w:noProof/>
        <w:sz w:val="16"/>
      </w:rPr>
      <w:t>Tabl4952</w:t>
    </w:r>
    <w:r w:rsidR="005D0508">
      <w:rPr>
        <w:noProof/>
        <w:sz w:val="16"/>
        <w:lang w:val="en-US"/>
      </w:rPr>
      <w:t>.doc.docx</w:t>
    </w:r>
    <w:r w:rsidRPr="00DA0A64">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5DD3" w:rsidRDefault="001B5DD3">
      <w:r>
        <w:separator/>
      </w:r>
    </w:p>
  </w:footnote>
  <w:footnote w:type="continuationSeparator" w:id="0">
    <w:p w:rsidR="001B5DD3" w:rsidRDefault="001B5D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A82" w:rsidRDefault="00784A82" w:rsidP="004A2742">
    <w:pPr>
      <w:pStyle w:val="a7"/>
      <w:framePr w:wrap="around" w:vAnchor="text" w:hAnchor="margin" w:xAlign="right" w:y="1"/>
      <w:rPr>
        <w:rStyle w:val="a9"/>
      </w:rPr>
    </w:pPr>
    <w:r>
      <w:rPr>
        <w:rStyle w:val="a9"/>
      </w:rPr>
      <w:fldChar w:fldCharType="begin"/>
    </w:r>
    <w:r>
      <w:rPr>
        <w:rStyle w:val="a9"/>
      </w:rPr>
      <w:instrText xml:space="preserve"> PAGE </w:instrText>
    </w:r>
    <w:r>
      <w:rPr>
        <w:rStyle w:val="a9"/>
      </w:rPr>
      <w:fldChar w:fldCharType="separate"/>
    </w:r>
    <w:r>
      <w:rPr>
        <w:rStyle w:val="a9"/>
        <w:noProof/>
      </w:rPr>
      <w:t>48</w:t>
    </w:r>
    <w:r>
      <w:rPr>
        <w:rStyle w:val="a9"/>
      </w:rPr>
      <w:fldChar w:fldCharType="end"/>
    </w:r>
  </w:p>
  <w:p w:rsidR="00784A82" w:rsidRDefault="00784A82" w:rsidP="00342074">
    <w:pPr>
      <w:pStyle w:val="a7"/>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784A82" w:rsidRPr="00DA0A64" w:rsidTr="00DA0A64">
      <w:tc>
        <w:tcPr>
          <w:tcW w:w="14572" w:type="dxa"/>
        </w:tcPr>
        <w:p w:rsidR="00784A82" w:rsidRPr="00DA0A64" w:rsidRDefault="00784A82" w:rsidP="00DA0A64">
          <w:pPr>
            <w:pStyle w:val="a7"/>
            <w:rPr>
              <w:sz w:val="12"/>
            </w:rPr>
          </w:pPr>
          <w:r>
            <w:rPr>
              <w:sz w:val="12"/>
            </w:rPr>
            <w:fldChar w:fldCharType="begin"/>
          </w:r>
          <w:r>
            <w:rPr>
              <w:sz w:val="12"/>
            </w:rPr>
            <w:instrText xml:space="preserve"> USERINITIALS  \* MERGEFORMAT </w:instrText>
          </w:r>
          <w:r>
            <w:rPr>
              <w:sz w:val="12"/>
            </w:rPr>
            <w:fldChar w:fldCharType="separate"/>
          </w:r>
          <w:r w:rsidR="005D0508">
            <w:rPr>
              <w:noProof/>
              <w:sz w:val="12"/>
            </w:rPr>
            <w:t>ШОМ</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5D0508">
            <w:rPr>
              <w:noProof/>
              <w:sz w:val="12"/>
            </w:rPr>
            <w:t>tabl4952.doc</w:t>
          </w:r>
          <w:r>
            <w:rPr>
              <w:sz w:val="12"/>
            </w:rPr>
            <w:fldChar w:fldCharType="end"/>
          </w:r>
          <w:r>
            <w:rPr>
              <w:sz w:val="12"/>
            </w:rPr>
            <w:t xml:space="preserve">  </w:t>
          </w:r>
          <w:r>
            <w:rPr>
              <w:sz w:val="12"/>
            </w:rPr>
            <w:fldChar w:fldCharType="begin"/>
          </w:r>
          <w:r>
            <w:rPr>
              <w:sz w:val="12"/>
            </w:rPr>
            <w:instrText xml:space="preserve"> DATE \@ "dd.MM.yyyy" \* MERGEFORMAT </w:instrText>
          </w:r>
          <w:r>
            <w:rPr>
              <w:sz w:val="12"/>
            </w:rPr>
            <w:fldChar w:fldCharType="separate"/>
          </w:r>
          <w:r w:rsidR="007C438F">
            <w:rPr>
              <w:noProof/>
              <w:sz w:val="12"/>
            </w:rPr>
            <w:t>20.03.2017</w:t>
          </w:r>
          <w:r>
            <w:rPr>
              <w:sz w:val="12"/>
            </w:rPr>
            <w:fldChar w:fldCharType="end"/>
          </w:r>
          <w:r>
            <w:rPr>
              <w:sz w:val="12"/>
            </w:rPr>
            <w:t xml:space="preserve">  До проекту Закону України "</w:t>
          </w:r>
          <w:r w:rsidRPr="00DA0A64">
            <w:rPr>
              <w:sz w:val="12"/>
            </w:rPr>
            <w:t>Про внесення змін до Кримінального кодексу України та Кримінального процесуального кодексу України у зв’язку з ратифікацією Конвенції Ради Європи про запобігання насильству стосовно жінок і домашньому насильству та боротьбу з цими явищами</w:t>
          </w:r>
          <w:r>
            <w:rPr>
              <w:sz w:val="12"/>
            </w:rPr>
            <w:t>"</w:t>
          </w:r>
        </w:p>
      </w:tc>
      <w:tc>
        <w:tcPr>
          <w:tcW w:w="1348" w:type="dxa"/>
        </w:tcPr>
        <w:p w:rsidR="00784A82" w:rsidRPr="00DA0A64" w:rsidRDefault="00784A82" w:rsidP="00DA0A64">
          <w:pPr>
            <w:pStyle w:val="StyleStorinka"/>
          </w:pPr>
          <w:r>
            <w:t xml:space="preserve">стор.   </w:t>
          </w:r>
          <w:r>
            <w:rPr>
              <w:rStyle w:val="a9"/>
              <w:sz w:val="20"/>
            </w:rPr>
            <w:fldChar w:fldCharType="begin"/>
          </w:r>
          <w:r>
            <w:rPr>
              <w:rStyle w:val="a9"/>
              <w:sz w:val="20"/>
            </w:rPr>
            <w:instrText xml:space="preserve"> PAGE </w:instrText>
          </w:r>
          <w:r>
            <w:rPr>
              <w:rStyle w:val="a9"/>
              <w:sz w:val="20"/>
            </w:rPr>
            <w:fldChar w:fldCharType="separate"/>
          </w:r>
          <w:r w:rsidR="007C438F">
            <w:rPr>
              <w:rStyle w:val="a9"/>
              <w:noProof/>
              <w:sz w:val="20"/>
            </w:rPr>
            <w:t>2</w:t>
          </w:r>
          <w:r>
            <w:rPr>
              <w:rStyle w:val="a9"/>
              <w:sz w:val="20"/>
            </w:rPr>
            <w:fldChar w:fldCharType="end"/>
          </w:r>
        </w:p>
      </w:tc>
    </w:tr>
  </w:tbl>
  <w:p w:rsidR="00784A82" w:rsidRPr="00DA0A64" w:rsidRDefault="00784A82" w:rsidP="00DA0A64">
    <w:pPr>
      <w:pStyle w:val="a7"/>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12F78F6"/>
    <w:multiLevelType w:val="hybridMultilevel"/>
    <w:tmpl w:val="D28A8E18"/>
    <w:lvl w:ilvl="0" w:tplc="9B9ACF0E">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4"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074"/>
    <w:rsid w:val="00000629"/>
    <w:rsid w:val="00003C45"/>
    <w:rsid w:val="000073DD"/>
    <w:rsid w:val="00014BE5"/>
    <w:rsid w:val="000155A3"/>
    <w:rsid w:val="00016EE2"/>
    <w:rsid w:val="00025044"/>
    <w:rsid w:val="000268D9"/>
    <w:rsid w:val="00026999"/>
    <w:rsid w:val="00032506"/>
    <w:rsid w:val="000417A5"/>
    <w:rsid w:val="00055F85"/>
    <w:rsid w:val="00060B6F"/>
    <w:rsid w:val="00071EE2"/>
    <w:rsid w:val="000815CD"/>
    <w:rsid w:val="000845E9"/>
    <w:rsid w:val="000914D8"/>
    <w:rsid w:val="00091FED"/>
    <w:rsid w:val="00092B5E"/>
    <w:rsid w:val="00095C08"/>
    <w:rsid w:val="000B35D8"/>
    <w:rsid w:val="000C1B55"/>
    <w:rsid w:val="000C466E"/>
    <w:rsid w:val="000D1262"/>
    <w:rsid w:val="000D4F5F"/>
    <w:rsid w:val="000E52CE"/>
    <w:rsid w:val="000E79DE"/>
    <w:rsid w:val="000F6FB0"/>
    <w:rsid w:val="000F7BB2"/>
    <w:rsid w:val="00112C5D"/>
    <w:rsid w:val="00146C8A"/>
    <w:rsid w:val="00147376"/>
    <w:rsid w:val="001507B7"/>
    <w:rsid w:val="00152B8E"/>
    <w:rsid w:val="00153232"/>
    <w:rsid w:val="00157342"/>
    <w:rsid w:val="001753A9"/>
    <w:rsid w:val="00181EEF"/>
    <w:rsid w:val="001834F6"/>
    <w:rsid w:val="001B5DD3"/>
    <w:rsid w:val="001C2AA2"/>
    <w:rsid w:val="001C5340"/>
    <w:rsid w:val="001D3D76"/>
    <w:rsid w:val="001D7CE7"/>
    <w:rsid w:val="001E3226"/>
    <w:rsid w:val="001E3E5B"/>
    <w:rsid w:val="001E4775"/>
    <w:rsid w:val="001F2220"/>
    <w:rsid w:val="001F64CD"/>
    <w:rsid w:val="001F7527"/>
    <w:rsid w:val="0021209D"/>
    <w:rsid w:val="002252DF"/>
    <w:rsid w:val="0023069C"/>
    <w:rsid w:val="00240644"/>
    <w:rsid w:val="00256C00"/>
    <w:rsid w:val="0026022F"/>
    <w:rsid w:val="0026095E"/>
    <w:rsid w:val="002641E0"/>
    <w:rsid w:val="00270AD4"/>
    <w:rsid w:val="00276807"/>
    <w:rsid w:val="002807FD"/>
    <w:rsid w:val="00285A65"/>
    <w:rsid w:val="002A4711"/>
    <w:rsid w:val="002C2F6C"/>
    <w:rsid w:val="002C3736"/>
    <w:rsid w:val="002D31F5"/>
    <w:rsid w:val="002D530E"/>
    <w:rsid w:val="002E0D05"/>
    <w:rsid w:val="002E46B1"/>
    <w:rsid w:val="002F56EE"/>
    <w:rsid w:val="003011CC"/>
    <w:rsid w:val="00310796"/>
    <w:rsid w:val="00314D8D"/>
    <w:rsid w:val="00315B1B"/>
    <w:rsid w:val="00315D1B"/>
    <w:rsid w:val="00321DB3"/>
    <w:rsid w:val="00325F26"/>
    <w:rsid w:val="003320AE"/>
    <w:rsid w:val="0034185D"/>
    <w:rsid w:val="00342074"/>
    <w:rsid w:val="00345E69"/>
    <w:rsid w:val="0034740D"/>
    <w:rsid w:val="00350E53"/>
    <w:rsid w:val="0036686F"/>
    <w:rsid w:val="00371300"/>
    <w:rsid w:val="00371FCF"/>
    <w:rsid w:val="00373457"/>
    <w:rsid w:val="00385232"/>
    <w:rsid w:val="0038711D"/>
    <w:rsid w:val="0039108A"/>
    <w:rsid w:val="0039716C"/>
    <w:rsid w:val="003B179B"/>
    <w:rsid w:val="003B7B95"/>
    <w:rsid w:val="003D711E"/>
    <w:rsid w:val="003E17F2"/>
    <w:rsid w:val="003E671B"/>
    <w:rsid w:val="00420022"/>
    <w:rsid w:val="004301D1"/>
    <w:rsid w:val="004310BA"/>
    <w:rsid w:val="00435F45"/>
    <w:rsid w:val="00442693"/>
    <w:rsid w:val="00456CD4"/>
    <w:rsid w:val="00463549"/>
    <w:rsid w:val="00466A89"/>
    <w:rsid w:val="0047092D"/>
    <w:rsid w:val="00497E57"/>
    <w:rsid w:val="004A2742"/>
    <w:rsid w:val="004B3F4B"/>
    <w:rsid w:val="004C0ECC"/>
    <w:rsid w:val="004E34A2"/>
    <w:rsid w:val="004E4AA7"/>
    <w:rsid w:val="004E5696"/>
    <w:rsid w:val="004E7B6C"/>
    <w:rsid w:val="004F45D4"/>
    <w:rsid w:val="004F674B"/>
    <w:rsid w:val="00521402"/>
    <w:rsid w:val="005227FC"/>
    <w:rsid w:val="00537845"/>
    <w:rsid w:val="00541D80"/>
    <w:rsid w:val="005429A7"/>
    <w:rsid w:val="00552897"/>
    <w:rsid w:val="0056384F"/>
    <w:rsid w:val="00566C06"/>
    <w:rsid w:val="00567765"/>
    <w:rsid w:val="005717A0"/>
    <w:rsid w:val="005721F5"/>
    <w:rsid w:val="00572641"/>
    <w:rsid w:val="005743D8"/>
    <w:rsid w:val="0057562B"/>
    <w:rsid w:val="00591400"/>
    <w:rsid w:val="00595064"/>
    <w:rsid w:val="005961A8"/>
    <w:rsid w:val="005A7C6A"/>
    <w:rsid w:val="005B4829"/>
    <w:rsid w:val="005B5F2E"/>
    <w:rsid w:val="005C5C5A"/>
    <w:rsid w:val="005D0508"/>
    <w:rsid w:val="005F0185"/>
    <w:rsid w:val="005F47FB"/>
    <w:rsid w:val="00605CC0"/>
    <w:rsid w:val="0061578D"/>
    <w:rsid w:val="006216C3"/>
    <w:rsid w:val="00623F0E"/>
    <w:rsid w:val="006254A9"/>
    <w:rsid w:val="00637550"/>
    <w:rsid w:val="00650476"/>
    <w:rsid w:val="00651BB8"/>
    <w:rsid w:val="00654BEC"/>
    <w:rsid w:val="00654FEA"/>
    <w:rsid w:val="00655002"/>
    <w:rsid w:val="00661E5D"/>
    <w:rsid w:val="00667B9F"/>
    <w:rsid w:val="006744A6"/>
    <w:rsid w:val="006929AE"/>
    <w:rsid w:val="00693855"/>
    <w:rsid w:val="006947F5"/>
    <w:rsid w:val="00697AD1"/>
    <w:rsid w:val="006B43F8"/>
    <w:rsid w:val="006C10CB"/>
    <w:rsid w:val="006C3615"/>
    <w:rsid w:val="006C6C8A"/>
    <w:rsid w:val="006D0A87"/>
    <w:rsid w:val="006D1D96"/>
    <w:rsid w:val="006E2389"/>
    <w:rsid w:val="006E4AD5"/>
    <w:rsid w:val="006E61FF"/>
    <w:rsid w:val="00700D47"/>
    <w:rsid w:val="00704373"/>
    <w:rsid w:val="00722D94"/>
    <w:rsid w:val="00731C64"/>
    <w:rsid w:val="00745132"/>
    <w:rsid w:val="00751469"/>
    <w:rsid w:val="00751A8D"/>
    <w:rsid w:val="00756C94"/>
    <w:rsid w:val="007579F6"/>
    <w:rsid w:val="00777579"/>
    <w:rsid w:val="00780827"/>
    <w:rsid w:val="00784A82"/>
    <w:rsid w:val="00796B39"/>
    <w:rsid w:val="007B053A"/>
    <w:rsid w:val="007B23B8"/>
    <w:rsid w:val="007C22E3"/>
    <w:rsid w:val="007C438F"/>
    <w:rsid w:val="007D06C3"/>
    <w:rsid w:val="007D08A3"/>
    <w:rsid w:val="00800874"/>
    <w:rsid w:val="00800CB6"/>
    <w:rsid w:val="00802E1D"/>
    <w:rsid w:val="00807150"/>
    <w:rsid w:val="008114A3"/>
    <w:rsid w:val="00812242"/>
    <w:rsid w:val="00817B2A"/>
    <w:rsid w:val="00821982"/>
    <w:rsid w:val="00823AED"/>
    <w:rsid w:val="0082407A"/>
    <w:rsid w:val="00827FB1"/>
    <w:rsid w:val="008305FA"/>
    <w:rsid w:val="00834F6E"/>
    <w:rsid w:val="0084429E"/>
    <w:rsid w:val="00845A1D"/>
    <w:rsid w:val="008507CB"/>
    <w:rsid w:val="00851B16"/>
    <w:rsid w:val="0085483E"/>
    <w:rsid w:val="008570BC"/>
    <w:rsid w:val="0086391C"/>
    <w:rsid w:val="008756D1"/>
    <w:rsid w:val="0088530E"/>
    <w:rsid w:val="00885A28"/>
    <w:rsid w:val="008877A4"/>
    <w:rsid w:val="008A0A2A"/>
    <w:rsid w:val="008A58B1"/>
    <w:rsid w:val="008A6DFC"/>
    <w:rsid w:val="008B45BF"/>
    <w:rsid w:val="008B4C53"/>
    <w:rsid w:val="008C215C"/>
    <w:rsid w:val="008C35F8"/>
    <w:rsid w:val="008D14C3"/>
    <w:rsid w:val="008D61CC"/>
    <w:rsid w:val="00902F2A"/>
    <w:rsid w:val="009069A1"/>
    <w:rsid w:val="0091634A"/>
    <w:rsid w:val="00920B57"/>
    <w:rsid w:val="00931DFF"/>
    <w:rsid w:val="0095160A"/>
    <w:rsid w:val="0095203F"/>
    <w:rsid w:val="00966A53"/>
    <w:rsid w:val="00966E33"/>
    <w:rsid w:val="009834A2"/>
    <w:rsid w:val="009839DB"/>
    <w:rsid w:val="0098505E"/>
    <w:rsid w:val="0098558C"/>
    <w:rsid w:val="009A2C27"/>
    <w:rsid w:val="009A65DC"/>
    <w:rsid w:val="009A73C4"/>
    <w:rsid w:val="009B0307"/>
    <w:rsid w:val="009B19CD"/>
    <w:rsid w:val="009B4FC9"/>
    <w:rsid w:val="009B671B"/>
    <w:rsid w:val="009D693E"/>
    <w:rsid w:val="00A012AC"/>
    <w:rsid w:val="00A0134D"/>
    <w:rsid w:val="00A03CCA"/>
    <w:rsid w:val="00A042F4"/>
    <w:rsid w:val="00A0628C"/>
    <w:rsid w:val="00A1697E"/>
    <w:rsid w:val="00A47299"/>
    <w:rsid w:val="00A472EC"/>
    <w:rsid w:val="00A52FCD"/>
    <w:rsid w:val="00A54D54"/>
    <w:rsid w:val="00A61ADA"/>
    <w:rsid w:val="00A64CC1"/>
    <w:rsid w:val="00A64D53"/>
    <w:rsid w:val="00A70EF9"/>
    <w:rsid w:val="00A7246F"/>
    <w:rsid w:val="00A73C0C"/>
    <w:rsid w:val="00A802D2"/>
    <w:rsid w:val="00A814F6"/>
    <w:rsid w:val="00A82E69"/>
    <w:rsid w:val="00A95967"/>
    <w:rsid w:val="00AB7005"/>
    <w:rsid w:val="00AD18DD"/>
    <w:rsid w:val="00AD6DA0"/>
    <w:rsid w:val="00AD7A3E"/>
    <w:rsid w:val="00AE57C5"/>
    <w:rsid w:val="00AE69D8"/>
    <w:rsid w:val="00AF0FE1"/>
    <w:rsid w:val="00AF462A"/>
    <w:rsid w:val="00AF638F"/>
    <w:rsid w:val="00AF6A22"/>
    <w:rsid w:val="00B04C6F"/>
    <w:rsid w:val="00B07CFF"/>
    <w:rsid w:val="00B1093C"/>
    <w:rsid w:val="00B1760B"/>
    <w:rsid w:val="00B2362B"/>
    <w:rsid w:val="00B240C2"/>
    <w:rsid w:val="00B37376"/>
    <w:rsid w:val="00B41CF4"/>
    <w:rsid w:val="00B845D8"/>
    <w:rsid w:val="00B911C5"/>
    <w:rsid w:val="00B912C6"/>
    <w:rsid w:val="00B95F10"/>
    <w:rsid w:val="00BA0DBE"/>
    <w:rsid w:val="00BA2E4D"/>
    <w:rsid w:val="00BA3F20"/>
    <w:rsid w:val="00BA5C87"/>
    <w:rsid w:val="00BB386F"/>
    <w:rsid w:val="00BC0652"/>
    <w:rsid w:val="00BC3CF6"/>
    <w:rsid w:val="00BC4A69"/>
    <w:rsid w:val="00BC7AA8"/>
    <w:rsid w:val="00BD01BC"/>
    <w:rsid w:val="00BD1260"/>
    <w:rsid w:val="00BD1F4A"/>
    <w:rsid w:val="00BD3694"/>
    <w:rsid w:val="00BD5D7F"/>
    <w:rsid w:val="00BE68DB"/>
    <w:rsid w:val="00C062EF"/>
    <w:rsid w:val="00C127F3"/>
    <w:rsid w:val="00C222CA"/>
    <w:rsid w:val="00C25AAE"/>
    <w:rsid w:val="00C26228"/>
    <w:rsid w:val="00C33B86"/>
    <w:rsid w:val="00C477D5"/>
    <w:rsid w:val="00C55EF9"/>
    <w:rsid w:val="00C6697D"/>
    <w:rsid w:val="00C9300A"/>
    <w:rsid w:val="00C97504"/>
    <w:rsid w:val="00CB5470"/>
    <w:rsid w:val="00CC0905"/>
    <w:rsid w:val="00CC3B37"/>
    <w:rsid w:val="00CD7C79"/>
    <w:rsid w:val="00CE5652"/>
    <w:rsid w:val="00CF66B3"/>
    <w:rsid w:val="00CF78CF"/>
    <w:rsid w:val="00D03A31"/>
    <w:rsid w:val="00D049C7"/>
    <w:rsid w:val="00D04F4B"/>
    <w:rsid w:val="00D05377"/>
    <w:rsid w:val="00D137B8"/>
    <w:rsid w:val="00D26957"/>
    <w:rsid w:val="00D27C66"/>
    <w:rsid w:val="00D37378"/>
    <w:rsid w:val="00D377FC"/>
    <w:rsid w:val="00D46616"/>
    <w:rsid w:val="00D47C0D"/>
    <w:rsid w:val="00D53E35"/>
    <w:rsid w:val="00D60649"/>
    <w:rsid w:val="00D903F6"/>
    <w:rsid w:val="00D9394E"/>
    <w:rsid w:val="00D97272"/>
    <w:rsid w:val="00DA0A64"/>
    <w:rsid w:val="00DA6574"/>
    <w:rsid w:val="00DB18BA"/>
    <w:rsid w:val="00DB3337"/>
    <w:rsid w:val="00DB56E4"/>
    <w:rsid w:val="00DC0092"/>
    <w:rsid w:val="00DD1BBD"/>
    <w:rsid w:val="00DD5968"/>
    <w:rsid w:val="00DF77F4"/>
    <w:rsid w:val="00E02158"/>
    <w:rsid w:val="00E10D46"/>
    <w:rsid w:val="00E17276"/>
    <w:rsid w:val="00E21B75"/>
    <w:rsid w:val="00E21EB6"/>
    <w:rsid w:val="00E27D61"/>
    <w:rsid w:val="00E308B1"/>
    <w:rsid w:val="00E3091C"/>
    <w:rsid w:val="00E33870"/>
    <w:rsid w:val="00E43D87"/>
    <w:rsid w:val="00E50DCD"/>
    <w:rsid w:val="00E515A4"/>
    <w:rsid w:val="00E530D5"/>
    <w:rsid w:val="00E61104"/>
    <w:rsid w:val="00E626B8"/>
    <w:rsid w:val="00E67857"/>
    <w:rsid w:val="00E7376E"/>
    <w:rsid w:val="00E743A5"/>
    <w:rsid w:val="00E76AFB"/>
    <w:rsid w:val="00E77058"/>
    <w:rsid w:val="00E92F3B"/>
    <w:rsid w:val="00EA2578"/>
    <w:rsid w:val="00EC1608"/>
    <w:rsid w:val="00EC3C96"/>
    <w:rsid w:val="00EC43AB"/>
    <w:rsid w:val="00EC4ED1"/>
    <w:rsid w:val="00EC54F7"/>
    <w:rsid w:val="00ED1BD4"/>
    <w:rsid w:val="00ED41D4"/>
    <w:rsid w:val="00EF0366"/>
    <w:rsid w:val="00EF04C6"/>
    <w:rsid w:val="00F075C2"/>
    <w:rsid w:val="00F079A3"/>
    <w:rsid w:val="00F101ED"/>
    <w:rsid w:val="00F117E2"/>
    <w:rsid w:val="00F20956"/>
    <w:rsid w:val="00F3269E"/>
    <w:rsid w:val="00F32C7D"/>
    <w:rsid w:val="00F3658D"/>
    <w:rsid w:val="00F37E3A"/>
    <w:rsid w:val="00F410AC"/>
    <w:rsid w:val="00F46E14"/>
    <w:rsid w:val="00F6238D"/>
    <w:rsid w:val="00F80E69"/>
    <w:rsid w:val="00F81E28"/>
    <w:rsid w:val="00F93968"/>
    <w:rsid w:val="00F964CF"/>
    <w:rsid w:val="00F973E4"/>
    <w:rsid w:val="00FA1579"/>
    <w:rsid w:val="00FB0202"/>
    <w:rsid w:val="00FB2947"/>
    <w:rsid w:val="00FD4012"/>
    <w:rsid w:val="00FE0973"/>
    <w:rsid w:val="00FE19FC"/>
    <w:rsid w:val="00FE1E3C"/>
    <w:rsid w:val="00FE24F3"/>
    <w:rsid w:val="00FE3FB9"/>
    <w:rsid w:val="00FF1D03"/>
    <w:rsid w:val="00FF7A0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40AC0A6-4F7F-4E77-A8F6-C37050ECC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age number" w:uiPriority="99"/>
    <w:lsdException w:name="Title" w:qFormat="1"/>
    <w:lsdException w:name="Subtitle" w:qFormat="1"/>
    <w:lsdException w:name="Strong" w:qFormat="1"/>
    <w:lsdException w:name="Emphasis" w:qFormat="1"/>
    <w:lsdException w:name="Normal (Web)" w:uiPriority="99"/>
    <w:lsdException w:name="HTML Samp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12242"/>
    <w:rPr>
      <w:lang w:eastAsia="ru-RU"/>
    </w:rPr>
  </w:style>
  <w:style w:type="paragraph" w:styleId="1">
    <w:name w:val="heading 1"/>
    <w:basedOn w:val="a0"/>
    <w:next w:val="a0"/>
    <w:qFormat/>
    <w:rsid w:val="00812242"/>
    <w:pPr>
      <w:keepNext/>
      <w:autoSpaceDE w:val="0"/>
      <w:autoSpaceDN w:val="0"/>
      <w:jc w:val="center"/>
      <w:outlineLvl w:val="0"/>
    </w:pPr>
    <w:rPr>
      <w:b/>
      <w:bCs/>
      <w:sz w:val="24"/>
      <w:szCs w:val="24"/>
    </w:rPr>
  </w:style>
  <w:style w:type="paragraph" w:styleId="2">
    <w:name w:val="heading 2"/>
    <w:basedOn w:val="a0"/>
    <w:next w:val="a0"/>
    <w:link w:val="20"/>
    <w:qFormat/>
    <w:rsid w:val="00812242"/>
    <w:pPr>
      <w:keepNext/>
      <w:autoSpaceDE w:val="0"/>
      <w:autoSpaceDN w:val="0"/>
      <w:jc w:val="center"/>
      <w:outlineLvl w:val="1"/>
    </w:pPr>
    <w:rPr>
      <w:b/>
      <w:bCs/>
      <w:color w:val="FF0000"/>
      <w:sz w:val="24"/>
      <w:szCs w:val="24"/>
    </w:rPr>
  </w:style>
  <w:style w:type="paragraph" w:styleId="3">
    <w:name w:val="heading 3"/>
    <w:basedOn w:val="a0"/>
    <w:next w:val="a0"/>
    <w:qFormat/>
    <w:rsid w:val="00812242"/>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sid w:val="00812242"/>
    <w:rPr>
      <w:b/>
      <w:i/>
      <w:sz w:val="18"/>
      <w:u w:val="single"/>
    </w:rPr>
  </w:style>
  <w:style w:type="paragraph" w:customStyle="1" w:styleId="StyleFooter">
    <w:name w:val="StyleFooter"/>
    <w:basedOn w:val="StyleNormal"/>
    <w:rsid w:val="00812242"/>
    <w:rPr>
      <w:sz w:val="10"/>
    </w:rPr>
  </w:style>
  <w:style w:type="paragraph" w:customStyle="1" w:styleId="StyleHeader">
    <w:name w:val="StyleHeader"/>
    <w:basedOn w:val="StyleNormal"/>
    <w:rsid w:val="00812242"/>
    <w:rPr>
      <w:sz w:val="12"/>
    </w:rPr>
  </w:style>
  <w:style w:type="paragraph" w:customStyle="1" w:styleId="StyleNormal">
    <w:name w:val="StyleNormal"/>
    <w:rsid w:val="00812242"/>
    <w:pPr>
      <w:spacing w:line="220" w:lineRule="exact"/>
    </w:pPr>
    <w:rPr>
      <w:lang w:eastAsia="ru-RU"/>
    </w:rPr>
  </w:style>
  <w:style w:type="paragraph" w:customStyle="1" w:styleId="StyleOstRed">
    <w:name w:val="StyleOstRed"/>
    <w:basedOn w:val="StyleNormal"/>
    <w:rsid w:val="00812242"/>
    <w:pPr>
      <w:spacing w:after="120" w:line="240" w:lineRule="auto"/>
      <w:ind w:firstLine="720"/>
      <w:jc w:val="both"/>
    </w:pPr>
    <w:rPr>
      <w:sz w:val="28"/>
    </w:rPr>
  </w:style>
  <w:style w:type="paragraph" w:customStyle="1" w:styleId="StyleProp">
    <w:name w:val="StyleProp"/>
    <w:basedOn w:val="StyleNormal"/>
    <w:rsid w:val="00812242"/>
    <w:pPr>
      <w:spacing w:line="200" w:lineRule="exact"/>
      <w:ind w:firstLine="227"/>
      <w:jc w:val="both"/>
    </w:pPr>
    <w:rPr>
      <w:sz w:val="18"/>
    </w:rPr>
  </w:style>
  <w:style w:type="paragraph" w:customStyle="1" w:styleId="StyleShap">
    <w:name w:val="StyleShap"/>
    <w:basedOn w:val="StyleNormal"/>
    <w:rsid w:val="00812242"/>
    <w:pPr>
      <w:spacing w:line="180" w:lineRule="exact"/>
      <w:jc w:val="center"/>
    </w:pPr>
    <w:rPr>
      <w:sz w:val="16"/>
    </w:rPr>
  </w:style>
  <w:style w:type="paragraph" w:customStyle="1" w:styleId="StyleZakonu">
    <w:name w:val="StyleZakonu"/>
    <w:basedOn w:val="StyleNormal"/>
    <w:rsid w:val="00812242"/>
    <w:pPr>
      <w:spacing w:after="60"/>
      <w:ind w:firstLine="284"/>
      <w:jc w:val="both"/>
    </w:pPr>
  </w:style>
  <w:style w:type="paragraph" w:styleId="30">
    <w:name w:val="Body Text 3"/>
    <w:basedOn w:val="a0"/>
    <w:rsid w:val="00812242"/>
    <w:pPr>
      <w:autoSpaceDE w:val="0"/>
      <w:autoSpaceDN w:val="0"/>
      <w:jc w:val="both"/>
    </w:pPr>
    <w:rPr>
      <w:color w:val="FF0000"/>
      <w:sz w:val="24"/>
      <w:szCs w:val="24"/>
    </w:rPr>
  </w:style>
  <w:style w:type="paragraph" w:customStyle="1" w:styleId="StyleProp2">
    <w:name w:val="StyleProp2"/>
    <w:basedOn w:val="StyleNormal"/>
    <w:rsid w:val="00812242"/>
    <w:pPr>
      <w:spacing w:after="120" w:line="200" w:lineRule="exact"/>
      <w:ind w:firstLine="227"/>
      <w:jc w:val="both"/>
    </w:pPr>
    <w:rPr>
      <w:sz w:val="18"/>
    </w:rPr>
  </w:style>
  <w:style w:type="paragraph" w:customStyle="1" w:styleId="StyleWisnow">
    <w:name w:val="StyleWisnow"/>
    <w:basedOn w:val="StyleNormal"/>
    <w:rsid w:val="00812242"/>
    <w:rPr>
      <w:sz w:val="18"/>
    </w:rPr>
  </w:style>
  <w:style w:type="paragraph" w:customStyle="1" w:styleId="StyleStorinka">
    <w:name w:val="StyleStorinka"/>
    <w:basedOn w:val="StyleNormal"/>
    <w:rsid w:val="00812242"/>
    <w:pPr>
      <w:jc w:val="right"/>
    </w:pPr>
    <w:rPr>
      <w:sz w:val="18"/>
    </w:rPr>
  </w:style>
  <w:style w:type="paragraph" w:styleId="a">
    <w:name w:val="List Number"/>
    <w:basedOn w:val="a0"/>
    <w:rsid w:val="00812242"/>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812242"/>
    <w:rPr>
      <w:rFonts w:ascii="Times New Roman" w:hAnsi="Times New Roman" w:cs="Times New Roman"/>
      <w:color w:val="000000"/>
      <w:sz w:val="28"/>
      <w:szCs w:val="28"/>
    </w:rPr>
  </w:style>
  <w:style w:type="paragraph" w:styleId="31">
    <w:name w:val="Body Text Indent 3"/>
    <w:basedOn w:val="a0"/>
    <w:rsid w:val="00812242"/>
    <w:pPr>
      <w:autoSpaceDE w:val="0"/>
      <w:autoSpaceDN w:val="0"/>
      <w:ind w:firstLine="708"/>
      <w:jc w:val="both"/>
    </w:pPr>
    <w:rPr>
      <w:sz w:val="28"/>
      <w:szCs w:val="28"/>
    </w:rPr>
  </w:style>
  <w:style w:type="paragraph" w:styleId="21">
    <w:name w:val="Body Text 2"/>
    <w:basedOn w:val="a0"/>
    <w:rsid w:val="00812242"/>
    <w:pPr>
      <w:autoSpaceDE w:val="0"/>
      <w:autoSpaceDN w:val="0"/>
      <w:jc w:val="center"/>
    </w:pPr>
    <w:rPr>
      <w:sz w:val="24"/>
      <w:szCs w:val="24"/>
    </w:rPr>
  </w:style>
  <w:style w:type="paragraph" w:styleId="a5">
    <w:name w:val="Body Text"/>
    <w:basedOn w:val="a0"/>
    <w:rsid w:val="00812242"/>
    <w:pPr>
      <w:autoSpaceDE w:val="0"/>
      <w:autoSpaceDN w:val="0"/>
      <w:jc w:val="center"/>
    </w:pPr>
    <w:rPr>
      <w:b/>
      <w:bCs/>
      <w:color w:val="FF0000"/>
      <w:sz w:val="28"/>
      <w:szCs w:val="28"/>
    </w:rPr>
  </w:style>
  <w:style w:type="paragraph" w:styleId="HTML">
    <w:name w:val="HTML Preformatted"/>
    <w:basedOn w:val="a0"/>
    <w:rsid w:val="008122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812242"/>
    <w:pPr>
      <w:tabs>
        <w:tab w:val="center" w:pos="4153"/>
        <w:tab w:val="right" w:pos="8306"/>
      </w:tabs>
      <w:autoSpaceDE w:val="0"/>
      <w:autoSpaceDN w:val="0"/>
    </w:pPr>
    <w:rPr>
      <w:sz w:val="24"/>
      <w:szCs w:val="24"/>
      <w:lang w:val="ru-RU"/>
    </w:rPr>
  </w:style>
  <w:style w:type="paragraph" w:styleId="22">
    <w:name w:val="Body Text Indent 2"/>
    <w:basedOn w:val="a0"/>
    <w:rsid w:val="00812242"/>
    <w:pPr>
      <w:autoSpaceDE w:val="0"/>
      <w:autoSpaceDN w:val="0"/>
      <w:ind w:firstLine="720"/>
      <w:jc w:val="both"/>
    </w:pPr>
    <w:rPr>
      <w:b/>
      <w:bCs/>
      <w:sz w:val="28"/>
      <w:szCs w:val="28"/>
    </w:rPr>
  </w:style>
  <w:style w:type="paragraph" w:styleId="a7">
    <w:name w:val="header"/>
    <w:basedOn w:val="a0"/>
    <w:link w:val="a8"/>
    <w:rsid w:val="00812242"/>
    <w:pPr>
      <w:tabs>
        <w:tab w:val="center" w:pos="4819"/>
        <w:tab w:val="right" w:pos="9639"/>
      </w:tabs>
    </w:pPr>
  </w:style>
  <w:style w:type="character" w:styleId="a9">
    <w:name w:val="page number"/>
    <w:uiPriority w:val="99"/>
    <w:rsid w:val="00342074"/>
  </w:style>
  <w:style w:type="paragraph" w:customStyle="1" w:styleId="aa">
    <w:name w:val="Нормальний текст"/>
    <w:basedOn w:val="a0"/>
    <w:link w:val="ab"/>
    <w:rsid w:val="00FF7A0A"/>
    <w:pPr>
      <w:spacing w:before="120"/>
      <w:ind w:firstLine="567"/>
      <w:jc w:val="both"/>
    </w:pPr>
    <w:rPr>
      <w:rFonts w:ascii="Antiqua" w:hAnsi="Antiqua"/>
      <w:sz w:val="26"/>
    </w:rPr>
  </w:style>
  <w:style w:type="character" w:customStyle="1" w:styleId="ab">
    <w:name w:val="Нормальний текст Знак"/>
    <w:link w:val="aa"/>
    <w:locked/>
    <w:rsid w:val="00FF7A0A"/>
    <w:rPr>
      <w:rFonts w:ascii="Antiqua" w:hAnsi="Antiqua"/>
      <w:sz w:val="26"/>
      <w:lang w:eastAsia="ru-RU"/>
    </w:rPr>
  </w:style>
  <w:style w:type="character" w:customStyle="1" w:styleId="a8">
    <w:name w:val="Верхній колонтитул Знак"/>
    <w:link w:val="a7"/>
    <w:rsid w:val="00FF7A0A"/>
    <w:rPr>
      <w:lang w:eastAsia="ru-RU"/>
    </w:rPr>
  </w:style>
  <w:style w:type="character" w:customStyle="1" w:styleId="rvts0">
    <w:name w:val="rvts0"/>
    <w:rsid w:val="00FF7A0A"/>
  </w:style>
  <w:style w:type="character" w:customStyle="1" w:styleId="apple-style-span">
    <w:name w:val="apple-style-span"/>
    <w:rsid w:val="00147376"/>
    <w:rPr>
      <w:rFonts w:cs="Times New Roman"/>
    </w:rPr>
  </w:style>
  <w:style w:type="paragraph" w:styleId="ac">
    <w:name w:val="List Paragraph"/>
    <w:basedOn w:val="a0"/>
    <w:uiPriority w:val="99"/>
    <w:qFormat/>
    <w:rsid w:val="00D9394E"/>
    <w:pPr>
      <w:spacing w:after="200" w:line="276" w:lineRule="auto"/>
      <w:ind w:left="720"/>
      <w:contextualSpacing/>
    </w:pPr>
    <w:rPr>
      <w:rFonts w:ascii="Calibri" w:hAnsi="Calibri"/>
      <w:sz w:val="22"/>
      <w:szCs w:val="22"/>
      <w:lang w:val="ru-RU" w:eastAsia="en-US"/>
    </w:rPr>
  </w:style>
  <w:style w:type="paragraph" w:styleId="ad">
    <w:name w:val="Balloon Text"/>
    <w:basedOn w:val="a0"/>
    <w:link w:val="ae"/>
    <w:uiPriority w:val="99"/>
    <w:rsid w:val="00A52FCD"/>
    <w:rPr>
      <w:rFonts w:ascii="Segoe UI" w:hAnsi="Segoe UI" w:cs="Segoe UI"/>
      <w:sz w:val="18"/>
      <w:szCs w:val="18"/>
    </w:rPr>
  </w:style>
  <w:style w:type="character" w:customStyle="1" w:styleId="ae">
    <w:name w:val="Текст у виносці Знак"/>
    <w:link w:val="ad"/>
    <w:uiPriority w:val="99"/>
    <w:rsid w:val="00A52FCD"/>
    <w:rPr>
      <w:rFonts w:ascii="Segoe UI" w:hAnsi="Segoe UI" w:cs="Segoe UI"/>
      <w:sz w:val="18"/>
      <w:szCs w:val="18"/>
      <w:lang w:eastAsia="ru-RU"/>
    </w:rPr>
  </w:style>
  <w:style w:type="character" w:customStyle="1" w:styleId="WW8Num1z7">
    <w:name w:val="WW8Num1z7"/>
    <w:rsid w:val="00A54D54"/>
  </w:style>
  <w:style w:type="paragraph" w:customStyle="1" w:styleId="10">
    <w:name w:val="Звичайний1"/>
    <w:rsid w:val="00F117E2"/>
    <w:pPr>
      <w:spacing w:line="276" w:lineRule="auto"/>
    </w:pPr>
    <w:rPr>
      <w:rFonts w:ascii="Arial" w:eastAsia="Arial" w:hAnsi="Arial" w:cs="Arial"/>
      <w:color w:val="000000"/>
      <w:sz w:val="22"/>
    </w:rPr>
  </w:style>
  <w:style w:type="character" w:customStyle="1" w:styleId="20">
    <w:name w:val="Заголовок 2 Знак"/>
    <w:link w:val="2"/>
    <w:rsid w:val="00F117E2"/>
    <w:rPr>
      <w:b/>
      <w:bCs/>
      <w:color w:val="FF0000"/>
      <w:sz w:val="24"/>
      <w:szCs w:val="24"/>
      <w:lang w:eastAsia="ru-RU"/>
    </w:rPr>
  </w:style>
  <w:style w:type="paragraph" w:customStyle="1" w:styleId="11">
    <w:name w:val="Звичайний (веб)1"/>
    <w:rsid w:val="00BA5C87"/>
    <w:pPr>
      <w:suppressAutoHyphens/>
      <w:spacing w:before="100" w:after="100"/>
    </w:pPr>
    <w:rPr>
      <w:rFonts w:ascii="Liberation Serif" w:eastAsia="Droid Sans Fallback" w:hAnsi="Liberation Serif"/>
      <w:kern w:val="1"/>
      <w:sz w:val="24"/>
      <w:szCs w:val="24"/>
      <w:lang w:eastAsia="ru-RU"/>
    </w:rPr>
  </w:style>
  <w:style w:type="paragraph" w:styleId="af">
    <w:name w:val="Normal (Web)"/>
    <w:basedOn w:val="a0"/>
    <w:uiPriority w:val="99"/>
    <w:rsid w:val="00152B8E"/>
    <w:pPr>
      <w:spacing w:before="100" w:beforeAutospacing="1" w:after="100" w:afterAutospacing="1"/>
    </w:pPr>
    <w:rPr>
      <w:sz w:val="24"/>
      <w:szCs w:val="24"/>
      <w:lang w:val="ru-RU"/>
    </w:rPr>
  </w:style>
  <w:style w:type="character" w:customStyle="1" w:styleId="rvts46">
    <w:name w:val="rvts46"/>
    <w:uiPriority w:val="99"/>
    <w:rsid w:val="00152B8E"/>
    <w:rPr>
      <w:rFonts w:cs="Times New Roman"/>
    </w:rPr>
  </w:style>
  <w:style w:type="character" w:styleId="af0">
    <w:name w:val="Emphasis"/>
    <w:basedOn w:val="a1"/>
    <w:qFormat/>
    <w:rsid w:val="005D0508"/>
    <w:rPr>
      <w:i/>
      <w:iCs/>
    </w:rPr>
  </w:style>
  <w:style w:type="paragraph" w:styleId="af1">
    <w:name w:val="Revision"/>
    <w:hidden/>
    <w:uiPriority w:val="99"/>
    <w:semiHidden/>
    <w:rsid w:val="005D0508"/>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60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isk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BE79E-1EB8-40C3-8DF8-29EEBF308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Z97_V41</Template>
  <TotalTime>0</TotalTime>
  <Pages>44</Pages>
  <Words>14224</Words>
  <Characters>89694</Characters>
  <Application>Microsoft Office Word</Application>
  <DocSecurity>0</DocSecurity>
  <Lines>747</Lines>
  <Paragraphs>207</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Про внесення змін до Кримінального кодексу України та Кримінального процесуального кодексу України у зв’язку з ратифікацією Конвенції Ради Європи про запобігання насильству стосовно жінок і домашньому насильству та боротьбу з цими явищами</vt:lpstr>
      <vt:lpstr>Про внесення змін до Кримінального кодексу України та Кримінального процесуального кодексу України у зв’язку з ратифікацією Конвенції Ради Європи про запобігання насильству стосовно жінок і домашньому насильству та боротьбу з цими явищами</vt:lpstr>
    </vt:vector>
  </TitlesOfParts>
  <Company>Elcom Ltd</Company>
  <LinksUpToDate>false</LinksUpToDate>
  <CharactersWithSpaces>103711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внесення змін до Кримінального кодексу України та Кримінального процесуального кодексу України у зв’язку з ратифікацією Конвенції Ради Європи про запобігання насильству стосовно жінок і домашньому насильству та боротьбу з цими явищами</dc:title>
  <dc:subject>нродний депутат України Луценко Ірина Степанівна</dc:subject>
  <dc:creator>Народні депутати України - члени Комітету з питань законодавчого забезпечення правоохоронної діяльності</dc:creator>
  <cp:keywords>Друге читання</cp:keywords>
  <cp:lastModifiedBy>Шпортько Олена Миколаївна</cp:lastModifiedBy>
  <cp:revision>2</cp:revision>
  <cp:lastPrinted>2017-03-17T11:36:00Z</cp:lastPrinted>
  <dcterms:created xsi:type="dcterms:W3CDTF">2017-03-20T07:27:00Z</dcterms:created>
  <dcterms:modified xsi:type="dcterms:W3CDTF">2017-03-20T07:27:00Z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