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1AE" w:rsidRPr="00A4450D" w:rsidRDefault="00FD61AE" w:rsidP="00FD61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ПОЯСНЮВАЛЬНА ЗАПИСКА</w:t>
      </w:r>
    </w:p>
    <w:p w:rsidR="00FD61AE" w:rsidRDefault="00FD61AE" w:rsidP="00CA5C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Закону України «</w:t>
      </w:r>
      <w:r w:rsidR="00CA5CC3" w:rsidRPr="00CA5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 внесення зміни до Закону України </w:t>
      </w:r>
      <w:r w:rsidR="00CA5CC3" w:rsidRPr="00CA5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«</w:t>
      </w:r>
      <w:bookmarkStart w:id="1" w:name="BM3"/>
      <w:bookmarkEnd w:id="1"/>
      <w:r w:rsidR="00CA5CC3" w:rsidRPr="00CA5C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тимчасові заходи на період проведення антитерористичної операції»</w:t>
      </w:r>
    </w:p>
    <w:p w:rsidR="008361DC" w:rsidRPr="008361DC" w:rsidRDefault="008361DC" w:rsidP="008361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(щодо особливостей оформлення документів, що посвідчують особу</w:t>
      </w:r>
    </w:p>
    <w:p w:rsidR="008361DC" w:rsidRPr="008361DC" w:rsidRDefault="008361DC" w:rsidP="008361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 підтверджують громадянство України)</w:t>
      </w:r>
    </w:p>
    <w:p w:rsidR="00FD61AE" w:rsidRPr="00A4450D" w:rsidRDefault="00FD61AE" w:rsidP="00FD6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FD61AE" w:rsidP="00275C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Обґрунтування необхідності прийняття акта</w:t>
      </w:r>
    </w:p>
    <w:p w:rsidR="00602AAB" w:rsidRDefault="00B96E6B" w:rsidP="00D843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 України «</w:t>
      </w:r>
      <w:r w:rsidR="00CA5CC3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зміни до Закону України </w:t>
      </w:r>
      <w:r w:rsidR="00CA5CC3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«Про тимчасові заходи на період проведення антитерористичної операції»</w:t>
      </w:r>
      <w:r w:rsidR="00D84361" w:rsidRPr="00D843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(щодо особливостей оформлення документів, що посвідчують особу</w:t>
      </w:r>
      <w:r w:rsidR="00D84361" w:rsidRPr="00D8436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D84361" w:rsidRPr="00D84361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підтверджують громадянство України)</w:t>
      </w:r>
      <w:r w:rsidR="00D84361" w:rsidRPr="00D8436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CE59AA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проект Закону)</w:t>
      </w:r>
      <w:r w:rsidR="00FD6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</w:t>
      </w:r>
      <w:r w:rsidR="009A479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B33D2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власною ініціативою</w:t>
      </w:r>
      <w:r w:rsidR="00602A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243" w:rsidRDefault="00741B2E" w:rsidP="00EA2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="00AE4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спрямований</w:t>
      </w:r>
      <w:r w:rsidR="00432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врегулювання</w:t>
      </w:r>
      <w:r w:rsidR="009A4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07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</w:t>
      </w:r>
      <w:r w:rsidR="00AE4072" w:rsidRPr="00AE4072">
        <w:rPr>
          <w:color w:val="000000"/>
          <w:sz w:val="28"/>
          <w:szCs w:val="28"/>
        </w:rPr>
        <w:t xml:space="preserve"> </w:t>
      </w:r>
      <w:r w:rsidR="00AE4072" w:rsidRPr="00AE4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</w:t>
      </w:r>
      <w:r w:rsidR="005E56F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оскільки на сьогодні ці питання законодавчо не врегульовані</w:t>
      </w:r>
      <w:r w:rsidR="00BF22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03F" w:rsidRDefault="003F003F" w:rsidP="00EA27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Default="00FD61AE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Мета і шляхи її досягнення</w:t>
      </w:r>
    </w:p>
    <w:p w:rsidR="00FB287A" w:rsidRPr="00FB287A" w:rsidRDefault="00FB287A" w:rsidP="00FB28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проекту Закону є </w:t>
      </w:r>
      <w:r w:rsidR="00D17E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визначення особливостей </w:t>
      </w:r>
      <w:r w:rsidR="00D17E1E" w:rsidRPr="00AE4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003F" w:rsidRPr="003F003F" w:rsidRDefault="00203C5C" w:rsidP="00D4252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Проектом </w:t>
      </w:r>
      <w:r w:rsidR="00D4252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 пропонується внести зміну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370E3F" w:rsidRPr="00FD6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 w:rsidR="00370E3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E4072" w:rsidRPr="00CA5C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тимчасові заходи на період проведення антитерористичної операції</w:t>
      </w:r>
      <w:r w:rsidR="00370E3F" w:rsidRPr="00FD61A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70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70E3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(далі – Закон)</w:t>
      </w:r>
      <w:r w:rsidR="00D4252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доповнивши його статтею 9</w:t>
      </w:r>
      <w:r w:rsidR="008361DC" w:rsidRPr="008361D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="007A4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</w:t>
      </w:r>
      <w:r w:rsidR="00D4252B" w:rsidRPr="00D4252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собливості 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переселилися з неї під час її проведення</w:t>
      </w:r>
      <w:r w:rsidR="007A422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978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0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578A" w:rsidRDefault="0015578A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1AE" w:rsidRPr="00A4450D" w:rsidRDefault="00FD61AE" w:rsidP="00FD61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Правові аспекти</w:t>
      </w:r>
    </w:p>
    <w:p w:rsidR="00341A32" w:rsidRPr="0015578A" w:rsidRDefault="0088341C" w:rsidP="00174B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41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Нормативно-правовими актами в даній сфері правового регулювання є: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України «Про Єдиний державний демографічний реєстр та документи, що підтверджують громадянство України, посвідчують особу чи її спеціальний статус», «П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ро порядок виїзду з України і в</w:t>
      </w:r>
      <w:r w:rsidR="0015578A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їзду в Україну громадян України»</w:t>
      </w:r>
      <w:r w:rsidR="00D174A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Положення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паспорт г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ромадянина України, затверджене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Постановою Верховної Ра</w:t>
      </w:r>
      <w:r w:rsid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>ди України від 26 червня 1992 року № 2503-XII,</w:t>
      </w:r>
      <w:r w:rsidR="00341A32" w:rsidRPr="001557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постанови Кабінету Міністрів України </w:t>
      </w:r>
      <w:r w:rsidR="00A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7 травня 2014 року №</w:t>
      </w:r>
      <w:r w:rsidR="00A910C4" w:rsidRPr="00A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</w:t>
      </w:r>
      <w:r w:rsidR="00A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910C4" w:rsidRPr="00A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зразка бланка, технічного опису та Порядку оформлення, видачі, обміну, пересилання, вилучення, повернення державі, знищення паспорта громадянина України для виїзду за кордон, його тимчасового затримання та вилучення</w:t>
      </w:r>
      <w:r w:rsidR="00A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174BC1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25 березня 2015 року №</w:t>
      </w:r>
      <w:r w:rsidR="00174BC1" w:rsidRPr="0017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302</w:t>
      </w:r>
      <w:r w:rsidR="00174B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74BC1" w:rsidRPr="00174B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затвердження зразка бланка, технічного опису та Порядку оформлення, видачі, обміну, пересилання, вилучення, повернення державі, знищення паспорта громадянина України</w:t>
      </w:r>
      <w:r w:rsidR="00174BC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29E4">
        <w:rPr>
          <w:rFonts w:ascii="Times New Roman" w:eastAsia="Times New Roman" w:hAnsi="Times New Roman" w:cs="Times New Roman"/>
          <w:sz w:val="28"/>
          <w:szCs w:val="28"/>
          <w:lang w:eastAsia="ru-RU"/>
        </w:rPr>
        <w:t>; наказ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 xml:space="preserve"> Міністерства внутрішніх справ 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lastRenderedPageBreak/>
        <w:t>України від 13</w:t>
      </w:r>
      <w:r w:rsidR="00A729E4">
        <w:rPr>
          <w:rFonts w:ascii="Times New Roman" w:eastAsia="Calibri" w:hAnsi="Times New Roman" w:cs="Times New Roman"/>
          <w:sz w:val="28"/>
          <w:szCs w:val="28"/>
        </w:rPr>
        <w:t xml:space="preserve"> квітня 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 xml:space="preserve">2012 </w:t>
      </w:r>
      <w:r w:rsidR="00A729E4">
        <w:rPr>
          <w:rFonts w:ascii="Times New Roman" w:eastAsia="Calibri" w:hAnsi="Times New Roman" w:cs="Times New Roman"/>
          <w:sz w:val="28"/>
          <w:szCs w:val="28"/>
        </w:rPr>
        <w:t>року № 3</w:t>
      </w:r>
      <w:r w:rsidR="00A729E4" w:rsidRPr="004F6114">
        <w:rPr>
          <w:rFonts w:ascii="Times New Roman" w:eastAsia="Calibri" w:hAnsi="Times New Roman" w:cs="Times New Roman"/>
          <w:sz w:val="28"/>
          <w:szCs w:val="28"/>
        </w:rPr>
        <w:t>2</w:t>
      </w:r>
      <w:r w:rsidR="00A729E4">
        <w:rPr>
          <w:rFonts w:ascii="Times New Roman" w:eastAsia="Calibri" w:hAnsi="Times New Roman" w:cs="Times New Roman"/>
          <w:sz w:val="28"/>
          <w:szCs w:val="28"/>
        </w:rPr>
        <w:t>0</w:t>
      </w:r>
      <w:r w:rsidR="00A729E4" w:rsidRPr="004F61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29E4">
        <w:rPr>
          <w:rFonts w:ascii="Times New Roman" w:eastAsia="Calibri" w:hAnsi="Times New Roman" w:cs="Times New Roman"/>
          <w:sz w:val="28"/>
          <w:szCs w:val="28"/>
        </w:rPr>
        <w:t>«Про</w:t>
      </w:r>
      <w:r w:rsidR="00A729E4" w:rsidRPr="00A729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>затверджен</w:t>
      </w:r>
      <w:r w:rsidR="00A729E4">
        <w:rPr>
          <w:rFonts w:ascii="Times New Roman" w:eastAsia="Calibri" w:hAnsi="Times New Roman" w:cs="Times New Roman"/>
          <w:sz w:val="28"/>
          <w:szCs w:val="28"/>
        </w:rPr>
        <w:t>ня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 w:rsidR="00A729E4">
        <w:rPr>
          <w:rFonts w:ascii="Times New Roman" w:eastAsia="Calibri" w:hAnsi="Times New Roman" w:cs="Times New Roman"/>
          <w:sz w:val="28"/>
          <w:szCs w:val="28"/>
        </w:rPr>
        <w:t>у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 xml:space="preserve"> оформлення і видачі паспорта громадянина України</w:t>
      </w:r>
      <w:r w:rsidR="00A729E4">
        <w:rPr>
          <w:rFonts w:ascii="Times New Roman" w:eastAsia="Calibri" w:hAnsi="Times New Roman" w:cs="Times New Roman"/>
          <w:sz w:val="28"/>
          <w:szCs w:val="28"/>
        </w:rPr>
        <w:t>».</w:t>
      </w:r>
      <w:r w:rsidR="00A729E4" w:rsidRPr="00BB61E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71232" w:rsidRPr="008361DC" w:rsidRDefault="00071232" w:rsidP="008834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FD61AE" w:rsidRPr="00F15475" w:rsidRDefault="00FD61AE" w:rsidP="00880B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1547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4. Фінансово-економічне обґрунтування</w:t>
      </w:r>
    </w:p>
    <w:p w:rsidR="0088341C" w:rsidRPr="00E33E98" w:rsidRDefault="0088341C" w:rsidP="00880B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33E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Реалізація проекту </w:t>
      </w:r>
      <w:r w:rsidR="00F154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Закону </w:t>
      </w:r>
      <w:r w:rsidRPr="00E33E98">
        <w:rPr>
          <w:rFonts w:ascii="Times New Roman" w:eastAsia="Times New Roman" w:hAnsi="Times New Roman" w:cs="Times New Roman"/>
          <w:sz w:val="28"/>
          <w:szCs w:val="24"/>
          <w:lang w:eastAsia="ru-RU"/>
        </w:rPr>
        <w:t>не потребує додаткових витрат з Державного бюджету України.</w:t>
      </w:r>
    </w:p>
    <w:p w:rsidR="00DB7DD2" w:rsidRPr="00A4450D" w:rsidRDefault="00DB7DD2" w:rsidP="00FD61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B5A7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Регіональний аспект</w:t>
      </w:r>
    </w:p>
    <w:p w:rsidR="00FD61AE" w:rsidRPr="00A4450D" w:rsidRDefault="00426BED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="00880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питань розвитку 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адміністративно-територіальних одиниць.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Запобігання корупції</w:t>
      </w:r>
    </w:p>
    <w:p w:rsidR="00FD61AE" w:rsidRPr="00A4450D" w:rsidRDefault="00F146C2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проекті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відсутні правила і процедури, які можуть містити ризики вчинення корупційних правопорушень.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Громадське обговорення</w:t>
      </w:r>
    </w:p>
    <w:p w:rsidR="00FD61AE" w:rsidRPr="00A4450D" w:rsidRDefault="00E62E8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Проект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потребує проведення консультацій з громадськістю.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61AE" w:rsidRPr="00A4450D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Позиція соціальних партнерів</w:t>
      </w:r>
    </w:p>
    <w:p w:rsidR="00FD61AE" w:rsidRPr="00A4450D" w:rsidRDefault="00E62E8E" w:rsidP="00E62E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Закону</w:t>
      </w:r>
      <w:r w:rsidR="00FD61AE" w:rsidRPr="00A44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стосується соціально-трудової сфери.</w:t>
      </w:r>
    </w:p>
    <w:p w:rsidR="00FD61AE" w:rsidRPr="00A4450D" w:rsidRDefault="00FD61AE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61AE" w:rsidRDefault="00DA4FFA" w:rsidP="00E62E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FD61AE" w:rsidRPr="00A445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Прогноз результатів</w:t>
      </w:r>
    </w:p>
    <w:p w:rsidR="00FD61AE" w:rsidRDefault="00DB5A7E" w:rsidP="00DB5A7E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</w:t>
      </w:r>
      <w:r w:rsidR="00932FEC" w:rsidRPr="00932FEC">
        <w:rPr>
          <w:rFonts w:ascii="Times New Roman" w:hAnsi="Times New Roman" w:cs="Times New Roman"/>
          <w:sz w:val="28"/>
          <w:szCs w:val="28"/>
        </w:rPr>
        <w:t xml:space="preserve"> </w:t>
      </w:r>
      <w:r w:rsidR="00E62E8E">
        <w:rPr>
          <w:rFonts w:ascii="Times New Roman" w:hAnsi="Times New Roman" w:cs="Times New Roman"/>
          <w:sz w:val="28"/>
          <w:szCs w:val="28"/>
        </w:rPr>
        <w:t xml:space="preserve">Закону </w:t>
      </w:r>
      <w:r>
        <w:rPr>
          <w:rFonts w:ascii="Times New Roman" w:hAnsi="Times New Roman" w:cs="Times New Roman"/>
          <w:sz w:val="28"/>
          <w:szCs w:val="28"/>
        </w:rPr>
        <w:t xml:space="preserve">забезпечить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врегулювання проблемних питань</w:t>
      </w:r>
      <w:r w:rsidRPr="00AE4072">
        <w:rPr>
          <w:color w:val="000000"/>
          <w:sz w:val="28"/>
          <w:szCs w:val="28"/>
        </w:rPr>
        <w:t xml:space="preserve"> </w:t>
      </w:r>
      <w:r w:rsidRPr="00AE407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 документів, що посвідчують особу та підтверджують громадянство України, громадянам, які проживають у зоні проведення антитерористичної операції або пересели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лися з неї під час її проведення</w:t>
      </w:r>
      <w:r w:rsidR="005E16E7">
        <w:rPr>
          <w:rFonts w:ascii="Times New Roman" w:hAnsi="Times New Roman" w:cs="Times New Roman"/>
          <w:sz w:val="28"/>
          <w:szCs w:val="28"/>
        </w:rPr>
        <w:t>.</w:t>
      </w:r>
    </w:p>
    <w:p w:rsidR="00487F4D" w:rsidRDefault="00487F4D" w:rsidP="00DB5A7E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F4D" w:rsidRDefault="00487F4D" w:rsidP="00DB5A7E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87F4D" w:rsidRPr="005B28B7" w:rsidRDefault="00487F4D" w:rsidP="00487F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Народний депутат України </w:t>
      </w:r>
    </w:p>
    <w:sectPr w:rsidR="00487F4D" w:rsidRPr="005B28B7" w:rsidSect="00EA2750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5AB" w:rsidRDefault="00D145AB">
      <w:pPr>
        <w:spacing w:after="0" w:line="240" w:lineRule="auto"/>
      </w:pPr>
      <w:r>
        <w:separator/>
      </w:r>
    </w:p>
  </w:endnote>
  <w:endnote w:type="continuationSeparator" w:id="0">
    <w:p w:rsidR="00D145AB" w:rsidRDefault="00D14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5AB" w:rsidRDefault="00D145AB">
      <w:pPr>
        <w:spacing w:after="0" w:line="240" w:lineRule="auto"/>
      </w:pPr>
      <w:r>
        <w:separator/>
      </w:r>
    </w:p>
  </w:footnote>
  <w:footnote w:type="continuationSeparator" w:id="0">
    <w:p w:rsidR="00D145AB" w:rsidRDefault="00D145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4F1E6A" w:rsidP="007E0E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097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3C5A" w:rsidRDefault="00D145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C5A" w:rsidRDefault="004F1E6A" w:rsidP="007E0E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9097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92444">
      <w:rPr>
        <w:rStyle w:val="a5"/>
        <w:noProof/>
      </w:rPr>
      <w:t>2</w:t>
    </w:r>
    <w:r>
      <w:rPr>
        <w:rStyle w:val="a5"/>
      </w:rPr>
      <w:fldChar w:fldCharType="end"/>
    </w:r>
  </w:p>
  <w:p w:rsidR="00FA3C5A" w:rsidRDefault="00D145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AE"/>
    <w:rsid w:val="00055223"/>
    <w:rsid w:val="00071232"/>
    <w:rsid w:val="00090978"/>
    <w:rsid w:val="00110FC7"/>
    <w:rsid w:val="0015578A"/>
    <w:rsid w:val="00174BC1"/>
    <w:rsid w:val="00203C5C"/>
    <w:rsid w:val="00275C9B"/>
    <w:rsid w:val="002861C3"/>
    <w:rsid w:val="00306FAC"/>
    <w:rsid w:val="00341A32"/>
    <w:rsid w:val="00367189"/>
    <w:rsid w:val="00370E3F"/>
    <w:rsid w:val="00397959"/>
    <w:rsid w:val="003B0F6E"/>
    <w:rsid w:val="003C58FE"/>
    <w:rsid w:val="003F003F"/>
    <w:rsid w:val="00414EA6"/>
    <w:rsid w:val="00426BED"/>
    <w:rsid w:val="0043285A"/>
    <w:rsid w:val="00452CCC"/>
    <w:rsid w:val="00472953"/>
    <w:rsid w:val="00474333"/>
    <w:rsid w:val="00487F4D"/>
    <w:rsid w:val="004A4B2F"/>
    <w:rsid w:val="004B221C"/>
    <w:rsid w:val="004C5330"/>
    <w:rsid w:val="004F1E6A"/>
    <w:rsid w:val="005856E7"/>
    <w:rsid w:val="005D794E"/>
    <w:rsid w:val="005E16E7"/>
    <w:rsid w:val="005E56F6"/>
    <w:rsid w:val="005F2CB6"/>
    <w:rsid w:val="00602AAB"/>
    <w:rsid w:val="006510D7"/>
    <w:rsid w:val="006957B2"/>
    <w:rsid w:val="006B2811"/>
    <w:rsid w:val="006B60FE"/>
    <w:rsid w:val="006C3495"/>
    <w:rsid w:val="006C362C"/>
    <w:rsid w:val="00741B2E"/>
    <w:rsid w:val="00772318"/>
    <w:rsid w:val="007800C8"/>
    <w:rsid w:val="007978D8"/>
    <w:rsid w:val="007A4226"/>
    <w:rsid w:val="008361DC"/>
    <w:rsid w:val="00850F64"/>
    <w:rsid w:val="00880B4A"/>
    <w:rsid w:val="0088341C"/>
    <w:rsid w:val="008862F7"/>
    <w:rsid w:val="00892444"/>
    <w:rsid w:val="008A0D7A"/>
    <w:rsid w:val="00907A8A"/>
    <w:rsid w:val="00913DAB"/>
    <w:rsid w:val="00932FEC"/>
    <w:rsid w:val="009A479C"/>
    <w:rsid w:val="00A729E4"/>
    <w:rsid w:val="00A819EE"/>
    <w:rsid w:val="00A910C4"/>
    <w:rsid w:val="00AD0493"/>
    <w:rsid w:val="00AE4072"/>
    <w:rsid w:val="00B11716"/>
    <w:rsid w:val="00B26154"/>
    <w:rsid w:val="00B33D2E"/>
    <w:rsid w:val="00B6403D"/>
    <w:rsid w:val="00B96E6B"/>
    <w:rsid w:val="00BB0EAE"/>
    <w:rsid w:val="00BD7F01"/>
    <w:rsid w:val="00BF2243"/>
    <w:rsid w:val="00C36E99"/>
    <w:rsid w:val="00C438AA"/>
    <w:rsid w:val="00C457D0"/>
    <w:rsid w:val="00C666B5"/>
    <w:rsid w:val="00C76CF0"/>
    <w:rsid w:val="00C95219"/>
    <w:rsid w:val="00CA5CC3"/>
    <w:rsid w:val="00CA6A67"/>
    <w:rsid w:val="00CE59AA"/>
    <w:rsid w:val="00CF1BAF"/>
    <w:rsid w:val="00D145AB"/>
    <w:rsid w:val="00D174A4"/>
    <w:rsid w:val="00D17E1E"/>
    <w:rsid w:val="00D4252B"/>
    <w:rsid w:val="00D84361"/>
    <w:rsid w:val="00DA4FFA"/>
    <w:rsid w:val="00DB5A7E"/>
    <w:rsid w:val="00DB7DD2"/>
    <w:rsid w:val="00DC7F90"/>
    <w:rsid w:val="00E337E8"/>
    <w:rsid w:val="00E33E98"/>
    <w:rsid w:val="00E43DF7"/>
    <w:rsid w:val="00E62E8E"/>
    <w:rsid w:val="00EA271C"/>
    <w:rsid w:val="00EE6DAF"/>
    <w:rsid w:val="00F146C2"/>
    <w:rsid w:val="00F15475"/>
    <w:rsid w:val="00FB287A"/>
    <w:rsid w:val="00FD61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FB0C49-2113-49C3-8461-A448E27AC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61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D61AE"/>
  </w:style>
  <w:style w:type="character" w:styleId="a5">
    <w:name w:val="page number"/>
    <w:basedOn w:val="a0"/>
    <w:rsid w:val="00FD61AE"/>
  </w:style>
  <w:style w:type="paragraph" w:customStyle="1" w:styleId="a6">
    <w:name w:val="Знак Знак Знак Знак"/>
    <w:basedOn w:val="a"/>
    <w:uiPriority w:val="99"/>
    <w:rsid w:val="003B0F6E"/>
    <w:pPr>
      <w:autoSpaceDE w:val="0"/>
      <w:autoSpaceDN w:val="0"/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2257</Words>
  <Characters>1287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Лариса Іванівна Надточій</cp:lastModifiedBy>
  <cp:revision>2</cp:revision>
  <dcterms:created xsi:type="dcterms:W3CDTF">2016-07-13T09:19:00Z</dcterms:created>
  <dcterms:modified xsi:type="dcterms:W3CDTF">2016-07-13T09:19:00Z</dcterms:modified>
</cp:coreProperties>
</file>