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B8F" w:rsidRPr="00354B8F" w:rsidRDefault="00354B8F" w:rsidP="00354B8F">
      <w:pPr>
        <w:widowControl w:val="0"/>
        <w:jc w:val="right"/>
        <w:rPr>
          <w:sz w:val="28"/>
          <w:szCs w:val="28"/>
        </w:rPr>
      </w:pPr>
      <w:r w:rsidRPr="00354B8F">
        <w:rPr>
          <w:sz w:val="28"/>
          <w:szCs w:val="28"/>
        </w:rPr>
        <w:t>До реєстр. № 4922</w:t>
      </w:r>
      <w:r w:rsidRPr="00354B8F">
        <w:rPr>
          <w:sz w:val="28"/>
          <w:szCs w:val="28"/>
        </w:rPr>
        <w:t>-1</w:t>
      </w:r>
    </w:p>
    <w:p w:rsidR="00354B8F" w:rsidRPr="00354B8F" w:rsidRDefault="00354B8F" w:rsidP="00354B8F">
      <w:pPr>
        <w:widowControl w:val="0"/>
        <w:jc w:val="right"/>
        <w:rPr>
          <w:sz w:val="28"/>
          <w:szCs w:val="28"/>
        </w:rPr>
      </w:pPr>
      <w:r w:rsidRPr="00354B8F">
        <w:rPr>
          <w:sz w:val="28"/>
          <w:szCs w:val="28"/>
        </w:rPr>
        <w:t xml:space="preserve">від </w:t>
      </w:r>
      <w:r w:rsidRPr="00354B8F">
        <w:rPr>
          <w:sz w:val="28"/>
          <w:szCs w:val="28"/>
        </w:rPr>
        <w:t>22</w:t>
      </w:r>
      <w:r w:rsidRPr="00354B8F">
        <w:rPr>
          <w:sz w:val="28"/>
          <w:szCs w:val="28"/>
        </w:rPr>
        <w:t xml:space="preserve"> липня 2016 року</w:t>
      </w:r>
    </w:p>
    <w:p w:rsidR="00354B8F" w:rsidRPr="00354B8F" w:rsidRDefault="00354B8F" w:rsidP="00354B8F">
      <w:pPr>
        <w:widowControl w:val="0"/>
        <w:jc w:val="center"/>
        <w:rPr>
          <w:b/>
          <w:bCs/>
          <w:sz w:val="28"/>
          <w:szCs w:val="28"/>
        </w:rPr>
      </w:pPr>
    </w:p>
    <w:p w:rsidR="00354B8F" w:rsidRPr="00354B8F" w:rsidRDefault="00354B8F" w:rsidP="00354B8F">
      <w:pPr>
        <w:widowControl w:val="0"/>
        <w:jc w:val="center"/>
        <w:rPr>
          <w:b/>
          <w:bCs/>
          <w:sz w:val="28"/>
          <w:szCs w:val="28"/>
        </w:rPr>
      </w:pPr>
    </w:p>
    <w:p w:rsidR="00354B8F" w:rsidRPr="00354B8F" w:rsidRDefault="00354B8F" w:rsidP="00354B8F">
      <w:pPr>
        <w:widowControl w:val="0"/>
        <w:jc w:val="center"/>
        <w:rPr>
          <w:b/>
          <w:bCs/>
          <w:sz w:val="28"/>
          <w:szCs w:val="28"/>
        </w:rPr>
      </w:pPr>
      <w:r w:rsidRPr="00354B8F">
        <w:rPr>
          <w:b/>
          <w:bCs/>
          <w:sz w:val="28"/>
          <w:szCs w:val="28"/>
        </w:rPr>
        <w:t>ВИСНОВОК</w:t>
      </w:r>
    </w:p>
    <w:p w:rsidR="00354B8F" w:rsidRPr="00354B8F" w:rsidRDefault="00354B8F" w:rsidP="00354B8F">
      <w:pPr>
        <w:widowControl w:val="0"/>
        <w:jc w:val="center"/>
        <w:rPr>
          <w:b/>
          <w:bCs/>
          <w:sz w:val="28"/>
          <w:szCs w:val="28"/>
        </w:rPr>
      </w:pPr>
    </w:p>
    <w:p w:rsidR="00354B8F" w:rsidRPr="00354B8F" w:rsidRDefault="00354B8F" w:rsidP="00354B8F">
      <w:pPr>
        <w:widowControl w:val="0"/>
        <w:jc w:val="center"/>
        <w:rPr>
          <w:b/>
          <w:sz w:val="28"/>
          <w:szCs w:val="28"/>
        </w:rPr>
      </w:pPr>
      <w:r w:rsidRPr="00354B8F">
        <w:rPr>
          <w:b/>
          <w:sz w:val="28"/>
          <w:szCs w:val="28"/>
        </w:rPr>
        <w:t>Комітету Верховної Ради України</w:t>
      </w:r>
    </w:p>
    <w:p w:rsidR="00354B8F" w:rsidRPr="00354B8F" w:rsidRDefault="00354B8F" w:rsidP="00354B8F">
      <w:pPr>
        <w:widowControl w:val="0"/>
        <w:jc w:val="center"/>
        <w:rPr>
          <w:b/>
          <w:sz w:val="28"/>
          <w:szCs w:val="28"/>
        </w:rPr>
      </w:pPr>
      <w:r w:rsidRPr="00354B8F">
        <w:rPr>
          <w:b/>
          <w:sz w:val="28"/>
          <w:szCs w:val="28"/>
        </w:rPr>
        <w:t>з питань правової політики та правосуддя</w:t>
      </w:r>
    </w:p>
    <w:p w:rsidR="00354B8F" w:rsidRPr="00354B8F" w:rsidRDefault="00354B8F" w:rsidP="00354B8F">
      <w:pPr>
        <w:widowControl w:val="0"/>
        <w:jc w:val="center"/>
        <w:rPr>
          <w:b/>
          <w:sz w:val="28"/>
          <w:szCs w:val="28"/>
        </w:rPr>
      </w:pPr>
    </w:p>
    <w:p w:rsidR="002624D0" w:rsidRPr="00354B8F" w:rsidRDefault="002624D0" w:rsidP="00354B8F">
      <w:pPr>
        <w:jc w:val="center"/>
        <w:rPr>
          <w:b/>
          <w:sz w:val="28"/>
          <w:szCs w:val="28"/>
        </w:rPr>
      </w:pPr>
      <w:r w:rsidRPr="00354B8F">
        <w:rPr>
          <w:b/>
          <w:sz w:val="28"/>
          <w:szCs w:val="28"/>
        </w:rPr>
        <w:t xml:space="preserve">щодо проекту Закону про внесення змін до деяких законодавчих </w:t>
      </w:r>
    </w:p>
    <w:p w:rsidR="002624D0" w:rsidRPr="00354B8F" w:rsidRDefault="002624D0" w:rsidP="00354B8F">
      <w:pPr>
        <w:jc w:val="center"/>
        <w:rPr>
          <w:b/>
          <w:sz w:val="28"/>
          <w:szCs w:val="28"/>
        </w:rPr>
      </w:pPr>
      <w:r w:rsidRPr="00354B8F">
        <w:rPr>
          <w:b/>
          <w:sz w:val="28"/>
          <w:szCs w:val="28"/>
        </w:rPr>
        <w:t xml:space="preserve">актів України щодо оптимізації системи державного </w:t>
      </w:r>
    </w:p>
    <w:p w:rsidR="002624D0" w:rsidRPr="00354B8F" w:rsidRDefault="002624D0" w:rsidP="00354B8F">
      <w:pPr>
        <w:jc w:val="center"/>
        <w:rPr>
          <w:b/>
          <w:sz w:val="28"/>
          <w:szCs w:val="28"/>
        </w:rPr>
      </w:pPr>
      <w:r w:rsidRPr="00354B8F">
        <w:rPr>
          <w:b/>
          <w:sz w:val="28"/>
          <w:szCs w:val="28"/>
        </w:rPr>
        <w:t xml:space="preserve">управління у сфері сільського господарства </w:t>
      </w:r>
    </w:p>
    <w:p w:rsidR="002624D0" w:rsidRPr="00354B8F" w:rsidRDefault="002624D0" w:rsidP="00354B8F">
      <w:pPr>
        <w:jc w:val="center"/>
        <w:rPr>
          <w:b/>
          <w:sz w:val="28"/>
          <w:szCs w:val="28"/>
        </w:rPr>
      </w:pPr>
      <w:r w:rsidRPr="00354B8F">
        <w:rPr>
          <w:b/>
          <w:sz w:val="28"/>
          <w:szCs w:val="28"/>
        </w:rPr>
        <w:t>(реєстр. № 4922-1 від 22 липня 2016 року)</w:t>
      </w:r>
    </w:p>
    <w:p w:rsidR="002624D0" w:rsidRPr="00354B8F" w:rsidRDefault="002624D0" w:rsidP="00354B8F">
      <w:pPr>
        <w:pStyle w:val="a3"/>
        <w:ind w:firstLine="0"/>
        <w:rPr>
          <w:b/>
          <w:szCs w:val="28"/>
        </w:rPr>
      </w:pPr>
    </w:p>
    <w:p w:rsidR="009C7042" w:rsidRPr="00354B8F" w:rsidRDefault="009C7042" w:rsidP="00354B8F">
      <w:pPr>
        <w:pStyle w:val="a3"/>
        <w:ind w:firstLine="0"/>
        <w:rPr>
          <w:b/>
          <w:szCs w:val="28"/>
        </w:rPr>
      </w:pPr>
    </w:p>
    <w:p w:rsidR="002624D0" w:rsidRPr="00354B8F" w:rsidRDefault="00910E26" w:rsidP="00354B8F">
      <w:pPr>
        <w:ind w:firstLine="567"/>
        <w:jc w:val="both"/>
        <w:rPr>
          <w:sz w:val="28"/>
          <w:szCs w:val="28"/>
        </w:rPr>
      </w:pPr>
      <w:r w:rsidRPr="00354B8F">
        <w:rPr>
          <w:sz w:val="28"/>
          <w:szCs w:val="28"/>
        </w:rPr>
        <w:t>Комітет з питань правової політики та правосуддя розглянув на своєму засіданні 2 листопада 2016 року</w:t>
      </w:r>
      <w:r w:rsidRPr="00354B8F">
        <w:rPr>
          <w:spacing w:val="-2"/>
          <w:sz w:val="28"/>
          <w:szCs w:val="28"/>
        </w:rPr>
        <w:t xml:space="preserve"> (протокол № 52) </w:t>
      </w:r>
      <w:r w:rsidR="002624D0" w:rsidRPr="00354B8F">
        <w:rPr>
          <w:sz w:val="28"/>
          <w:szCs w:val="28"/>
        </w:rPr>
        <w:t>на відповідність Конституції України проект Закону про внесення змін до деяких законодавчих актів України щодо оптимізації системи державного управління у сфері сільського господарства (реєстр. № 4922-1 від 22 липня 2016 року) (далі – Законопроект), под</w:t>
      </w:r>
      <w:r w:rsidRPr="00354B8F">
        <w:rPr>
          <w:sz w:val="28"/>
          <w:szCs w:val="28"/>
        </w:rPr>
        <w:t xml:space="preserve">аний народним депутатом України </w:t>
      </w:r>
      <w:proofErr w:type="spellStart"/>
      <w:r w:rsidR="002624D0" w:rsidRPr="00354B8F">
        <w:rPr>
          <w:sz w:val="28"/>
          <w:szCs w:val="28"/>
        </w:rPr>
        <w:t>Дзюбликом</w:t>
      </w:r>
      <w:proofErr w:type="spellEnd"/>
      <w:r w:rsidR="002624D0" w:rsidRPr="00354B8F">
        <w:rPr>
          <w:sz w:val="28"/>
          <w:szCs w:val="28"/>
        </w:rPr>
        <w:t xml:space="preserve"> П.В.</w:t>
      </w:r>
    </w:p>
    <w:p w:rsidR="002624D0" w:rsidRPr="00354B8F" w:rsidRDefault="002624D0" w:rsidP="00354B8F">
      <w:pPr>
        <w:jc w:val="both"/>
        <w:rPr>
          <w:sz w:val="28"/>
          <w:szCs w:val="28"/>
        </w:rPr>
      </w:pPr>
    </w:p>
    <w:p w:rsidR="002624D0" w:rsidRPr="00354B8F" w:rsidRDefault="002624D0" w:rsidP="00354B8F">
      <w:pPr>
        <w:pStyle w:val="a3"/>
        <w:ind w:firstLine="567"/>
        <w:rPr>
          <w:szCs w:val="28"/>
        </w:rPr>
      </w:pPr>
      <w:r w:rsidRPr="00354B8F">
        <w:rPr>
          <w:szCs w:val="28"/>
        </w:rPr>
        <w:t>Згідно із пояснювальною запискою</w:t>
      </w:r>
      <w:r w:rsidR="008B5DFB" w:rsidRPr="00354B8F">
        <w:rPr>
          <w:szCs w:val="28"/>
        </w:rPr>
        <w:t xml:space="preserve"> метою</w:t>
      </w:r>
      <w:r w:rsidRPr="00354B8F">
        <w:rPr>
          <w:szCs w:val="28"/>
        </w:rPr>
        <w:t xml:space="preserve"> Законопроекту </w:t>
      </w:r>
      <w:r w:rsidR="008B5DFB" w:rsidRPr="00354B8F">
        <w:rPr>
          <w:szCs w:val="28"/>
        </w:rPr>
        <w:t>є приведення законодавства у сфері сільського господарства у відповідність до визначеної у 2014 році концепції реформування системи центральних органів виконавчої влади та створення належних умов для ефективної діяльності новостворених органів виконавчої влади чи таких, яким передано функції і повноваження ліквідованих центральних органів виконавчої влади.</w:t>
      </w:r>
    </w:p>
    <w:p w:rsidR="002624D0" w:rsidRPr="00354B8F" w:rsidRDefault="002624D0" w:rsidP="00354B8F">
      <w:pPr>
        <w:ind w:firstLine="567"/>
        <w:jc w:val="both"/>
        <w:rPr>
          <w:sz w:val="28"/>
          <w:szCs w:val="28"/>
        </w:rPr>
      </w:pPr>
      <w:r w:rsidRPr="00354B8F">
        <w:rPr>
          <w:sz w:val="28"/>
          <w:szCs w:val="28"/>
        </w:rPr>
        <w:t xml:space="preserve">Для досягнення зазначеної мети пропонується </w:t>
      </w:r>
      <w:proofErr w:type="spellStart"/>
      <w:r w:rsidRPr="00354B8F">
        <w:rPr>
          <w:sz w:val="28"/>
          <w:szCs w:val="28"/>
        </w:rPr>
        <w:t>внести</w:t>
      </w:r>
      <w:proofErr w:type="spellEnd"/>
      <w:r w:rsidRPr="00354B8F">
        <w:rPr>
          <w:sz w:val="28"/>
          <w:szCs w:val="28"/>
        </w:rPr>
        <w:t xml:space="preserve"> відповідні зміни до </w:t>
      </w:r>
      <w:r w:rsidR="008B5DFB" w:rsidRPr="00354B8F">
        <w:rPr>
          <w:sz w:val="28"/>
          <w:szCs w:val="28"/>
        </w:rPr>
        <w:t>Кодексу України про адміністративні правопорушення, Водного кодексу України, Кодексу України про надра, Кодексу законів про працю, Кодексу цивільного захисту України, Закону України «Про рибу, інші водні живі ресурси та харчову продукцію з них», Закону України «Про зерно та ринок зерна в Україні», Закону України «Про стимулювання розвитку вітчизняного машинобудування для агропромислового комплексу», Закону України «Про систему інженерно-технічного забезпечення агропромислового комплексу України», Закону України «Про особливості страхування сільськогосподарської продукції з державною підтримкою», Закону України «Про правовий режим території, що зазнала радіоактивного забруднення внаслідок Чорнобильської катастрофи»</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виноград та виноградне вино»</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землі енергетики та правовий режим спеціальних зон енергетичних об'єктів»</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державну систему </w:t>
      </w:r>
      <w:proofErr w:type="spellStart"/>
      <w:r w:rsidR="008B5DFB" w:rsidRPr="00354B8F">
        <w:rPr>
          <w:sz w:val="28"/>
          <w:szCs w:val="28"/>
        </w:rPr>
        <w:t>біобезпеки</w:t>
      </w:r>
      <w:proofErr w:type="spellEnd"/>
      <w:r w:rsidR="008B5DFB" w:rsidRPr="00354B8F">
        <w:rPr>
          <w:sz w:val="28"/>
          <w:szCs w:val="28"/>
        </w:rPr>
        <w:t xml:space="preserve"> при створенні, випробуванні, транспортуванні та використанні генетично модифікованих організмів»</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ветеринарну медицину»</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«Основи законодавства України про </w:t>
      </w:r>
      <w:r w:rsidR="008B5DFB" w:rsidRPr="00354B8F">
        <w:rPr>
          <w:sz w:val="28"/>
          <w:szCs w:val="28"/>
        </w:rPr>
        <w:lastRenderedPageBreak/>
        <w:t>охорону здоров'я»</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захист населення від інфекційних </w:t>
      </w:r>
      <w:proofErr w:type="spellStart"/>
      <w:r w:rsidR="008B5DFB" w:rsidRPr="00354B8F">
        <w:rPr>
          <w:sz w:val="28"/>
          <w:szCs w:val="28"/>
        </w:rPr>
        <w:t>хвороб</w:t>
      </w:r>
      <w:proofErr w:type="spellEnd"/>
      <w:r w:rsidR="008B5DFB" w:rsidRPr="00354B8F">
        <w:rPr>
          <w:sz w:val="28"/>
          <w:szCs w:val="28"/>
        </w:rPr>
        <w:t>»</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охорону атмосферного повітря»</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курорти»</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використання ядерної енергії та радіаційну безпеку»</w:t>
      </w:r>
      <w:r w:rsidR="00D62D7E" w:rsidRPr="00354B8F">
        <w:rPr>
          <w:sz w:val="28"/>
          <w:szCs w:val="28"/>
        </w:rPr>
        <w:t xml:space="preserve">, </w:t>
      </w:r>
      <w:r w:rsidR="008B5DFB" w:rsidRPr="00354B8F">
        <w:rPr>
          <w:sz w:val="28"/>
          <w:szCs w:val="28"/>
        </w:rPr>
        <w:t>Закону України «Про нафту і газ»</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заходи щодо попередження та зменшення вживання тютюнових виробів і їх шкідливого впливу на здоров'я населення»</w:t>
      </w:r>
      <w:r w:rsidR="00D62D7E" w:rsidRPr="00354B8F">
        <w:rPr>
          <w:sz w:val="28"/>
          <w:szCs w:val="28"/>
        </w:rPr>
        <w:t xml:space="preserve">, </w:t>
      </w:r>
      <w:r w:rsidR="008B5DFB" w:rsidRPr="00354B8F">
        <w:rPr>
          <w:sz w:val="28"/>
          <w:szCs w:val="28"/>
        </w:rPr>
        <w:t>Закону України «Про поховання та похоронну справу»</w:t>
      </w:r>
      <w:r w:rsidR="00D62D7E" w:rsidRPr="00354B8F">
        <w:rPr>
          <w:sz w:val="28"/>
          <w:szCs w:val="28"/>
        </w:rPr>
        <w:t xml:space="preserve">, </w:t>
      </w:r>
      <w:r w:rsidR="008B5DFB" w:rsidRPr="00354B8F">
        <w:rPr>
          <w:sz w:val="28"/>
          <w:szCs w:val="28"/>
        </w:rPr>
        <w:t>Закону України «Про питну воду та питне водопостачання»</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дорожній рух»</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регулювання містобудівної діяльності»</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ідентифікацію та реєстрацію тварин»</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захист тварин від жорстокого поводження»</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державне регулювання виробництва і обігу спирту етилового, коньячного і плодового, алкогольних напоїв та тютюнових виробів»</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тваринний світ»</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меліорацію земель»</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охорону праці»</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відходи»</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загальну середню освіту»</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основні принципи та вимоги до безпечності та якості харчових продуктів»</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охорону навколишнього природного середовища»</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молоко та молочні продукти»</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вилучення з обігу, переробку, утилізацію, знищення або подальше використання неякісної та небезпечної продукції»</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мисливське господарство та полювання»</w:t>
      </w:r>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пестициди і агрохімікати»</w:t>
      </w:r>
      <w:bookmarkStart w:id="0" w:name="_Toc454990787"/>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бджільництво»</w:t>
      </w:r>
      <w:bookmarkEnd w:id="0"/>
      <w:r w:rsidR="00D62D7E" w:rsidRPr="00354B8F">
        <w:rPr>
          <w:sz w:val="28"/>
          <w:szCs w:val="28"/>
        </w:rPr>
        <w:t xml:space="preserve">, </w:t>
      </w:r>
      <w:r w:rsidR="008B5DFB" w:rsidRPr="00354B8F">
        <w:rPr>
          <w:sz w:val="28"/>
          <w:szCs w:val="28"/>
        </w:rPr>
        <w:t>Закон</w:t>
      </w:r>
      <w:r w:rsidR="00D62D7E" w:rsidRPr="00354B8F">
        <w:rPr>
          <w:sz w:val="28"/>
          <w:szCs w:val="28"/>
        </w:rPr>
        <w:t>у</w:t>
      </w:r>
      <w:r w:rsidR="008B5DFB" w:rsidRPr="00354B8F">
        <w:rPr>
          <w:sz w:val="28"/>
          <w:szCs w:val="28"/>
        </w:rPr>
        <w:t xml:space="preserve"> України «Про Перелік документів дозвільного характеру у сфері господарської діяльності».</w:t>
      </w:r>
    </w:p>
    <w:p w:rsidR="00D62D7E" w:rsidRPr="00354B8F" w:rsidRDefault="002624D0" w:rsidP="00354B8F">
      <w:pPr>
        <w:ind w:firstLine="567"/>
        <w:jc w:val="both"/>
        <w:rPr>
          <w:sz w:val="28"/>
          <w:szCs w:val="28"/>
        </w:rPr>
      </w:pPr>
      <w:r w:rsidRPr="00354B8F">
        <w:rPr>
          <w:sz w:val="28"/>
          <w:szCs w:val="28"/>
        </w:rPr>
        <w:t xml:space="preserve">Прийняття вказаного Законопроекту, за твердженням автора, </w:t>
      </w:r>
      <w:r w:rsidRPr="00354B8F">
        <w:rPr>
          <w:bCs/>
          <w:sz w:val="28"/>
          <w:szCs w:val="28"/>
        </w:rPr>
        <w:t xml:space="preserve">сприятиме </w:t>
      </w:r>
      <w:r w:rsidR="00D62D7E" w:rsidRPr="00354B8F">
        <w:rPr>
          <w:sz w:val="28"/>
          <w:szCs w:val="28"/>
        </w:rPr>
        <w:t>належному функціонуванню ряду центральних органів виконавчої влади, на які в результаті оптимізації системи центральних органів виконавчої влади покладені функції щодо забезпечення умов для належного розвитку і безпеки у сфері сільського господарства і продовольства та пов’язаних із ними галузями.</w:t>
      </w:r>
    </w:p>
    <w:p w:rsidR="002624D0" w:rsidRPr="00354B8F" w:rsidRDefault="002624D0" w:rsidP="00354B8F">
      <w:pPr>
        <w:tabs>
          <w:tab w:val="left" w:pos="540"/>
        </w:tabs>
        <w:jc w:val="both"/>
        <w:rPr>
          <w:sz w:val="28"/>
          <w:szCs w:val="28"/>
        </w:rPr>
      </w:pPr>
    </w:p>
    <w:p w:rsidR="002624D0" w:rsidRPr="00354B8F" w:rsidRDefault="002624D0" w:rsidP="00354B8F">
      <w:pPr>
        <w:ind w:firstLine="540"/>
        <w:jc w:val="both"/>
        <w:rPr>
          <w:sz w:val="28"/>
          <w:szCs w:val="28"/>
        </w:rPr>
      </w:pPr>
      <w:r w:rsidRPr="00354B8F">
        <w:rPr>
          <w:sz w:val="28"/>
          <w:szCs w:val="28"/>
        </w:rPr>
        <w:t>Вирішуючи питання про відповідність Законопроекту положенням Конституції України</w:t>
      </w:r>
      <w:r w:rsidR="006F3DCF" w:rsidRPr="00354B8F">
        <w:rPr>
          <w:sz w:val="28"/>
          <w:szCs w:val="28"/>
        </w:rPr>
        <w:t>,</w:t>
      </w:r>
      <w:r w:rsidRPr="00354B8F">
        <w:rPr>
          <w:sz w:val="28"/>
          <w:szCs w:val="28"/>
        </w:rPr>
        <w:t xml:space="preserve"> Комітет виходить з наступного.</w:t>
      </w:r>
    </w:p>
    <w:p w:rsidR="002624D0" w:rsidRPr="00354B8F" w:rsidRDefault="002624D0" w:rsidP="00354B8F">
      <w:pPr>
        <w:ind w:firstLine="540"/>
        <w:jc w:val="both"/>
        <w:rPr>
          <w:sz w:val="28"/>
          <w:szCs w:val="28"/>
        </w:rPr>
      </w:pPr>
      <w:r w:rsidRPr="00354B8F">
        <w:rPr>
          <w:sz w:val="28"/>
          <w:szCs w:val="28"/>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2624D0" w:rsidRPr="00354B8F" w:rsidRDefault="009C7042" w:rsidP="00354B8F">
      <w:pPr>
        <w:ind w:firstLine="540"/>
        <w:jc w:val="both"/>
        <w:rPr>
          <w:sz w:val="28"/>
          <w:szCs w:val="28"/>
        </w:rPr>
      </w:pPr>
      <w:r w:rsidRPr="00354B8F">
        <w:rPr>
          <w:sz w:val="28"/>
          <w:szCs w:val="28"/>
        </w:rPr>
        <w:t xml:space="preserve">Відповідно до </w:t>
      </w:r>
      <w:r w:rsidR="00962A99" w:rsidRPr="00354B8F">
        <w:rPr>
          <w:sz w:val="28"/>
          <w:szCs w:val="28"/>
        </w:rPr>
        <w:t xml:space="preserve">частини першої статті 113 Конституції України </w:t>
      </w:r>
      <w:r w:rsidR="00D62D7E" w:rsidRPr="00354B8F">
        <w:rPr>
          <w:sz w:val="28"/>
          <w:szCs w:val="28"/>
        </w:rPr>
        <w:t>Кабінет Міністрів України є вищим органом у с</w:t>
      </w:r>
      <w:r w:rsidR="00FE72D6" w:rsidRPr="00354B8F">
        <w:rPr>
          <w:sz w:val="28"/>
          <w:szCs w:val="28"/>
        </w:rPr>
        <w:t>истемі органів виконавчої влади.</w:t>
      </w:r>
    </w:p>
    <w:p w:rsidR="00962A99" w:rsidRPr="00354B8F" w:rsidRDefault="00962A99" w:rsidP="00354B8F">
      <w:pPr>
        <w:ind w:firstLine="540"/>
        <w:jc w:val="both"/>
        <w:rPr>
          <w:sz w:val="28"/>
          <w:szCs w:val="28"/>
        </w:rPr>
      </w:pPr>
      <w:r w:rsidRPr="00354B8F">
        <w:rPr>
          <w:sz w:val="28"/>
          <w:szCs w:val="28"/>
        </w:rPr>
        <w:t>Кабінет Міністрів України спрямовує і координує роботу міністерств, інших органів виконавчої влади;</w:t>
      </w:r>
      <w:bookmarkStart w:id="1" w:name="n5139"/>
      <w:bookmarkEnd w:id="1"/>
      <w:r w:rsidRPr="00354B8F">
        <w:rPr>
          <w:sz w:val="28"/>
          <w:szCs w:val="28"/>
        </w:rPr>
        <w:t xml:space="preserve"> утворює, реорганізовує та ліквідовує </w:t>
      </w:r>
      <w:r w:rsidRPr="00354B8F">
        <w:rPr>
          <w:sz w:val="28"/>
          <w:szCs w:val="28"/>
        </w:rPr>
        <w:lastRenderedPageBreak/>
        <w:t>відповідно до закону міністерства та інші центральні органи виконавчої влади, діючи в межах коштів, передбачених на утримання органів виконавчої влади</w:t>
      </w:r>
      <w:r w:rsidR="00456D47" w:rsidRPr="00354B8F">
        <w:rPr>
          <w:sz w:val="28"/>
          <w:szCs w:val="28"/>
        </w:rPr>
        <w:t>; призначає на посади та звільняє з посад за поданням Прем’єр-міністра України керівників центральних органів виконавчої влади, які не входять до складу Кабінету Міністрів України (пункти 9,</w:t>
      </w:r>
      <w:r w:rsidRPr="00354B8F">
        <w:rPr>
          <w:sz w:val="28"/>
          <w:szCs w:val="28"/>
        </w:rPr>
        <w:t xml:space="preserve"> 9-1</w:t>
      </w:r>
      <w:r w:rsidR="00456D47" w:rsidRPr="00354B8F">
        <w:rPr>
          <w:sz w:val="28"/>
          <w:szCs w:val="28"/>
        </w:rPr>
        <w:t>, 9-2</w:t>
      </w:r>
      <w:r w:rsidRPr="00354B8F">
        <w:rPr>
          <w:sz w:val="28"/>
          <w:szCs w:val="28"/>
        </w:rPr>
        <w:t xml:space="preserve"> статті 116 Конституції України).</w:t>
      </w:r>
    </w:p>
    <w:p w:rsidR="00FE72D6" w:rsidRPr="002C33AA" w:rsidRDefault="009C7042" w:rsidP="00354B8F">
      <w:pPr>
        <w:ind w:firstLine="567"/>
        <w:jc w:val="both"/>
        <w:rPr>
          <w:sz w:val="28"/>
          <w:szCs w:val="28"/>
        </w:rPr>
      </w:pPr>
      <w:r w:rsidRPr="002C33AA">
        <w:rPr>
          <w:sz w:val="28"/>
          <w:szCs w:val="28"/>
        </w:rPr>
        <w:t>Організація, повноваження і порядок діяльності центральних та місцевих органів виконавчої влади визначаються Конституцією і законами України (частина друга статті 120 Конституції України)</w:t>
      </w:r>
      <w:r w:rsidR="00A31A38" w:rsidRPr="002C33AA">
        <w:rPr>
          <w:sz w:val="28"/>
          <w:szCs w:val="28"/>
        </w:rPr>
        <w:t>.</w:t>
      </w:r>
    </w:p>
    <w:p w:rsidR="002624D0" w:rsidRPr="00354B8F" w:rsidRDefault="002624D0" w:rsidP="00354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rPr>
      </w:pPr>
      <w:r w:rsidRPr="002C33AA">
        <w:rPr>
          <w:rStyle w:val="rvts0"/>
          <w:sz w:val="28"/>
          <w:szCs w:val="28"/>
        </w:rPr>
        <w:t>Зважаючи на зазначене, а також на те, що Верховна Рада України – єдиний орган законодавчої</w:t>
      </w:r>
      <w:r w:rsidRPr="00354B8F">
        <w:rPr>
          <w:rStyle w:val="rvts0"/>
          <w:sz w:val="28"/>
          <w:szCs w:val="28"/>
        </w:rPr>
        <w:t xml:space="preserve"> влади в Україні, одним із повноважень якого є прийняття законів (стаття 75, пункт 3 частини першої статті 85 Конституції України), внесення запропонованих проектом Закону змін до чинного законодавства</w:t>
      </w:r>
      <w:r w:rsidRPr="00354B8F">
        <w:rPr>
          <w:sz w:val="28"/>
          <w:szCs w:val="28"/>
        </w:rPr>
        <w:t xml:space="preserve"> узгоджується з нормами Конституції України.</w:t>
      </w:r>
    </w:p>
    <w:p w:rsidR="002624D0" w:rsidRPr="00354B8F" w:rsidRDefault="002624D0" w:rsidP="00354B8F">
      <w:pPr>
        <w:pStyle w:val="a3"/>
        <w:tabs>
          <w:tab w:val="left" w:pos="540"/>
        </w:tabs>
        <w:ind w:firstLine="0"/>
        <w:rPr>
          <w:szCs w:val="28"/>
        </w:rPr>
      </w:pPr>
    </w:p>
    <w:p w:rsidR="002624D0" w:rsidRPr="00354B8F" w:rsidRDefault="002624D0" w:rsidP="00354B8F">
      <w:pPr>
        <w:ind w:firstLine="567"/>
        <w:jc w:val="both"/>
        <w:rPr>
          <w:sz w:val="28"/>
          <w:szCs w:val="28"/>
        </w:rPr>
      </w:pPr>
      <w:r w:rsidRPr="00354B8F">
        <w:rPr>
          <w:sz w:val="28"/>
          <w:szCs w:val="28"/>
        </w:rPr>
        <w:t>Враховуючи викладене, Комітет дійшов висновку, що проект Закону</w:t>
      </w:r>
      <w:r w:rsidR="00A31A38" w:rsidRPr="00354B8F">
        <w:rPr>
          <w:sz w:val="28"/>
          <w:szCs w:val="28"/>
        </w:rPr>
        <w:t xml:space="preserve"> про внесення змін до деяких законодавчих актів України щодо оптимізації системи державного управління у сфері сільського господарства (реєстр. № 4922-1 від 22 липня 2016 року), поданий народним депутатом України </w:t>
      </w:r>
      <w:proofErr w:type="spellStart"/>
      <w:r w:rsidR="00A31A38" w:rsidRPr="00354B8F">
        <w:rPr>
          <w:sz w:val="28"/>
          <w:szCs w:val="28"/>
        </w:rPr>
        <w:t>Дзюбликом</w:t>
      </w:r>
      <w:proofErr w:type="spellEnd"/>
      <w:r w:rsidR="00A31A38" w:rsidRPr="00354B8F">
        <w:rPr>
          <w:sz w:val="28"/>
          <w:szCs w:val="28"/>
        </w:rPr>
        <w:t xml:space="preserve"> П.В.</w:t>
      </w:r>
      <w:r w:rsidRPr="00354B8F">
        <w:rPr>
          <w:sz w:val="28"/>
          <w:szCs w:val="28"/>
        </w:rPr>
        <w:t>, не суперечить положенням Конституції України.</w:t>
      </w:r>
    </w:p>
    <w:p w:rsidR="002624D0" w:rsidRPr="00354B8F" w:rsidRDefault="002624D0" w:rsidP="00354B8F">
      <w:pPr>
        <w:jc w:val="both"/>
        <w:rPr>
          <w:sz w:val="28"/>
          <w:szCs w:val="28"/>
          <w:lang w:val="ru-RU"/>
        </w:rPr>
      </w:pPr>
    </w:p>
    <w:p w:rsidR="00910E26" w:rsidRPr="00354B8F" w:rsidRDefault="00910E26" w:rsidP="00354B8F">
      <w:pPr>
        <w:jc w:val="both"/>
        <w:rPr>
          <w:sz w:val="28"/>
          <w:szCs w:val="28"/>
          <w:lang w:val="ru-RU"/>
        </w:rPr>
      </w:pPr>
    </w:p>
    <w:p w:rsidR="005204CF" w:rsidRPr="00354B8F" w:rsidRDefault="00354B8F" w:rsidP="00354B8F">
      <w:pPr>
        <w:jc w:val="both"/>
        <w:rPr>
          <w:b/>
          <w:sz w:val="28"/>
          <w:szCs w:val="28"/>
        </w:rPr>
      </w:pPr>
      <w:r w:rsidRPr="00354B8F">
        <w:rPr>
          <w:b/>
          <w:sz w:val="28"/>
          <w:szCs w:val="28"/>
        </w:rPr>
        <w:t>Голова Комітету</w:t>
      </w:r>
      <w:r w:rsidRPr="00354B8F">
        <w:rPr>
          <w:b/>
          <w:sz w:val="28"/>
          <w:szCs w:val="28"/>
        </w:rPr>
        <w:tab/>
      </w:r>
      <w:r w:rsidRPr="00354B8F">
        <w:rPr>
          <w:b/>
          <w:sz w:val="28"/>
          <w:szCs w:val="28"/>
        </w:rPr>
        <w:tab/>
      </w:r>
      <w:r w:rsidRPr="00354B8F">
        <w:rPr>
          <w:b/>
          <w:sz w:val="28"/>
          <w:szCs w:val="28"/>
        </w:rPr>
        <w:tab/>
      </w:r>
      <w:r w:rsidRPr="00354B8F">
        <w:rPr>
          <w:b/>
          <w:sz w:val="28"/>
          <w:szCs w:val="28"/>
        </w:rPr>
        <w:tab/>
      </w:r>
      <w:r w:rsidRPr="00354B8F">
        <w:rPr>
          <w:b/>
          <w:sz w:val="28"/>
          <w:szCs w:val="28"/>
        </w:rPr>
        <w:tab/>
      </w:r>
      <w:bookmarkStart w:id="2" w:name="_GoBack"/>
      <w:bookmarkEnd w:id="2"/>
      <w:r w:rsidRPr="00354B8F">
        <w:rPr>
          <w:b/>
          <w:sz w:val="28"/>
          <w:szCs w:val="28"/>
        </w:rPr>
        <w:tab/>
      </w:r>
      <w:r w:rsidRPr="00354B8F">
        <w:rPr>
          <w:b/>
          <w:sz w:val="28"/>
          <w:szCs w:val="28"/>
        </w:rPr>
        <w:tab/>
      </w:r>
      <w:r w:rsidR="00910E26" w:rsidRPr="00354B8F">
        <w:rPr>
          <w:b/>
          <w:sz w:val="28"/>
          <w:szCs w:val="28"/>
        </w:rPr>
        <w:t>Р.П. КНЯЗЕВИЧ</w:t>
      </w:r>
    </w:p>
    <w:sectPr w:rsidR="005204CF" w:rsidRPr="00354B8F" w:rsidSect="00354B8F">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CFC"/>
    <w:multiLevelType w:val="hybridMultilevel"/>
    <w:tmpl w:val="41A819B6"/>
    <w:lvl w:ilvl="0" w:tplc="04220001">
      <w:start w:val="1"/>
      <w:numFmt w:val="bullet"/>
      <w:lvlText w:val=""/>
      <w:lvlJc w:val="left"/>
      <w:pPr>
        <w:ind w:left="1260" w:hanging="360"/>
      </w:pPr>
      <w:rPr>
        <w:rFonts w:ascii="Symbol" w:hAnsi="Symbol" w:hint="default"/>
      </w:rPr>
    </w:lvl>
    <w:lvl w:ilvl="1" w:tplc="04220003" w:tentative="1">
      <w:start w:val="1"/>
      <w:numFmt w:val="bullet"/>
      <w:lvlText w:val="o"/>
      <w:lvlJc w:val="left"/>
      <w:pPr>
        <w:ind w:left="1980" w:hanging="360"/>
      </w:pPr>
      <w:rPr>
        <w:rFonts w:ascii="Courier New" w:hAnsi="Courier New"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hint="default"/>
      </w:rPr>
    </w:lvl>
    <w:lvl w:ilvl="8" w:tplc="04220005" w:tentative="1">
      <w:start w:val="1"/>
      <w:numFmt w:val="bullet"/>
      <w:lvlText w:val=""/>
      <w:lvlJc w:val="left"/>
      <w:pPr>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4D0"/>
    <w:rsid w:val="002624D0"/>
    <w:rsid w:val="002C33AA"/>
    <w:rsid w:val="00354B8F"/>
    <w:rsid w:val="003A2E64"/>
    <w:rsid w:val="00456D47"/>
    <w:rsid w:val="005204CF"/>
    <w:rsid w:val="006F3DCF"/>
    <w:rsid w:val="008B5DFB"/>
    <w:rsid w:val="00910E26"/>
    <w:rsid w:val="00962A99"/>
    <w:rsid w:val="009C7042"/>
    <w:rsid w:val="00A31A38"/>
    <w:rsid w:val="00D62D7E"/>
    <w:rsid w:val="00E43B0B"/>
    <w:rsid w:val="00FE72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20884"/>
  <w15:chartTrackingRefBased/>
  <w15:docId w15:val="{D363C222-FC8A-4C29-85B1-ACDF2039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4D0"/>
    <w:pPr>
      <w:spacing w:after="0" w:line="240" w:lineRule="auto"/>
    </w:pPr>
    <w:rPr>
      <w:rFonts w:eastAsia="Times New Roman" w:cs="Times New Roman"/>
      <w:sz w:val="24"/>
      <w:szCs w:val="24"/>
      <w:lang w:eastAsia="ru-RU"/>
    </w:rPr>
  </w:style>
  <w:style w:type="paragraph" w:styleId="3">
    <w:name w:val="heading 3"/>
    <w:basedOn w:val="a"/>
    <w:link w:val="30"/>
    <w:uiPriority w:val="9"/>
    <w:qFormat/>
    <w:rsid w:val="002624D0"/>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624D0"/>
    <w:pPr>
      <w:ind w:firstLine="720"/>
      <w:jc w:val="both"/>
    </w:pPr>
    <w:rPr>
      <w:sz w:val="28"/>
    </w:rPr>
  </w:style>
  <w:style w:type="character" w:customStyle="1" w:styleId="a4">
    <w:name w:val="Основний текст з відступом Знак"/>
    <w:basedOn w:val="a0"/>
    <w:link w:val="a3"/>
    <w:rsid w:val="002624D0"/>
    <w:rPr>
      <w:rFonts w:eastAsia="Times New Roman" w:cs="Times New Roman"/>
      <w:szCs w:val="24"/>
      <w:lang w:eastAsia="ru-RU"/>
    </w:rPr>
  </w:style>
  <w:style w:type="character" w:customStyle="1" w:styleId="rvts0">
    <w:name w:val="rvts0"/>
    <w:rsid w:val="002624D0"/>
    <w:rPr>
      <w:rFonts w:cs="Times New Roman"/>
    </w:rPr>
  </w:style>
  <w:style w:type="character" w:customStyle="1" w:styleId="30">
    <w:name w:val="Заголовок 3 Знак"/>
    <w:basedOn w:val="a0"/>
    <w:link w:val="3"/>
    <w:uiPriority w:val="9"/>
    <w:rsid w:val="002624D0"/>
    <w:rPr>
      <w:rFonts w:eastAsia="Times New Roman" w:cs="Times New Roman"/>
      <w:b/>
      <w:bCs/>
      <w:sz w:val="27"/>
      <w:szCs w:val="27"/>
      <w:lang w:eastAsia="uk-UA"/>
    </w:rPr>
  </w:style>
  <w:style w:type="paragraph" w:customStyle="1" w:styleId="rvps2">
    <w:name w:val="rvps2"/>
    <w:basedOn w:val="a"/>
    <w:rsid w:val="00962A99"/>
    <w:pPr>
      <w:spacing w:before="100" w:beforeAutospacing="1" w:after="100" w:afterAutospacing="1"/>
    </w:pPr>
    <w:rPr>
      <w:lang w:eastAsia="uk-UA"/>
    </w:rPr>
  </w:style>
  <w:style w:type="character" w:customStyle="1" w:styleId="rvts37">
    <w:name w:val="rvts37"/>
    <w:basedOn w:val="a0"/>
    <w:rsid w:val="00962A99"/>
  </w:style>
  <w:style w:type="paragraph" w:styleId="a5">
    <w:name w:val="Balloon Text"/>
    <w:basedOn w:val="a"/>
    <w:link w:val="a6"/>
    <w:uiPriority w:val="99"/>
    <w:semiHidden/>
    <w:unhideWhenUsed/>
    <w:rsid w:val="00E43B0B"/>
    <w:rPr>
      <w:rFonts w:ascii="Segoe UI" w:hAnsi="Segoe UI" w:cs="Segoe UI"/>
      <w:sz w:val="18"/>
      <w:szCs w:val="18"/>
    </w:rPr>
  </w:style>
  <w:style w:type="character" w:customStyle="1" w:styleId="a6">
    <w:name w:val="Текст у виносці Знак"/>
    <w:basedOn w:val="a0"/>
    <w:link w:val="a5"/>
    <w:uiPriority w:val="99"/>
    <w:semiHidden/>
    <w:rsid w:val="00E43B0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593650">
      <w:bodyDiv w:val="1"/>
      <w:marLeft w:val="0"/>
      <w:marRight w:val="0"/>
      <w:marTop w:val="0"/>
      <w:marBottom w:val="0"/>
      <w:divBdr>
        <w:top w:val="none" w:sz="0" w:space="0" w:color="auto"/>
        <w:left w:val="none" w:sz="0" w:space="0" w:color="auto"/>
        <w:bottom w:val="none" w:sz="0" w:space="0" w:color="auto"/>
        <w:right w:val="none" w:sz="0" w:space="0" w:color="auto"/>
      </w:divBdr>
    </w:div>
    <w:div w:id="141743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4203</Words>
  <Characters>2397</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Придибайло Андрій Григорович</dc:creator>
  <cp:keywords/>
  <dc:description/>
  <cp:lastModifiedBy>Іоффе Світлана Борисівна</cp:lastModifiedBy>
  <cp:revision>2</cp:revision>
  <cp:lastPrinted>2016-11-02T11:59:00Z</cp:lastPrinted>
  <dcterms:created xsi:type="dcterms:W3CDTF">2016-11-08T12:27:00Z</dcterms:created>
  <dcterms:modified xsi:type="dcterms:W3CDTF">2016-11-08T12:27:00Z</dcterms:modified>
</cp:coreProperties>
</file>