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B97" w:rsidRPr="001E7FFB" w:rsidRDefault="00BB1B97" w:rsidP="00CE403F">
      <w:pPr>
        <w:ind w:firstLine="4860"/>
        <w:rPr>
          <w:szCs w:val="28"/>
        </w:rPr>
      </w:pPr>
      <w:r w:rsidRPr="001E7FFB">
        <w:rPr>
          <w:szCs w:val="28"/>
        </w:rPr>
        <w:t xml:space="preserve">До реєстр. № </w:t>
      </w:r>
      <w:r w:rsidR="007209DB">
        <w:rPr>
          <w:szCs w:val="28"/>
        </w:rPr>
        <w:t>5074</w:t>
      </w:r>
      <w:r w:rsidRPr="001E7FFB">
        <w:rPr>
          <w:szCs w:val="28"/>
        </w:rPr>
        <w:t xml:space="preserve"> від</w:t>
      </w:r>
      <w:r w:rsidR="002174FD" w:rsidRPr="001E7FFB">
        <w:rPr>
          <w:szCs w:val="28"/>
        </w:rPr>
        <w:t xml:space="preserve"> </w:t>
      </w:r>
      <w:r w:rsidR="007209DB">
        <w:rPr>
          <w:szCs w:val="28"/>
        </w:rPr>
        <w:t>06</w:t>
      </w:r>
      <w:r w:rsidRPr="001E7FFB">
        <w:rPr>
          <w:szCs w:val="28"/>
        </w:rPr>
        <w:t>.</w:t>
      </w:r>
      <w:r w:rsidR="00951381" w:rsidRPr="001A6376">
        <w:rPr>
          <w:szCs w:val="28"/>
          <w:lang w:val="ru-RU"/>
        </w:rPr>
        <w:t>0</w:t>
      </w:r>
      <w:r w:rsidR="007209DB">
        <w:rPr>
          <w:szCs w:val="28"/>
        </w:rPr>
        <w:t>9</w:t>
      </w:r>
      <w:r w:rsidRPr="001E7FFB">
        <w:rPr>
          <w:szCs w:val="28"/>
        </w:rPr>
        <w:t>.20</w:t>
      </w:r>
      <w:r w:rsidR="004C0212" w:rsidRPr="001E7FFB">
        <w:rPr>
          <w:szCs w:val="28"/>
        </w:rPr>
        <w:t>1</w:t>
      </w:r>
      <w:r w:rsidR="00951381" w:rsidRPr="001A6376">
        <w:rPr>
          <w:szCs w:val="28"/>
          <w:lang w:val="ru-RU"/>
        </w:rPr>
        <w:t>6</w:t>
      </w:r>
      <w:r w:rsidR="00CC464C" w:rsidRPr="001E7FFB">
        <w:rPr>
          <w:szCs w:val="28"/>
          <w:lang w:val="en-US"/>
        </w:rPr>
        <w:t> </w:t>
      </w:r>
      <w:r w:rsidRPr="001E7FFB">
        <w:rPr>
          <w:szCs w:val="28"/>
        </w:rPr>
        <w:t>р</w:t>
      </w:r>
      <w:r w:rsidR="005B71BF" w:rsidRPr="001E7FFB">
        <w:rPr>
          <w:szCs w:val="28"/>
        </w:rPr>
        <w:t>.</w:t>
      </w:r>
    </w:p>
    <w:p w:rsidR="00F51157" w:rsidRPr="001E7FFB" w:rsidRDefault="00F51157" w:rsidP="00F51157">
      <w:pPr>
        <w:ind w:left="5222"/>
        <w:jc w:val="both"/>
        <w:rPr>
          <w:b/>
          <w:bCs/>
          <w:szCs w:val="28"/>
        </w:rPr>
      </w:pPr>
    </w:p>
    <w:p w:rsidR="00F51157" w:rsidRPr="001E7FFB" w:rsidRDefault="00F51157" w:rsidP="00F51157">
      <w:pPr>
        <w:ind w:left="5222"/>
        <w:jc w:val="both"/>
        <w:rPr>
          <w:b/>
          <w:bCs/>
          <w:szCs w:val="28"/>
        </w:rPr>
      </w:pPr>
    </w:p>
    <w:p w:rsidR="00F51157" w:rsidRPr="001E7FFB" w:rsidRDefault="00F51157" w:rsidP="00F51157">
      <w:pPr>
        <w:ind w:left="5222"/>
        <w:jc w:val="both"/>
        <w:rPr>
          <w:b/>
          <w:bCs/>
          <w:szCs w:val="28"/>
        </w:rPr>
      </w:pPr>
    </w:p>
    <w:p w:rsidR="00F51157" w:rsidRPr="001E7FFB" w:rsidRDefault="00F51157" w:rsidP="00F51157">
      <w:pPr>
        <w:ind w:left="5222"/>
        <w:jc w:val="both"/>
        <w:rPr>
          <w:b/>
          <w:bCs/>
          <w:szCs w:val="28"/>
        </w:rPr>
      </w:pPr>
    </w:p>
    <w:p w:rsidR="00F51157" w:rsidRPr="001E7FFB" w:rsidRDefault="00F51157" w:rsidP="00F51157">
      <w:pPr>
        <w:ind w:left="5222"/>
        <w:jc w:val="both"/>
        <w:rPr>
          <w:b/>
          <w:bCs/>
          <w:szCs w:val="28"/>
        </w:rPr>
      </w:pPr>
    </w:p>
    <w:p w:rsidR="00F51157" w:rsidRPr="001E7FFB" w:rsidRDefault="00F51157" w:rsidP="00F51157">
      <w:pPr>
        <w:ind w:left="5222"/>
        <w:jc w:val="both"/>
        <w:rPr>
          <w:b/>
          <w:bCs/>
          <w:szCs w:val="28"/>
        </w:rPr>
      </w:pPr>
    </w:p>
    <w:p w:rsidR="00F51157" w:rsidRPr="001E7FFB" w:rsidRDefault="00F51157" w:rsidP="00F51157">
      <w:pPr>
        <w:ind w:left="5222"/>
        <w:jc w:val="both"/>
        <w:rPr>
          <w:b/>
          <w:bCs/>
          <w:szCs w:val="28"/>
        </w:rPr>
      </w:pPr>
    </w:p>
    <w:p w:rsidR="00D41076" w:rsidRPr="001E7FFB" w:rsidRDefault="00D41076" w:rsidP="00F51157">
      <w:pPr>
        <w:ind w:left="5222"/>
        <w:jc w:val="both"/>
        <w:rPr>
          <w:b/>
          <w:bCs/>
          <w:szCs w:val="28"/>
        </w:rPr>
      </w:pPr>
    </w:p>
    <w:p w:rsidR="00656099" w:rsidRPr="001E7FFB" w:rsidRDefault="00656099" w:rsidP="00F51157">
      <w:pPr>
        <w:ind w:left="5222"/>
        <w:jc w:val="both"/>
        <w:rPr>
          <w:b/>
          <w:bCs/>
          <w:szCs w:val="28"/>
        </w:rPr>
      </w:pPr>
    </w:p>
    <w:p w:rsidR="00001937" w:rsidRPr="001E7FFB" w:rsidRDefault="00001937" w:rsidP="00F51157">
      <w:pPr>
        <w:ind w:left="5222"/>
        <w:jc w:val="both"/>
        <w:rPr>
          <w:b/>
          <w:bCs/>
          <w:szCs w:val="28"/>
        </w:rPr>
      </w:pPr>
    </w:p>
    <w:p w:rsidR="00073E78" w:rsidRPr="001A6376" w:rsidRDefault="00073E78" w:rsidP="00DC587C">
      <w:pPr>
        <w:ind w:left="5222"/>
        <w:jc w:val="both"/>
        <w:rPr>
          <w:b/>
          <w:bCs/>
          <w:szCs w:val="28"/>
          <w:lang w:val="ru-RU"/>
        </w:rPr>
      </w:pPr>
    </w:p>
    <w:p w:rsidR="00CA5590" w:rsidRPr="001D6701" w:rsidRDefault="00CA5590" w:rsidP="001D6701">
      <w:pPr>
        <w:jc w:val="both"/>
        <w:rPr>
          <w:b/>
          <w:bCs/>
          <w:szCs w:val="28"/>
        </w:rPr>
      </w:pPr>
    </w:p>
    <w:p w:rsidR="00CA5590" w:rsidRPr="001A6376" w:rsidRDefault="00CA5590" w:rsidP="00DC587C">
      <w:pPr>
        <w:ind w:left="5222"/>
        <w:jc w:val="both"/>
        <w:rPr>
          <w:b/>
          <w:bCs/>
          <w:szCs w:val="28"/>
          <w:lang w:val="ru-RU"/>
        </w:rPr>
      </w:pPr>
    </w:p>
    <w:p w:rsidR="0027780E" w:rsidRPr="001E7FFB" w:rsidRDefault="00FE6765" w:rsidP="00F51157">
      <w:pPr>
        <w:ind w:left="5222"/>
        <w:jc w:val="both"/>
        <w:rPr>
          <w:b/>
          <w:bCs/>
          <w:szCs w:val="28"/>
          <w:lang w:val="ru-RU"/>
        </w:rPr>
      </w:pPr>
      <w:r w:rsidRPr="001E7FFB">
        <w:rPr>
          <w:b/>
          <w:bCs/>
          <w:szCs w:val="28"/>
        </w:rPr>
        <w:t>ВЕРХОВНА РАДА УКРАЇНИ</w:t>
      </w:r>
      <w:r w:rsidR="00727963" w:rsidRPr="001E7FFB">
        <w:rPr>
          <w:b/>
          <w:bCs/>
          <w:szCs w:val="28"/>
        </w:rPr>
        <w:t xml:space="preserve"> </w:t>
      </w:r>
    </w:p>
    <w:p w:rsidR="00FE6765" w:rsidRPr="001E7FFB" w:rsidRDefault="00FE6765" w:rsidP="003F24BA">
      <w:pPr>
        <w:shd w:val="clear" w:color="auto" w:fill="FFFFFF"/>
        <w:spacing w:before="120" w:after="360"/>
        <w:ind w:right="17"/>
        <w:jc w:val="both"/>
        <w:rPr>
          <w:i/>
          <w:szCs w:val="28"/>
          <w:u w:val="single"/>
        </w:rPr>
      </w:pPr>
      <w:r w:rsidRPr="001E7FFB">
        <w:rPr>
          <w:bCs/>
          <w:i/>
          <w:szCs w:val="28"/>
          <w:u w:val="single"/>
        </w:rPr>
        <w:t xml:space="preserve">Про розгляд </w:t>
      </w:r>
      <w:r w:rsidR="00700FAD">
        <w:rPr>
          <w:bCs/>
          <w:i/>
          <w:szCs w:val="28"/>
          <w:u w:val="single"/>
        </w:rPr>
        <w:t>законопроекту</w:t>
      </w:r>
    </w:p>
    <w:p w:rsidR="009837E5" w:rsidRPr="006D68A2" w:rsidRDefault="005A0182" w:rsidP="009837E5">
      <w:pPr>
        <w:pStyle w:val="Igor"/>
      </w:pPr>
      <w:r w:rsidRPr="00765D1C">
        <w:t>Комітет Верховної Ради України з питань бюджету на своєму засіданні</w:t>
      </w:r>
      <w:r w:rsidR="009A25D3" w:rsidRPr="00765D1C">
        <w:t xml:space="preserve"> </w:t>
      </w:r>
      <w:r w:rsidR="00264380" w:rsidRPr="00DF3275">
        <w:rPr>
          <w:lang w:val="ru-RU"/>
        </w:rPr>
        <w:t>21</w:t>
      </w:r>
      <w:r w:rsidR="00E83B61" w:rsidRPr="00765D1C">
        <w:t> </w:t>
      </w:r>
      <w:r w:rsidR="007209DB">
        <w:t>вересня</w:t>
      </w:r>
      <w:r w:rsidRPr="00765D1C">
        <w:t xml:space="preserve"> 201</w:t>
      </w:r>
      <w:r w:rsidR="00293B83">
        <w:t>6</w:t>
      </w:r>
      <w:r w:rsidRPr="00765D1C">
        <w:t xml:space="preserve"> року (протокол </w:t>
      </w:r>
      <w:r w:rsidR="00556892" w:rsidRPr="00765D1C">
        <w:t>№ </w:t>
      </w:r>
      <w:r w:rsidR="007209DB">
        <w:t>6</w:t>
      </w:r>
      <w:r w:rsidR="00264380" w:rsidRPr="00DF3275">
        <w:rPr>
          <w:lang w:val="ru-RU"/>
        </w:rPr>
        <w:t>9</w:t>
      </w:r>
      <w:r w:rsidRPr="00765D1C">
        <w:t xml:space="preserve">) </w:t>
      </w:r>
      <w:r w:rsidR="00944539" w:rsidRPr="00765D1C">
        <w:t>розгляну</w:t>
      </w:r>
      <w:r w:rsidRPr="00765D1C">
        <w:t>в</w:t>
      </w:r>
      <w:r w:rsidR="00801EB5" w:rsidRPr="00765D1C">
        <w:t xml:space="preserve"> </w:t>
      </w:r>
      <w:r w:rsidR="00700FAD" w:rsidRPr="00765D1C">
        <w:t xml:space="preserve">проект </w:t>
      </w:r>
      <w:r w:rsidR="009837E5" w:rsidRPr="006D68A2">
        <w:t xml:space="preserve">Закону України </w:t>
      </w:r>
      <w:r w:rsidR="00BB331A" w:rsidRPr="00832FFA">
        <w:t>«Про внесення змін до Закону України «Про Державний бюджет України на 2016 рік» щодо використання кредиту Уряду Республіки Польща на умовах пов’язаної допомоги» (реєстр. № 5074 від 06.09.2016 р.), внесений Кабінетом Міністрів України.</w:t>
      </w:r>
    </w:p>
    <w:p w:rsidR="00BB331A" w:rsidRPr="00832FFA" w:rsidRDefault="00BB331A" w:rsidP="00BB331A">
      <w:pPr>
        <w:pStyle w:val="Igor"/>
        <w:ind w:firstLine="709"/>
      </w:pPr>
      <w:r w:rsidRPr="00832FFA">
        <w:t xml:space="preserve">Законопроектом пропонується уточнити напрями використання кредиту відповідно до Договору між Урядом України та Урядом Республіки Польща про надання кредиту на умовах пов’язаної допомоги, ратифікованого Законом України від 03.02.2016 року №977-VIII (далі – </w:t>
      </w:r>
      <w:proofErr w:type="spellStart"/>
      <w:r w:rsidRPr="00832FFA">
        <w:t>Договор</w:t>
      </w:r>
      <w:proofErr w:type="spellEnd"/>
      <w:r w:rsidRPr="00832FFA">
        <w:t>), шляхом внесення змін до статті 1 Закону України «Про Державний бюджет України на 2016 рік» (далі – Закон) та додатків № 3, № 4 і № 9 до нього, а саме передбачається:</w:t>
      </w:r>
    </w:p>
    <w:p w:rsidR="00BB331A" w:rsidRPr="00832FFA" w:rsidRDefault="00BB331A" w:rsidP="00BB331A">
      <w:pPr>
        <w:pStyle w:val="Igor"/>
        <w:spacing w:before="0"/>
        <w:ind w:firstLine="709"/>
      </w:pPr>
      <w:r w:rsidRPr="00832FFA">
        <w:t>збільшити видатки спеціального фонду державного бюджету загалом на 10 млн грн, у тому числі:</w:t>
      </w:r>
    </w:p>
    <w:p w:rsidR="00BB331A" w:rsidRPr="00832FFA" w:rsidRDefault="00BB331A" w:rsidP="00BB331A">
      <w:pPr>
        <w:pStyle w:val="Igor"/>
        <w:spacing w:before="0"/>
        <w:ind w:firstLine="709"/>
      </w:pPr>
      <w:r w:rsidRPr="00832FFA">
        <w:t>- Міністерству внутрішніх справ (відповідальний виконавець - Адміністрація Державної прикордонної служби) на 0,7 млн грн за бюджетною програмою 1002030 «Матеріально-технічне забезпечення Державної прикордонної служби України та утримання її особового складу» для реалізації Проекту модернізації автоматизованих систем прикордонного контролю за рахунок відповідного кредиту загалом у сумі 7 млн євро;</w:t>
      </w:r>
    </w:p>
    <w:p w:rsidR="00BB331A" w:rsidRPr="00832FFA" w:rsidRDefault="00BB331A" w:rsidP="00BB331A">
      <w:pPr>
        <w:pStyle w:val="Igor"/>
        <w:spacing w:before="0"/>
        <w:ind w:firstLine="709"/>
      </w:pPr>
      <w:r w:rsidRPr="00832FFA">
        <w:t>- Державному агентству автомобільних доріг на 6,8 млн грн, передбачивши за новою бюджетною програмою 3111610 «Розбудова прикордонної дорожньої інфраструктури на українсько-польському кордоні» для реалізації Проекту з будівництва, реконструкції та капітального ремонту автомобільних доріг західного регіону, для подальшого якісного поєднання їх з автомобільними дорогами Республіки Польща за рахунок відповідного кредиту загалом у сумі 68 млн євро;</w:t>
      </w:r>
    </w:p>
    <w:p w:rsidR="00BB331A" w:rsidRPr="00832FFA" w:rsidRDefault="00BB331A" w:rsidP="00BB331A">
      <w:pPr>
        <w:pStyle w:val="Igor"/>
        <w:spacing w:before="0"/>
        <w:ind w:firstLine="709"/>
      </w:pPr>
      <w:r w:rsidRPr="00832FFA">
        <w:lastRenderedPageBreak/>
        <w:t>- Міністерству фінансів (відповідальний виконавець - Державна фіскальна служба) на 2,5 млн грн за бюджетною програмою 3507010 «Керівництво та управління у сфері фіскальної політики» для реалізації Проекту з розбудови прикордонної дорожньої інфраструктури та облаштування пунктів пропуску за рахунок відповідного кредиту загалом у сумі 25 млн євро;</w:t>
      </w:r>
    </w:p>
    <w:p w:rsidR="00BB331A" w:rsidRPr="00832FFA" w:rsidRDefault="00BB331A" w:rsidP="00BB331A">
      <w:pPr>
        <w:pStyle w:val="Igor"/>
        <w:spacing w:before="0"/>
        <w:ind w:firstLine="709"/>
      </w:pPr>
      <w:r w:rsidRPr="00832FFA">
        <w:t xml:space="preserve">зменшити за спеціальним фондом державного бюджету надання кредитів Державному агентству автомобільних доріг за бюджетною програмою 3111600 «Розвиток автомагістралей та реформа дорожнього сектору» на 10 млн грн </w:t>
      </w:r>
      <w:r w:rsidRPr="00832FFA">
        <w:rPr>
          <w:i/>
        </w:rPr>
        <w:t>/у чинній нормі такі кошти затверджені  для реалізації Проекту з розбудови прикордонної дорожньої інфраструктури та облаштування пунктів пропуску українсько-польського кордону та інших проектів за рахунок відповідного кредиту загалом у сумі 100 млн євро/</w:t>
      </w:r>
      <w:r w:rsidRPr="00832FFA">
        <w:t>.</w:t>
      </w:r>
    </w:p>
    <w:p w:rsidR="00BB331A" w:rsidRPr="00832FFA" w:rsidRDefault="00BB331A" w:rsidP="00BB331A">
      <w:pPr>
        <w:pStyle w:val="Igor"/>
        <w:ind w:firstLine="709"/>
      </w:pPr>
      <w:r w:rsidRPr="00832FFA">
        <w:t xml:space="preserve">У пояснювальній записці до законопроекту зазначено, що він підготовлений з метою надання правових підстав для використання </w:t>
      </w:r>
      <w:proofErr w:type="spellStart"/>
      <w:r w:rsidRPr="00832FFA">
        <w:t>Укравтодором</w:t>
      </w:r>
      <w:proofErr w:type="spellEnd"/>
      <w:r w:rsidRPr="00832FFA">
        <w:t xml:space="preserve">, ДФС та Адміністрацією </w:t>
      </w:r>
      <w:proofErr w:type="spellStart"/>
      <w:r w:rsidRPr="00832FFA">
        <w:t>Держприкордонслужби</w:t>
      </w:r>
      <w:proofErr w:type="spellEnd"/>
      <w:r w:rsidRPr="00832FFA">
        <w:t xml:space="preserve"> кредитних коштів, що залучаються за Договором, на реалізацію відповідних інвестиційних проектів (станом на сьогодні кошти кредиту у розмірі 10 млн грн можуть бути використані виключно </w:t>
      </w:r>
      <w:proofErr w:type="spellStart"/>
      <w:r w:rsidRPr="00832FFA">
        <w:t>Укравтодором</w:t>
      </w:r>
      <w:proofErr w:type="spellEnd"/>
      <w:r w:rsidRPr="00832FFA">
        <w:t>).</w:t>
      </w:r>
    </w:p>
    <w:p w:rsidR="00BB331A" w:rsidRPr="00832FFA" w:rsidRDefault="00BB331A" w:rsidP="00BB331A">
      <w:pPr>
        <w:pStyle w:val="Igor"/>
        <w:ind w:firstLine="709"/>
      </w:pPr>
      <w:r w:rsidRPr="00832FFA">
        <w:t>Договором встановлено, що:</w:t>
      </w:r>
    </w:p>
    <w:p w:rsidR="00BB331A" w:rsidRPr="00832FFA" w:rsidRDefault="00BB331A" w:rsidP="00BB331A">
      <w:pPr>
        <w:pStyle w:val="Igor"/>
        <w:spacing w:before="0"/>
        <w:ind w:firstLine="709"/>
      </w:pPr>
      <w:bookmarkStart w:id="0" w:name="n6"/>
      <w:bookmarkEnd w:id="0"/>
      <w:r w:rsidRPr="00832FFA">
        <w:t xml:space="preserve">Уряд Республіки Польща надає кредит у розмірі, який не перевищує 100 млн євро, Уряду України для фінансування проектів з розбудови прикордонної дорожньої інфраструктури та облаштування пунктів пропуску українсько-польського кордону та інших проектів, що будуть погоджені Договірними Сторонами та фінансуватимуться в рамках окремих контрактів між експортерами з Польщі та юридичними особами - резидентами України. Кредит використовується для фінансування 100% вартості Контрактів на поставку товарів, робіт та послуг, з Республіки Польща до України </w:t>
      </w:r>
      <w:r w:rsidRPr="00832FFA">
        <w:rPr>
          <w:i/>
        </w:rPr>
        <w:t>/стаття 1 Договору/</w:t>
      </w:r>
      <w:r w:rsidRPr="00832FFA">
        <w:t>;</w:t>
      </w:r>
    </w:p>
    <w:p w:rsidR="00BB331A" w:rsidRPr="00832FFA" w:rsidRDefault="00BB331A" w:rsidP="00BB331A">
      <w:pPr>
        <w:pStyle w:val="Igor"/>
        <w:spacing w:before="0"/>
        <w:ind w:firstLine="709"/>
      </w:pPr>
      <w:r w:rsidRPr="00832FFA">
        <w:t xml:space="preserve">погашення кожної вибірки кредиту здійснюється 50 рівними, піврічними, послідовними частинами у євро кожного 15 березня та 15 вересня відповідного року після 5 річної пільгової відстрочки з дати відповідної вибірки кредиту </w:t>
      </w:r>
      <w:r w:rsidRPr="00832FFA">
        <w:rPr>
          <w:i/>
        </w:rPr>
        <w:t>/стаття 6 Договору/</w:t>
      </w:r>
      <w:r w:rsidRPr="00832FFA">
        <w:t>;</w:t>
      </w:r>
    </w:p>
    <w:p w:rsidR="00BB331A" w:rsidRPr="00832FFA" w:rsidRDefault="00BB331A" w:rsidP="00BB331A">
      <w:pPr>
        <w:pStyle w:val="Igor"/>
        <w:spacing w:before="0"/>
        <w:ind w:firstLine="709"/>
      </w:pPr>
      <w:r w:rsidRPr="00832FFA">
        <w:t xml:space="preserve">процентна ставка за кредитом, вибірка якого була здійснена (датою кожної вибірки кредиту є дата виплати коштів польському підприємцю), становить 0,15% річних. Якщо Уряд України не в змозі здійснити будь-який платіж, який випливає з Договору у відповідні дати погашення, на невиплачену суму нараховується процентна ставка за прострочений платіж у розмірі 3% річних понад вищевказану процентну ставку за період від дати погашення до дати фактичного здійснення платежу </w:t>
      </w:r>
      <w:r w:rsidRPr="00832FFA">
        <w:rPr>
          <w:i/>
        </w:rPr>
        <w:t>/стаття 7 Договору/</w:t>
      </w:r>
      <w:r w:rsidRPr="00832FFA">
        <w:t>.</w:t>
      </w:r>
    </w:p>
    <w:p w:rsidR="00BB331A" w:rsidRPr="00832FFA" w:rsidRDefault="00BB331A" w:rsidP="00BB331A">
      <w:pPr>
        <w:pStyle w:val="Igor"/>
        <w:ind w:firstLine="709"/>
      </w:pPr>
      <w:r w:rsidRPr="00832FFA">
        <w:t>За звітною інформацією Казначейства України за перше півріччя поточного року зазначений кредит не залучався до державного бюджету (плановий показник на 2016 рік становить 10 млн грн).</w:t>
      </w:r>
    </w:p>
    <w:p w:rsidR="00BB331A" w:rsidRPr="00832FFA" w:rsidRDefault="00BB331A" w:rsidP="00BB331A">
      <w:pPr>
        <w:pStyle w:val="Igor"/>
        <w:ind w:firstLine="709"/>
      </w:pPr>
      <w:r w:rsidRPr="00832FFA">
        <w:t>Щодо законопроекту належить зауважити таке.</w:t>
      </w:r>
    </w:p>
    <w:p w:rsidR="00BB331A" w:rsidRPr="00364AE9" w:rsidRDefault="00BB331A" w:rsidP="00BB331A">
      <w:pPr>
        <w:pStyle w:val="Igor"/>
        <w:ind w:firstLine="709"/>
      </w:pPr>
      <w:r w:rsidRPr="00364AE9">
        <w:lastRenderedPageBreak/>
        <w:t>Показники законопроекту є збалансованими і його реалізація не призведе до збільшення державного боргу і дефіциту державного бюджету, оскільки передбачається лише перерозподіл витрат спеціального фонду державного бюджету без зміни загального обсягу відповідних державних зовнішніх запозичень на 2016 рік (10 млн грн) і без зміни загального обсягу відповідного кредиту (100 млн євро).</w:t>
      </w:r>
    </w:p>
    <w:p w:rsidR="00BB331A" w:rsidRPr="00364AE9" w:rsidRDefault="00BB331A" w:rsidP="00BB331A">
      <w:pPr>
        <w:spacing w:before="120"/>
        <w:ind w:firstLine="709"/>
        <w:jc w:val="both"/>
        <w:rPr>
          <w:szCs w:val="28"/>
        </w:rPr>
      </w:pPr>
      <w:r w:rsidRPr="00364AE9">
        <w:rPr>
          <w:szCs w:val="28"/>
        </w:rPr>
        <w:t>У</w:t>
      </w:r>
      <w:r w:rsidRPr="00364AE9">
        <w:rPr>
          <w:b/>
          <w:szCs w:val="28"/>
        </w:rPr>
        <w:t xml:space="preserve"> </w:t>
      </w:r>
      <w:r w:rsidRPr="00364AE9">
        <w:rPr>
          <w:szCs w:val="28"/>
        </w:rPr>
        <w:t xml:space="preserve">пояснювальній записці і фінансово-економічному обґрунтуванні до законопроекту наведено лише інформацію щодо напрямів збільшення/зменшення витрат спеціального фонду державного бюджету у запропонованих обсягах, проте не надано детальних розрахунків відповідних змін та пояснень до них (насамперед, щодо пропорцій спрямування коштів кредиту на реалізацію 3 інвестиційних проектів), хоча частиною третьою статті 91 Регламенту Верховної Ради України вимагається подання до законопроекту фінансово-економічного обґрунтування (включаючи відповідні розрахунки). На зазначене також звертає увагу Головне </w:t>
      </w:r>
      <w:r w:rsidRPr="00364AE9">
        <w:rPr>
          <w:bCs/>
          <w:szCs w:val="28"/>
        </w:rPr>
        <w:t>науково-експертне управління Апарату Верховної Ради України.</w:t>
      </w:r>
    </w:p>
    <w:p w:rsidR="00BB331A" w:rsidRPr="00364AE9" w:rsidRDefault="00BB331A" w:rsidP="00BB331A">
      <w:pPr>
        <w:spacing w:before="120"/>
        <w:ind w:firstLine="709"/>
        <w:jc w:val="both"/>
        <w:rPr>
          <w:szCs w:val="28"/>
        </w:rPr>
      </w:pPr>
      <w:r w:rsidRPr="00364AE9">
        <w:rPr>
          <w:szCs w:val="28"/>
        </w:rPr>
        <w:t xml:space="preserve">Слід відмітити, що у законопроекті допущено помилку, яку необхідно виправити, а також </w:t>
      </w:r>
      <w:proofErr w:type="spellStart"/>
      <w:r w:rsidRPr="00364AE9">
        <w:rPr>
          <w:szCs w:val="28"/>
        </w:rPr>
        <w:t>внести</w:t>
      </w:r>
      <w:proofErr w:type="spellEnd"/>
      <w:r w:rsidRPr="00364AE9">
        <w:rPr>
          <w:szCs w:val="28"/>
        </w:rPr>
        <w:t xml:space="preserve"> до нього деякі редакційні та техніко-юридичні правки для приведення у відповідність до вимог нормотворчої техніки щодо оформлення законопроектів про внесення змін до закону про державний бюджет. Зокрема, у додатку № 3 до законопроекту </w:t>
      </w:r>
      <w:r w:rsidRPr="00364AE9">
        <w:rPr>
          <w:i/>
          <w:szCs w:val="28"/>
        </w:rPr>
        <w:t>/щодо змін до додатка № 9 до Закону/</w:t>
      </w:r>
      <w:r w:rsidRPr="00364AE9">
        <w:rPr>
          <w:szCs w:val="28"/>
        </w:rPr>
        <w:t xml:space="preserve"> наведено рядок «РАЗОМ» з показником «10000 тис грн». Проте, у такому рядку у додатку № 9 до Закону відображено загальний обсяг державних зовнішніх запозичень, що залучаються у 2016 році до спеціального фонду державного бюджету, - 15000000 тис грн. Отже, оскільки законопроектом не передбачається зміна цього обсягу, у додатку № 3 до законопроекту рядок «Разом» необхідно виключити.</w:t>
      </w:r>
    </w:p>
    <w:p w:rsidR="00215DD7" w:rsidRPr="005E3D1E" w:rsidRDefault="002F77CD" w:rsidP="00BB331A">
      <w:pPr>
        <w:spacing w:before="120"/>
        <w:ind w:firstLine="709"/>
        <w:jc w:val="both"/>
        <w:rPr>
          <w:szCs w:val="28"/>
        </w:rPr>
      </w:pPr>
      <w:r w:rsidRPr="007D3693">
        <w:rPr>
          <w:szCs w:val="28"/>
        </w:rPr>
        <w:t xml:space="preserve">Крім того, до Комітету з питань бюджету надійшло звернення Київської міської державної адміністрації </w:t>
      </w:r>
      <w:r w:rsidRPr="007D3693">
        <w:rPr>
          <w:i/>
          <w:szCs w:val="28"/>
        </w:rPr>
        <w:t xml:space="preserve">/лист від </w:t>
      </w:r>
      <w:r w:rsidR="003A0E92" w:rsidRPr="007D3693">
        <w:rPr>
          <w:i/>
          <w:szCs w:val="28"/>
        </w:rPr>
        <w:t>13.09.2016 р. № 002-421/</w:t>
      </w:r>
      <w:r w:rsidR="003A0E92" w:rsidRPr="007D3693">
        <w:rPr>
          <w:szCs w:val="28"/>
        </w:rPr>
        <w:t xml:space="preserve"> з пропозицією щодо врегулювання питання виконання зобов’язань Київської міської ради за здійсненими запозиченнями у сумі 1,9 млрд гривень шляхом доповнення статті 32 Закону абзацом другим такого змісту: «</w:t>
      </w:r>
      <w:r w:rsidR="00EF6B6F" w:rsidRPr="007D3693">
        <w:rPr>
          <w:szCs w:val="28"/>
        </w:rPr>
        <w:t>У разі погашення Київською міською радою зазначеного запозичення за рахунок коштів міського бюджету, Міністерству фінансів України на суму такого погашення, визначеного у іноземній валюті за офіційним курсом гривні до іноземної валюти, встановленим Національним банком України на дату здійснення такого погашення, зменшити з моменту виникнення зобов’язання Київської міської ради з погашення заборгованості перед державою, яка виникла внаслідок вчинення у 2015</w:t>
      </w:r>
      <w:r w:rsidR="00215DD7">
        <w:rPr>
          <w:szCs w:val="28"/>
        </w:rPr>
        <w:t> </w:t>
      </w:r>
      <w:r w:rsidR="00EF6B6F" w:rsidRPr="007D3693">
        <w:rPr>
          <w:szCs w:val="28"/>
        </w:rPr>
        <w:t>році правочину щодо переведення частини місцевого боргу Київської міської ради за місцевими зовнішніми запозиченнями до державного боргу у порядку, визначеному Кабінетом Міністрів України</w:t>
      </w:r>
      <w:r w:rsidR="00EF6B6F" w:rsidRPr="005E3D1E">
        <w:rPr>
          <w:szCs w:val="28"/>
        </w:rPr>
        <w:t>».</w:t>
      </w:r>
      <w:r w:rsidRPr="005E3D1E">
        <w:rPr>
          <w:szCs w:val="28"/>
        </w:rPr>
        <w:t xml:space="preserve"> </w:t>
      </w:r>
      <w:r w:rsidR="00EF6B6F" w:rsidRPr="005E3D1E">
        <w:rPr>
          <w:szCs w:val="28"/>
        </w:rPr>
        <w:t>При цьому, народний депутат України К.Є. </w:t>
      </w:r>
      <w:proofErr w:type="spellStart"/>
      <w:r w:rsidR="00EF6B6F" w:rsidRPr="005E3D1E">
        <w:rPr>
          <w:szCs w:val="28"/>
        </w:rPr>
        <w:t>Іщейкін</w:t>
      </w:r>
      <w:proofErr w:type="spellEnd"/>
      <w:r w:rsidR="00EF6B6F" w:rsidRPr="005E3D1E">
        <w:rPr>
          <w:szCs w:val="28"/>
        </w:rPr>
        <w:t xml:space="preserve"> </w:t>
      </w:r>
      <w:proofErr w:type="spellStart"/>
      <w:r w:rsidR="00EF6B6F" w:rsidRPr="005E3D1E">
        <w:rPr>
          <w:szCs w:val="28"/>
        </w:rPr>
        <w:t>вніс</w:t>
      </w:r>
      <w:proofErr w:type="spellEnd"/>
      <w:r w:rsidR="00EF6B6F" w:rsidRPr="005E3D1E">
        <w:rPr>
          <w:szCs w:val="28"/>
        </w:rPr>
        <w:t xml:space="preserve"> аналогічну </w:t>
      </w:r>
      <w:r w:rsidR="00A25522" w:rsidRPr="005E3D1E">
        <w:rPr>
          <w:szCs w:val="28"/>
        </w:rPr>
        <w:t xml:space="preserve">пропозицію для врахування у законопроекті за реєстр. № 5074. </w:t>
      </w:r>
      <w:r w:rsidR="001A6376" w:rsidRPr="005E3D1E">
        <w:rPr>
          <w:szCs w:val="28"/>
        </w:rPr>
        <w:t>На запит Комітету з питань бюджету Міністерство фінансів України повідомило</w:t>
      </w:r>
      <w:r w:rsidR="00215DD7" w:rsidRPr="005E3D1E">
        <w:rPr>
          <w:szCs w:val="28"/>
        </w:rPr>
        <w:t xml:space="preserve"> </w:t>
      </w:r>
      <w:r w:rsidR="00D830D2" w:rsidRPr="0046757E">
        <w:rPr>
          <w:i/>
          <w:szCs w:val="28"/>
        </w:rPr>
        <w:lastRenderedPageBreak/>
        <w:t>/лист від 20.09.2016 р. № 31-12010-03-2/26689/</w:t>
      </w:r>
      <w:r w:rsidR="00D830D2" w:rsidRPr="0046757E">
        <w:rPr>
          <w:szCs w:val="28"/>
        </w:rPr>
        <w:t>,</w:t>
      </w:r>
      <w:r w:rsidR="001A6376" w:rsidRPr="005E3D1E">
        <w:rPr>
          <w:szCs w:val="28"/>
        </w:rPr>
        <w:t xml:space="preserve"> що підтримує </w:t>
      </w:r>
      <w:r w:rsidR="00215DD7" w:rsidRPr="005E3D1E">
        <w:rPr>
          <w:szCs w:val="28"/>
        </w:rPr>
        <w:t>врахування такої ініціативи у законопроекті за реєстр. № 5074</w:t>
      </w:r>
      <w:r w:rsidR="00EB770D" w:rsidRPr="005E3D1E">
        <w:rPr>
          <w:szCs w:val="28"/>
        </w:rPr>
        <w:t xml:space="preserve">, та запропонувало </w:t>
      </w:r>
      <w:r w:rsidR="00215DD7" w:rsidRPr="005E3D1E">
        <w:rPr>
          <w:szCs w:val="28"/>
        </w:rPr>
        <w:t xml:space="preserve">її </w:t>
      </w:r>
      <w:r w:rsidR="00EB770D" w:rsidRPr="005E3D1E">
        <w:rPr>
          <w:szCs w:val="28"/>
        </w:rPr>
        <w:t>уточнену редакцію</w:t>
      </w:r>
      <w:r w:rsidR="00215DD7" w:rsidRPr="005E3D1E">
        <w:rPr>
          <w:szCs w:val="28"/>
        </w:rPr>
        <w:t>.</w:t>
      </w:r>
    </w:p>
    <w:p w:rsidR="00BB331A" w:rsidRPr="00364AE9" w:rsidRDefault="00BB331A" w:rsidP="00BB331A">
      <w:pPr>
        <w:spacing w:before="120"/>
        <w:ind w:firstLine="709"/>
        <w:jc w:val="both"/>
        <w:rPr>
          <w:szCs w:val="28"/>
        </w:rPr>
      </w:pPr>
      <w:r w:rsidRPr="00364AE9">
        <w:rPr>
          <w:szCs w:val="28"/>
        </w:rPr>
        <w:t>Додатково потрібно звернути увагу, що найближчим часом Верховною Радою України можливий розгляд інших законопроектів щодо внесення змін до Закону, якими також передбачаються зміни бюджетних показників. Відтак, у разі прийняття таких законопроектів до розгляду законопроекту за реєстр. № 5074 потребуватимуть уточнення бюджетні показники у тексті (щодо змін до статті 1 Закону) і додатках до законопроекту з метою забезпечення узгодженості правових норм та збалансованості державного бюджету.</w:t>
      </w:r>
    </w:p>
    <w:p w:rsidR="00BB331A" w:rsidRDefault="00BB331A" w:rsidP="00BB331A">
      <w:pPr>
        <w:spacing w:before="120"/>
        <w:ind w:firstLine="709"/>
        <w:jc w:val="both"/>
      </w:pPr>
      <w:r w:rsidRPr="0027019B">
        <w:rPr>
          <w:bCs/>
          <w:szCs w:val="28"/>
        </w:rPr>
        <w:t xml:space="preserve">Головне науково-експертне управління Апарату Верховної Ради України у своєму висновку </w:t>
      </w:r>
      <w:r w:rsidRPr="0027019B">
        <w:rPr>
          <w:bCs/>
          <w:i/>
          <w:szCs w:val="28"/>
        </w:rPr>
        <w:t>/лист від 12.09.2016 р. № 16/3-1006/5074(213744)</w:t>
      </w:r>
      <w:r w:rsidR="004C214C">
        <w:rPr>
          <w:bCs/>
          <w:i/>
          <w:szCs w:val="28"/>
        </w:rPr>
        <w:t xml:space="preserve"> </w:t>
      </w:r>
      <w:r w:rsidR="007E6932">
        <w:rPr>
          <w:bCs/>
          <w:i/>
          <w:szCs w:val="28"/>
        </w:rPr>
        <w:t>– додається на 2 аркушах</w:t>
      </w:r>
      <w:r w:rsidRPr="0027019B">
        <w:rPr>
          <w:bCs/>
          <w:i/>
          <w:szCs w:val="28"/>
        </w:rPr>
        <w:t>/</w:t>
      </w:r>
      <w:r w:rsidRPr="0027019B">
        <w:rPr>
          <w:bCs/>
          <w:szCs w:val="28"/>
        </w:rPr>
        <w:t xml:space="preserve"> </w:t>
      </w:r>
      <w:r w:rsidRPr="0027019B">
        <w:rPr>
          <w:szCs w:val="28"/>
        </w:rPr>
        <w:t>погоджується з необхідністю ефективного використання кредитних фінансових ресурсів</w:t>
      </w:r>
      <w:r>
        <w:rPr>
          <w:szCs w:val="28"/>
        </w:rPr>
        <w:t xml:space="preserve"> та належного виконання умов Договору</w:t>
      </w:r>
      <w:r w:rsidRPr="00BC3642">
        <w:rPr>
          <w:szCs w:val="28"/>
        </w:rPr>
        <w:t xml:space="preserve">, водночас вважає, що з метою прийняття обґрунтованого рішення </w:t>
      </w:r>
      <w:r>
        <w:rPr>
          <w:szCs w:val="28"/>
        </w:rPr>
        <w:t>що</w:t>
      </w:r>
      <w:r w:rsidRPr="00BC3642">
        <w:rPr>
          <w:szCs w:val="28"/>
        </w:rPr>
        <w:t xml:space="preserve">до </w:t>
      </w:r>
      <w:r>
        <w:rPr>
          <w:szCs w:val="28"/>
        </w:rPr>
        <w:t xml:space="preserve">пропозицій </w:t>
      </w:r>
      <w:r w:rsidRPr="00BC3642">
        <w:rPr>
          <w:szCs w:val="28"/>
        </w:rPr>
        <w:t xml:space="preserve">проекту </w:t>
      </w:r>
      <w:r>
        <w:rPr>
          <w:szCs w:val="28"/>
        </w:rPr>
        <w:t xml:space="preserve">доцільно було б надати більш докладні обґрунтування доцільності виділення на нові бюджетні програми коштів саме у зазначеному обсязі, що відповідало б вимогам </w:t>
      </w:r>
      <w:r w:rsidRPr="00BC3642">
        <w:rPr>
          <w:szCs w:val="28"/>
        </w:rPr>
        <w:t>ч.</w:t>
      </w:r>
      <w:r>
        <w:rPr>
          <w:szCs w:val="28"/>
        </w:rPr>
        <w:t> </w:t>
      </w:r>
      <w:r w:rsidRPr="00BC3642">
        <w:rPr>
          <w:szCs w:val="28"/>
        </w:rPr>
        <w:t>3 ст.</w:t>
      </w:r>
      <w:r>
        <w:rPr>
          <w:szCs w:val="28"/>
        </w:rPr>
        <w:t> </w:t>
      </w:r>
      <w:r w:rsidRPr="00BC3642">
        <w:rPr>
          <w:szCs w:val="28"/>
        </w:rPr>
        <w:t>91 Регламенту Верховної Ради України</w:t>
      </w:r>
      <w:r>
        <w:rPr>
          <w:szCs w:val="28"/>
        </w:rPr>
        <w:t>.</w:t>
      </w:r>
    </w:p>
    <w:p w:rsidR="00BB331A" w:rsidRPr="00832FFA" w:rsidRDefault="00BB331A" w:rsidP="00BB331A">
      <w:pPr>
        <w:pStyle w:val="Igor"/>
        <w:ind w:firstLine="709"/>
      </w:pPr>
      <w:r w:rsidRPr="00832FFA">
        <w:t>Оскільки розробником законопроекту в Уряді є Міністерство фінансів України, відповідно до частини третьої статті 52 Бюджетного кодексу України для розгляду такого законопроекту у Верховній Раді України не вимагається експертний висновок Мінфіну.</w:t>
      </w:r>
    </w:p>
    <w:p w:rsidR="00D97D81" w:rsidRPr="00765D1C" w:rsidRDefault="00D97D81" w:rsidP="006833AA">
      <w:pPr>
        <w:shd w:val="clear" w:color="auto" w:fill="FFFFFF"/>
        <w:spacing w:before="120" w:after="120" w:line="312" w:lineRule="exact"/>
        <w:ind w:right="17" w:firstLine="731"/>
        <w:jc w:val="both"/>
        <w:rPr>
          <w:szCs w:val="28"/>
        </w:rPr>
      </w:pPr>
      <w:r w:rsidRPr="00765D1C">
        <w:rPr>
          <w:bCs/>
          <w:szCs w:val="28"/>
        </w:rPr>
        <w:t xml:space="preserve">На </w:t>
      </w:r>
      <w:r w:rsidR="003B38C4" w:rsidRPr="00765D1C">
        <w:rPr>
          <w:bCs/>
          <w:szCs w:val="28"/>
        </w:rPr>
        <w:t xml:space="preserve">час </w:t>
      </w:r>
      <w:r w:rsidRPr="00765D1C">
        <w:rPr>
          <w:bCs/>
          <w:szCs w:val="28"/>
        </w:rPr>
        <w:t xml:space="preserve">розгляду </w:t>
      </w:r>
      <w:r w:rsidR="003B38C4" w:rsidRPr="00765D1C">
        <w:rPr>
          <w:bCs/>
          <w:szCs w:val="28"/>
        </w:rPr>
        <w:t>законопроекту</w:t>
      </w:r>
      <w:r w:rsidRPr="00765D1C">
        <w:rPr>
          <w:bCs/>
          <w:szCs w:val="28"/>
        </w:rPr>
        <w:t xml:space="preserve"> у Комітеті з питань бюджету </w:t>
      </w:r>
      <w:r w:rsidRPr="00765D1C">
        <w:rPr>
          <w:szCs w:val="28"/>
        </w:rPr>
        <w:t xml:space="preserve">висновки комітетів Верховної Ради України з питань запобігання і протидії корупції </w:t>
      </w:r>
      <w:r w:rsidRPr="00765D1C">
        <w:rPr>
          <w:i/>
          <w:szCs w:val="28"/>
        </w:rPr>
        <w:t>(щодо проведення антикорупційної експертизи законопроекту)</w:t>
      </w:r>
      <w:r w:rsidRPr="00765D1C">
        <w:rPr>
          <w:szCs w:val="28"/>
        </w:rPr>
        <w:t xml:space="preserve"> і з питань європейської інтеграції </w:t>
      </w:r>
      <w:r w:rsidRPr="00765D1C">
        <w:rPr>
          <w:i/>
          <w:szCs w:val="28"/>
        </w:rPr>
        <w:t>(щодо оцінки відповідності законопроекту міжнародно-правовим зобов’язанням України у сфері європейської інтеграції)</w:t>
      </w:r>
      <w:r w:rsidRPr="00765D1C">
        <w:rPr>
          <w:szCs w:val="28"/>
        </w:rPr>
        <w:t xml:space="preserve"> не надійшли. </w:t>
      </w:r>
    </w:p>
    <w:p w:rsidR="007A2CFD" w:rsidRPr="00593D4D" w:rsidRDefault="00767EF1" w:rsidP="00EF3D13">
      <w:pPr>
        <w:spacing w:before="120"/>
        <w:ind w:firstLine="709"/>
        <w:jc w:val="both"/>
        <w:rPr>
          <w:bCs/>
          <w:spacing w:val="-2"/>
          <w:szCs w:val="28"/>
        </w:rPr>
      </w:pPr>
      <w:r w:rsidRPr="00EF3D13">
        <w:rPr>
          <w:szCs w:val="28"/>
        </w:rPr>
        <w:t xml:space="preserve">За підсумками розгляду Комітет з питань бюджету ухвалив рішення: </w:t>
      </w:r>
      <w:r w:rsidR="0065766C">
        <w:rPr>
          <w:szCs w:val="28"/>
        </w:rPr>
        <w:t>р</w:t>
      </w:r>
      <w:r w:rsidR="00EF3D13" w:rsidRPr="00EF3D13">
        <w:rPr>
          <w:bCs/>
          <w:spacing w:val="-2"/>
          <w:szCs w:val="28"/>
        </w:rPr>
        <w:t xml:space="preserve">екомендувати Верховній Раді України проект Закону України </w:t>
      </w:r>
      <w:r w:rsidR="00EF3D13" w:rsidRPr="00EF3D13">
        <w:rPr>
          <w:szCs w:val="28"/>
        </w:rPr>
        <w:t xml:space="preserve">«Про внесення змін до Закону України «Про Державний бюджет України на 2016 рік» щодо використання кредиту Уряду Республіки Польща на умовах пов’язаної допомоги» </w:t>
      </w:r>
      <w:r w:rsidR="00EF3D13" w:rsidRPr="00EF3D13">
        <w:rPr>
          <w:bCs/>
          <w:spacing w:val="-2"/>
          <w:szCs w:val="28"/>
        </w:rPr>
        <w:t>(реєстр. № 5074 від 06.09.2016 р.), внесений Кабінетом Міністрів України, за результатами розгляду у першому читанні прийняти за основу та в цілому як закон з урахуванням так</w:t>
      </w:r>
      <w:r w:rsidR="007A2CFD">
        <w:rPr>
          <w:bCs/>
          <w:spacing w:val="-2"/>
          <w:szCs w:val="28"/>
        </w:rPr>
        <w:t>их</w:t>
      </w:r>
      <w:r w:rsidR="00EF3D13" w:rsidRPr="00EF3D13">
        <w:rPr>
          <w:bCs/>
          <w:spacing w:val="-2"/>
          <w:szCs w:val="28"/>
        </w:rPr>
        <w:t xml:space="preserve"> </w:t>
      </w:r>
      <w:r w:rsidR="00EF3D13" w:rsidRPr="00593D4D">
        <w:rPr>
          <w:bCs/>
          <w:spacing w:val="-2"/>
          <w:szCs w:val="28"/>
        </w:rPr>
        <w:t>пропозиці</w:t>
      </w:r>
      <w:r w:rsidR="007A2CFD" w:rsidRPr="00593D4D">
        <w:rPr>
          <w:bCs/>
          <w:spacing w:val="-2"/>
          <w:szCs w:val="28"/>
        </w:rPr>
        <w:t>й</w:t>
      </w:r>
      <w:r w:rsidR="00926C3F" w:rsidRPr="00593D4D">
        <w:rPr>
          <w:bCs/>
          <w:spacing w:val="-2"/>
          <w:szCs w:val="28"/>
        </w:rPr>
        <w:t>, погоджених з Міністерством фінансів України</w:t>
      </w:r>
      <w:r w:rsidR="00EF3D13" w:rsidRPr="00593D4D">
        <w:rPr>
          <w:bCs/>
          <w:spacing w:val="-2"/>
          <w:szCs w:val="28"/>
        </w:rPr>
        <w:t xml:space="preserve">: </w:t>
      </w:r>
    </w:p>
    <w:p w:rsidR="00593D4D" w:rsidRPr="00593D4D" w:rsidRDefault="00593D4D" w:rsidP="00593D4D">
      <w:pPr>
        <w:ind w:firstLine="709"/>
        <w:jc w:val="both"/>
        <w:rPr>
          <w:bCs/>
          <w:spacing w:val="-2"/>
          <w:szCs w:val="28"/>
        </w:rPr>
      </w:pPr>
      <w:r w:rsidRPr="00593D4D">
        <w:rPr>
          <w:bCs/>
          <w:spacing w:val="-2"/>
          <w:szCs w:val="28"/>
        </w:rPr>
        <w:t>у додатку № 3 до законопроекту виключити рядок «РАЗОМ» з показником «10000 тис грн»;</w:t>
      </w:r>
    </w:p>
    <w:p w:rsidR="00593D4D" w:rsidRPr="00593D4D" w:rsidRDefault="00593D4D" w:rsidP="00593D4D">
      <w:pPr>
        <w:ind w:firstLine="709"/>
        <w:jc w:val="both"/>
        <w:rPr>
          <w:bCs/>
          <w:spacing w:val="-2"/>
          <w:szCs w:val="28"/>
        </w:rPr>
      </w:pPr>
      <w:r w:rsidRPr="00593D4D">
        <w:rPr>
          <w:bCs/>
          <w:spacing w:val="-2"/>
          <w:szCs w:val="28"/>
        </w:rPr>
        <w:t>доповнити розділ І законопроекту пунктом такого змісту:</w:t>
      </w:r>
    </w:p>
    <w:p w:rsidR="00593D4D" w:rsidRPr="00593D4D" w:rsidRDefault="00593D4D" w:rsidP="00593D4D">
      <w:pPr>
        <w:ind w:firstLine="709"/>
        <w:jc w:val="both"/>
        <w:rPr>
          <w:bCs/>
          <w:spacing w:val="-2"/>
          <w:szCs w:val="28"/>
        </w:rPr>
      </w:pPr>
      <w:r w:rsidRPr="00593D4D">
        <w:rPr>
          <w:bCs/>
          <w:spacing w:val="-2"/>
          <w:szCs w:val="28"/>
        </w:rPr>
        <w:t>«__) статтю 32 доповнити частиною другою такого змісту:</w:t>
      </w:r>
    </w:p>
    <w:p w:rsidR="00593D4D" w:rsidRDefault="00593D4D" w:rsidP="00593D4D">
      <w:pPr>
        <w:ind w:firstLine="709"/>
        <w:jc w:val="both"/>
        <w:rPr>
          <w:bCs/>
          <w:spacing w:val="-2"/>
          <w:szCs w:val="28"/>
        </w:rPr>
      </w:pPr>
      <w:r w:rsidRPr="00593D4D">
        <w:rPr>
          <w:bCs/>
          <w:spacing w:val="-2"/>
          <w:szCs w:val="28"/>
        </w:rPr>
        <w:t xml:space="preserve">«Установити, що у разі погашення у 2016 році місцевого боргу, що виник внаслідок зазначеного запозичення, за рахунок коштів міського бюджету міста </w:t>
      </w:r>
      <w:r w:rsidRPr="00593D4D">
        <w:rPr>
          <w:bCs/>
          <w:spacing w:val="-2"/>
          <w:szCs w:val="28"/>
        </w:rPr>
        <w:lastRenderedPageBreak/>
        <w:t>Києва, Міністерством фінансів України частина зобов’язань Київської міської ради з погашення заборгованості перед державою, яка виникла внаслідок вчинення у 2015 році правочину щодо переведення частини місцевого боргу Київської міської ради за місцевими зовнішніми запозиченнями до державного боргу, списується в обсязі витрат Київської міської ради, пов’язаних з погашенням цього місцевого боргу, в еквіваленті іноземної валюти, визначеної за офіційним курсом гривні до іноземної валюти, встановленим Національним банком України на дату здійснення такого погашення, у порядку, встановленому Кабінетом Міністрів України»;</w:t>
      </w:r>
    </w:p>
    <w:p w:rsidR="00DF3275" w:rsidRPr="00DF3275" w:rsidRDefault="00DF3275" w:rsidP="00593D4D">
      <w:pPr>
        <w:ind w:firstLine="709"/>
        <w:jc w:val="both"/>
        <w:rPr>
          <w:bCs/>
          <w:spacing w:val="-2"/>
          <w:szCs w:val="28"/>
        </w:rPr>
      </w:pPr>
      <w:r w:rsidRPr="00DF3275">
        <w:rPr>
          <w:bCs/>
          <w:spacing w:val="-2"/>
          <w:szCs w:val="28"/>
        </w:rPr>
        <w:t>відповідно у назві законопроекту виключити слова «</w:t>
      </w:r>
      <w:r w:rsidRPr="00DF3275">
        <w:t>щодо використання кредиту Уряду Республіки Польща на умовах пов’язаної допомоги</w:t>
      </w:r>
      <w:r w:rsidRPr="00DF3275">
        <w:t>»;</w:t>
      </w:r>
    </w:p>
    <w:p w:rsidR="00593D4D" w:rsidRPr="00593D4D" w:rsidRDefault="00593D4D" w:rsidP="00593D4D">
      <w:pPr>
        <w:ind w:firstLine="709"/>
        <w:jc w:val="both"/>
        <w:rPr>
          <w:bCs/>
          <w:spacing w:val="-2"/>
          <w:szCs w:val="28"/>
        </w:rPr>
      </w:pPr>
      <w:r w:rsidRPr="00DF3275">
        <w:rPr>
          <w:bCs/>
          <w:spacing w:val="-2"/>
          <w:szCs w:val="28"/>
        </w:rPr>
        <w:t>а також необхідності уточнення бюджетних показників законопроекту у разі прийняття інших законопроектів щодо внесення змін до Закону України</w:t>
      </w:r>
      <w:r w:rsidRPr="00593D4D">
        <w:rPr>
          <w:bCs/>
          <w:spacing w:val="-2"/>
          <w:szCs w:val="28"/>
        </w:rPr>
        <w:t xml:space="preserve"> «Про Державний бюджет України на 2016 рік» до розгляду зазначеного законопроекту.</w:t>
      </w:r>
      <w:bookmarkStart w:id="1" w:name="_GoBack"/>
      <w:bookmarkEnd w:id="1"/>
    </w:p>
    <w:p w:rsidR="00EF3D13" w:rsidRDefault="00593D4D" w:rsidP="00593D4D">
      <w:pPr>
        <w:ind w:firstLine="709"/>
        <w:jc w:val="both"/>
        <w:rPr>
          <w:szCs w:val="28"/>
        </w:rPr>
      </w:pPr>
      <w:r w:rsidRPr="00832FFA">
        <w:rPr>
          <w:bCs/>
          <w:spacing w:val="-2"/>
          <w:szCs w:val="28"/>
        </w:rPr>
        <w:t xml:space="preserve">Відповідно Комітету з питань бюджету разом з Головним юридичним управлінням Апарату Верховної Ради України у разі прийняття законопроекту за реєстр. № 5074 при оформленні відповідного закону належить </w:t>
      </w:r>
      <w:proofErr w:type="spellStart"/>
      <w:r w:rsidRPr="00832FFA">
        <w:rPr>
          <w:bCs/>
          <w:spacing w:val="-2"/>
          <w:szCs w:val="28"/>
        </w:rPr>
        <w:t>внести</w:t>
      </w:r>
      <w:proofErr w:type="spellEnd"/>
      <w:r w:rsidRPr="00832FFA">
        <w:rPr>
          <w:bCs/>
          <w:spacing w:val="-2"/>
          <w:szCs w:val="28"/>
        </w:rPr>
        <w:t xml:space="preserve"> необхідні редакційні та техніко-юридичні правки, включаючи ті, що </w:t>
      </w:r>
      <w:r w:rsidRPr="00832FFA">
        <w:rPr>
          <w:szCs w:val="28"/>
        </w:rPr>
        <w:t>пов’язані із зазначеним рішенням Комітету.</w:t>
      </w:r>
    </w:p>
    <w:p w:rsidR="00964A52" w:rsidRPr="00EF3D13" w:rsidRDefault="008A5AD2" w:rsidP="00EF3D13">
      <w:pPr>
        <w:spacing w:before="120"/>
        <w:ind w:firstLine="709"/>
        <w:jc w:val="both"/>
        <w:rPr>
          <w:szCs w:val="28"/>
        </w:rPr>
      </w:pPr>
      <w:r w:rsidRPr="00EF3D13">
        <w:rPr>
          <w:szCs w:val="28"/>
        </w:rPr>
        <w:t xml:space="preserve">Співдоповідачем на сесії Верховної Ради України з цього питання пропонується </w:t>
      </w:r>
      <w:r w:rsidR="00D61DC3">
        <w:rPr>
          <w:szCs w:val="28"/>
        </w:rPr>
        <w:t>Голова підкомітету</w:t>
      </w:r>
      <w:r w:rsidR="00367878" w:rsidRPr="00EF3D13">
        <w:rPr>
          <w:szCs w:val="28"/>
        </w:rPr>
        <w:t xml:space="preserve"> </w:t>
      </w:r>
      <w:r w:rsidR="00D61DC3">
        <w:rPr>
          <w:szCs w:val="28"/>
        </w:rPr>
        <w:t xml:space="preserve">з питань державного боргу та фінансування державного бюджету </w:t>
      </w:r>
      <w:r w:rsidRPr="00EF3D13">
        <w:rPr>
          <w:szCs w:val="28"/>
        </w:rPr>
        <w:t xml:space="preserve">Комітету з питань </w:t>
      </w:r>
      <w:r w:rsidR="00E264B1" w:rsidRPr="00EF3D13">
        <w:rPr>
          <w:szCs w:val="28"/>
        </w:rPr>
        <w:t xml:space="preserve">бюджету </w:t>
      </w:r>
      <w:r w:rsidR="00D61DC3">
        <w:rPr>
          <w:szCs w:val="28"/>
        </w:rPr>
        <w:t>Рудик Сергій Ярославович</w:t>
      </w:r>
      <w:r w:rsidR="00A264E5" w:rsidRPr="00EF3D13">
        <w:rPr>
          <w:szCs w:val="28"/>
        </w:rPr>
        <w:t>.</w:t>
      </w:r>
    </w:p>
    <w:p w:rsidR="006833AA" w:rsidRPr="00CE79D9" w:rsidRDefault="006833AA" w:rsidP="00814E93">
      <w:pPr>
        <w:rPr>
          <w:b/>
          <w:bCs/>
          <w:color w:val="000000"/>
          <w:szCs w:val="28"/>
        </w:rPr>
      </w:pPr>
    </w:p>
    <w:p w:rsidR="006833AA" w:rsidRPr="00CE79D9" w:rsidRDefault="006833AA" w:rsidP="00814E93">
      <w:pPr>
        <w:rPr>
          <w:b/>
          <w:bCs/>
          <w:color w:val="000000"/>
          <w:szCs w:val="28"/>
        </w:rPr>
      </w:pPr>
    </w:p>
    <w:p w:rsidR="006833AA" w:rsidRPr="00CE79D9" w:rsidRDefault="006833AA" w:rsidP="00814E93">
      <w:pPr>
        <w:rPr>
          <w:b/>
          <w:bCs/>
          <w:color w:val="000000"/>
          <w:szCs w:val="28"/>
        </w:rPr>
      </w:pPr>
    </w:p>
    <w:p w:rsidR="00785E66" w:rsidRPr="001E7FFB" w:rsidRDefault="00785E66" w:rsidP="00A264E5">
      <w:pPr>
        <w:rPr>
          <w:b/>
          <w:bCs/>
          <w:szCs w:val="28"/>
        </w:rPr>
      </w:pPr>
      <w:r w:rsidRPr="001E7FFB">
        <w:rPr>
          <w:b/>
          <w:bCs/>
          <w:szCs w:val="28"/>
        </w:rPr>
        <w:t>Голов</w:t>
      </w:r>
      <w:r w:rsidR="00D12DB6">
        <w:rPr>
          <w:b/>
          <w:bCs/>
          <w:szCs w:val="28"/>
        </w:rPr>
        <w:t>а</w:t>
      </w:r>
      <w:r w:rsidR="001A1194" w:rsidRPr="001E7FFB">
        <w:rPr>
          <w:b/>
          <w:bCs/>
          <w:szCs w:val="28"/>
        </w:rPr>
        <w:t xml:space="preserve"> К</w:t>
      </w:r>
      <w:r w:rsidRPr="001E7FFB">
        <w:rPr>
          <w:b/>
          <w:bCs/>
          <w:szCs w:val="28"/>
        </w:rPr>
        <w:t xml:space="preserve">омітету </w:t>
      </w:r>
      <w:r w:rsidRPr="001E7FFB">
        <w:rPr>
          <w:szCs w:val="28"/>
        </w:rPr>
        <w:t xml:space="preserve">  </w:t>
      </w:r>
      <w:r w:rsidRPr="001E7FFB">
        <w:rPr>
          <w:szCs w:val="28"/>
        </w:rPr>
        <w:tab/>
        <w:t xml:space="preserve">                            </w:t>
      </w:r>
      <w:r w:rsidR="007831A0" w:rsidRPr="001E7FFB">
        <w:rPr>
          <w:szCs w:val="28"/>
        </w:rPr>
        <w:t xml:space="preserve">   </w:t>
      </w:r>
      <w:r w:rsidRPr="001E7FFB">
        <w:rPr>
          <w:szCs w:val="28"/>
        </w:rPr>
        <w:t xml:space="preserve">                               </w:t>
      </w:r>
      <w:r w:rsidR="00D12DB6">
        <w:rPr>
          <w:b/>
          <w:bCs/>
          <w:szCs w:val="28"/>
        </w:rPr>
        <w:t>А</w:t>
      </w:r>
      <w:r w:rsidR="001A1194" w:rsidRPr="001E7FFB">
        <w:rPr>
          <w:b/>
          <w:bCs/>
          <w:szCs w:val="28"/>
        </w:rPr>
        <w:t>.</w:t>
      </w:r>
      <w:r w:rsidR="007A465F" w:rsidRPr="001E7FFB">
        <w:rPr>
          <w:b/>
          <w:bCs/>
          <w:szCs w:val="28"/>
        </w:rPr>
        <w:t>В</w:t>
      </w:r>
      <w:r w:rsidR="001A1194" w:rsidRPr="001E7FFB">
        <w:rPr>
          <w:b/>
          <w:bCs/>
          <w:szCs w:val="28"/>
        </w:rPr>
        <w:t>.</w:t>
      </w:r>
      <w:r w:rsidR="003F24BA" w:rsidRPr="001E7FFB">
        <w:rPr>
          <w:b/>
          <w:bCs/>
          <w:szCs w:val="28"/>
        </w:rPr>
        <w:t> </w:t>
      </w:r>
      <w:r w:rsidR="00D12DB6">
        <w:rPr>
          <w:b/>
          <w:bCs/>
          <w:szCs w:val="28"/>
        </w:rPr>
        <w:t>ПАВЕЛКО</w:t>
      </w:r>
    </w:p>
    <w:sectPr w:rsidR="00785E66" w:rsidRPr="001E7FFB" w:rsidSect="005D5C5B">
      <w:footerReference w:type="even" r:id="rId7"/>
      <w:foot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BAD" w:rsidRDefault="00744BAD">
      <w:r>
        <w:separator/>
      </w:r>
    </w:p>
  </w:endnote>
  <w:endnote w:type="continuationSeparator" w:id="0">
    <w:p w:rsidR="00744BAD" w:rsidRDefault="00744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4C6" w:rsidRDefault="00E614C6" w:rsidP="005D5C5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E6932">
      <w:rPr>
        <w:rStyle w:val="a7"/>
        <w:noProof/>
      </w:rPr>
      <w:t>4</w:t>
    </w:r>
    <w:r>
      <w:rPr>
        <w:rStyle w:val="a7"/>
      </w:rPr>
      <w:fldChar w:fldCharType="end"/>
    </w:r>
  </w:p>
  <w:p w:rsidR="00E614C6" w:rsidRDefault="00E614C6" w:rsidP="005150E0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4C6" w:rsidRDefault="00E614C6" w:rsidP="005D5C5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F3275">
      <w:rPr>
        <w:rStyle w:val="a7"/>
        <w:noProof/>
      </w:rPr>
      <w:t>4</w:t>
    </w:r>
    <w:r>
      <w:rPr>
        <w:rStyle w:val="a7"/>
      </w:rPr>
      <w:fldChar w:fldCharType="end"/>
    </w:r>
  </w:p>
  <w:p w:rsidR="00E614C6" w:rsidRDefault="00E614C6" w:rsidP="005150E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BAD" w:rsidRDefault="00744BAD">
      <w:r>
        <w:separator/>
      </w:r>
    </w:p>
  </w:footnote>
  <w:footnote w:type="continuationSeparator" w:id="0">
    <w:p w:rsidR="00744BAD" w:rsidRDefault="00744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05517"/>
    <w:multiLevelType w:val="hybridMultilevel"/>
    <w:tmpl w:val="16DC726C"/>
    <w:lvl w:ilvl="0" w:tplc="E4E4A206">
      <w:numFmt w:val="bullet"/>
      <w:lvlText w:val="–"/>
      <w:lvlJc w:val="left"/>
      <w:pPr>
        <w:tabs>
          <w:tab w:val="num" w:pos="2353"/>
        </w:tabs>
        <w:ind w:left="2353" w:hanging="9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869525E"/>
    <w:multiLevelType w:val="hybridMultilevel"/>
    <w:tmpl w:val="613E1B68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CDB7EF4"/>
    <w:multiLevelType w:val="hybridMultilevel"/>
    <w:tmpl w:val="636A7824"/>
    <w:lvl w:ilvl="0" w:tplc="E4E4A206">
      <w:numFmt w:val="bullet"/>
      <w:lvlText w:val="–"/>
      <w:lvlJc w:val="left"/>
      <w:pPr>
        <w:tabs>
          <w:tab w:val="num" w:pos="2364"/>
        </w:tabs>
        <w:ind w:left="2364" w:hanging="9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71"/>
        </w:tabs>
        <w:ind w:left="21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91"/>
        </w:tabs>
        <w:ind w:left="28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11"/>
        </w:tabs>
        <w:ind w:left="36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31"/>
        </w:tabs>
        <w:ind w:left="43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51"/>
        </w:tabs>
        <w:ind w:left="50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71"/>
        </w:tabs>
        <w:ind w:left="57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91"/>
        </w:tabs>
        <w:ind w:left="64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11"/>
        </w:tabs>
        <w:ind w:left="7211" w:hanging="360"/>
      </w:pPr>
      <w:rPr>
        <w:rFonts w:ascii="Wingdings" w:hAnsi="Wingdings" w:hint="default"/>
      </w:rPr>
    </w:lvl>
  </w:abstractNum>
  <w:abstractNum w:abstractNumId="3" w15:restartNumberingAfterBreak="0">
    <w:nsid w:val="5F08797D"/>
    <w:multiLevelType w:val="hybridMultilevel"/>
    <w:tmpl w:val="D13EC4C6"/>
    <w:lvl w:ilvl="0" w:tplc="6294272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631D1266"/>
    <w:multiLevelType w:val="hybridMultilevel"/>
    <w:tmpl w:val="46C8B89C"/>
    <w:lvl w:ilvl="0" w:tplc="73C2623E">
      <w:start w:val="3"/>
      <w:numFmt w:val="bullet"/>
      <w:lvlText w:val="–"/>
      <w:lvlJc w:val="left"/>
      <w:pPr>
        <w:tabs>
          <w:tab w:val="num" w:pos="1693"/>
        </w:tabs>
        <w:ind w:left="1693" w:hanging="98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04712D1"/>
    <w:multiLevelType w:val="hybridMultilevel"/>
    <w:tmpl w:val="08668BD8"/>
    <w:lvl w:ilvl="0" w:tplc="6D0E47DA">
      <w:numFmt w:val="bullet"/>
      <w:lvlText w:val="–"/>
      <w:lvlJc w:val="left"/>
      <w:pPr>
        <w:tabs>
          <w:tab w:val="num" w:pos="1091"/>
        </w:tabs>
        <w:ind w:left="10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11"/>
        </w:tabs>
        <w:ind w:left="18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31"/>
        </w:tabs>
        <w:ind w:left="25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51"/>
        </w:tabs>
        <w:ind w:left="32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71"/>
        </w:tabs>
        <w:ind w:left="39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91"/>
        </w:tabs>
        <w:ind w:left="46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11"/>
        </w:tabs>
        <w:ind w:left="54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31"/>
        </w:tabs>
        <w:ind w:left="61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51"/>
        </w:tabs>
        <w:ind w:left="685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B99"/>
    <w:rsid w:val="00000594"/>
    <w:rsid w:val="00000BCE"/>
    <w:rsid w:val="000016B6"/>
    <w:rsid w:val="00001937"/>
    <w:rsid w:val="000033AD"/>
    <w:rsid w:val="00006206"/>
    <w:rsid w:val="00006862"/>
    <w:rsid w:val="00011278"/>
    <w:rsid w:val="00013F5B"/>
    <w:rsid w:val="00014E76"/>
    <w:rsid w:val="0002044F"/>
    <w:rsid w:val="00021E79"/>
    <w:rsid w:val="00024906"/>
    <w:rsid w:val="0002653F"/>
    <w:rsid w:val="0003115A"/>
    <w:rsid w:val="000361A7"/>
    <w:rsid w:val="00043E0D"/>
    <w:rsid w:val="000446AB"/>
    <w:rsid w:val="00044930"/>
    <w:rsid w:val="00047E63"/>
    <w:rsid w:val="0005492A"/>
    <w:rsid w:val="00056346"/>
    <w:rsid w:val="00060E4D"/>
    <w:rsid w:val="00062A06"/>
    <w:rsid w:val="00063B36"/>
    <w:rsid w:val="00065985"/>
    <w:rsid w:val="00065A7C"/>
    <w:rsid w:val="00065E13"/>
    <w:rsid w:val="00070D47"/>
    <w:rsid w:val="00070FD9"/>
    <w:rsid w:val="00071D95"/>
    <w:rsid w:val="00072F35"/>
    <w:rsid w:val="00073E78"/>
    <w:rsid w:val="00076611"/>
    <w:rsid w:val="00076A30"/>
    <w:rsid w:val="00087731"/>
    <w:rsid w:val="00092626"/>
    <w:rsid w:val="00094705"/>
    <w:rsid w:val="00096DEF"/>
    <w:rsid w:val="00097273"/>
    <w:rsid w:val="000A2B6F"/>
    <w:rsid w:val="000A4C9D"/>
    <w:rsid w:val="000A77F5"/>
    <w:rsid w:val="000B07C6"/>
    <w:rsid w:val="000B3E65"/>
    <w:rsid w:val="000C2A21"/>
    <w:rsid w:val="000D07F3"/>
    <w:rsid w:val="000D4983"/>
    <w:rsid w:val="000E154A"/>
    <w:rsid w:val="000E30A4"/>
    <w:rsid w:val="000E4885"/>
    <w:rsid w:val="000E4B42"/>
    <w:rsid w:val="000E60B9"/>
    <w:rsid w:val="000E676A"/>
    <w:rsid w:val="000F04CB"/>
    <w:rsid w:val="000F1A4C"/>
    <w:rsid w:val="000F295A"/>
    <w:rsid w:val="000F44FC"/>
    <w:rsid w:val="000F57E7"/>
    <w:rsid w:val="000F6484"/>
    <w:rsid w:val="00102C4F"/>
    <w:rsid w:val="001078E9"/>
    <w:rsid w:val="00111A1E"/>
    <w:rsid w:val="00112484"/>
    <w:rsid w:val="00112743"/>
    <w:rsid w:val="00114D68"/>
    <w:rsid w:val="0011633D"/>
    <w:rsid w:val="00117AFF"/>
    <w:rsid w:val="00120778"/>
    <w:rsid w:val="0012225F"/>
    <w:rsid w:val="00122F73"/>
    <w:rsid w:val="00123022"/>
    <w:rsid w:val="00127AFA"/>
    <w:rsid w:val="00131E64"/>
    <w:rsid w:val="0013206D"/>
    <w:rsid w:val="0013720B"/>
    <w:rsid w:val="00140670"/>
    <w:rsid w:val="0014144F"/>
    <w:rsid w:val="00145E22"/>
    <w:rsid w:val="0015107A"/>
    <w:rsid w:val="0015727B"/>
    <w:rsid w:val="001574E9"/>
    <w:rsid w:val="001604B7"/>
    <w:rsid w:val="00160BA3"/>
    <w:rsid w:val="00160D6E"/>
    <w:rsid w:val="001624D7"/>
    <w:rsid w:val="0016439C"/>
    <w:rsid w:val="00166607"/>
    <w:rsid w:val="00170247"/>
    <w:rsid w:val="001727E4"/>
    <w:rsid w:val="0017340D"/>
    <w:rsid w:val="00173634"/>
    <w:rsid w:val="00175D89"/>
    <w:rsid w:val="00182973"/>
    <w:rsid w:val="00183795"/>
    <w:rsid w:val="00183BE4"/>
    <w:rsid w:val="001913B9"/>
    <w:rsid w:val="00194C2D"/>
    <w:rsid w:val="001952B0"/>
    <w:rsid w:val="00195BE9"/>
    <w:rsid w:val="00197F2E"/>
    <w:rsid w:val="001A0F97"/>
    <w:rsid w:val="001A1194"/>
    <w:rsid w:val="001A13EF"/>
    <w:rsid w:val="001A511E"/>
    <w:rsid w:val="001A5CD0"/>
    <w:rsid w:val="001A6376"/>
    <w:rsid w:val="001B08BB"/>
    <w:rsid w:val="001B1F41"/>
    <w:rsid w:val="001B272A"/>
    <w:rsid w:val="001B2907"/>
    <w:rsid w:val="001B2A1A"/>
    <w:rsid w:val="001B2F83"/>
    <w:rsid w:val="001B316B"/>
    <w:rsid w:val="001B3204"/>
    <w:rsid w:val="001B406B"/>
    <w:rsid w:val="001B45A1"/>
    <w:rsid w:val="001B657C"/>
    <w:rsid w:val="001B70CC"/>
    <w:rsid w:val="001C1ABE"/>
    <w:rsid w:val="001C282F"/>
    <w:rsid w:val="001C31C6"/>
    <w:rsid w:val="001C55FF"/>
    <w:rsid w:val="001C5AAD"/>
    <w:rsid w:val="001C63E4"/>
    <w:rsid w:val="001C7403"/>
    <w:rsid w:val="001D16DE"/>
    <w:rsid w:val="001D4396"/>
    <w:rsid w:val="001D6701"/>
    <w:rsid w:val="001D6C0B"/>
    <w:rsid w:val="001E12A0"/>
    <w:rsid w:val="001E481E"/>
    <w:rsid w:val="001E4ABC"/>
    <w:rsid w:val="001E4C8A"/>
    <w:rsid w:val="001E739C"/>
    <w:rsid w:val="001E7FFB"/>
    <w:rsid w:val="001F2A17"/>
    <w:rsid w:val="001F2E90"/>
    <w:rsid w:val="001F31A5"/>
    <w:rsid w:val="001F3F1E"/>
    <w:rsid w:val="001F5ED7"/>
    <w:rsid w:val="001F5FF2"/>
    <w:rsid w:val="00200074"/>
    <w:rsid w:val="002003D3"/>
    <w:rsid w:val="00203EA6"/>
    <w:rsid w:val="002054BB"/>
    <w:rsid w:val="00206181"/>
    <w:rsid w:val="0020682C"/>
    <w:rsid w:val="00206F30"/>
    <w:rsid w:val="00207F31"/>
    <w:rsid w:val="00210C18"/>
    <w:rsid w:val="002112F6"/>
    <w:rsid w:val="00211EB6"/>
    <w:rsid w:val="002141F7"/>
    <w:rsid w:val="00215DD7"/>
    <w:rsid w:val="00215FA4"/>
    <w:rsid w:val="002174FD"/>
    <w:rsid w:val="00217E32"/>
    <w:rsid w:val="00220CD8"/>
    <w:rsid w:val="0022128F"/>
    <w:rsid w:val="00221FB4"/>
    <w:rsid w:val="00222BC7"/>
    <w:rsid w:val="00225555"/>
    <w:rsid w:val="0023117B"/>
    <w:rsid w:val="002315DC"/>
    <w:rsid w:val="002327AA"/>
    <w:rsid w:val="002327AB"/>
    <w:rsid w:val="00233C7B"/>
    <w:rsid w:val="002361E6"/>
    <w:rsid w:val="0023735A"/>
    <w:rsid w:val="0023742C"/>
    <w:rsid w:val="002374F9"/>
    <w:rsid w:val="002408FE"/>
    <w:rsid w:val="0024132A"/>
    <w:rsid w:val="002413F7"/>
    <w:rsid w:val="00241636"/>
    <w:rsid w:val="00242B30"/>
    <w:rsid w:val="0024385C"/>
    <w:rsid w:val="002441F6"/>
    <w:rsid w:val="00246427"/>
    <w:rsid w:val="002467EE"/>
    <w:rsid w:val="0025164F"/>
    <w:rsid w:val="00251D04"/>
    <w:rsid w:val="00255A67"/>
    <w:rsid w:val="00260D86"/>
    <w:rsid w:val="002615A8"/>
    <w:rsid w:val="0026252A"/>
    <w:rsid w:val="00262AC9"/>
    <w:rsid w:val="00262B3D"/>
    <w:rsid w:val="00263F7C"/>
    <w:rsid w:val="002642A6"/>
    <w:rsid w:val="00264380"/>
    <w:rsid w:val="00265EF0"/>
    <w:rsid w:val="00270911"/>
    <w:rsid w:val="002709A2"/>
    <w:rsid w:val="002721EA"/>
    <w:rsid w:val="00272DC0"/>
    <w:rsid w:val="002776CC"/>
    <w:rsid w:val="0027780E"/>
    <w:rsid w:val="002778E1"/>
    <w:rsid w:val="00283176"/>
    <w:rsid w:val="00287796"/>
    <w:rsid w:val="00287AF2"/>
    <w:rsid w:val="00293A22"/>
    <w:rsid w:val="00293B83"/>
    <w:rsid w:val="0029411E"/>
    <w:rsid w:val="0029647A"/>
    <w:rsid w:val="002A2996"/>
    <w:rsid w:val="002B0039"/>
    <w:rsid w:val="002B1D21"/>
    <w:rsid w:val="002B1DAC"/>
    <w:rsid w:val="002B3A0A"/>
    <w:rsid w:val="002C0C3D"/>
    <w:rsid w:val="002C1407"/>
    <w:rsid w:val="002C3701"/>
    <w:rsid w:val="002C650D"/>
    <w:rsid w:val="002C7EA6"/>
    <w:rsid w:val="002D0D78"/>
    <w:rsid w:val="002D1ED6"/>
    <w:rsid w:val="002E4D33"/>
    <w:rsid w:val="002F1EED"/>
    <w:rsid w:val="002F2A2D"/>
    <w:rsid w:val="002F5C04"/>
    <w:rsid w:val="002F77CD"/>
    <w:rsid w:val="00313B4C"/>
    <w:rsid w:val="00313C98"/>
    <w:rsid w:val="00314230"/>
    <w:rsid w:val="0031556F"/>
    <w:rsid w:val="00317EA7"/>
    <w:rsid w:val="00317FCB"/>
    <w:rsid w:val="003226A1"/>
    <w:rsid w:val="0032498F"/>
    <w:rsid w:val="0032595E"/>
    <w:rsid w:val="00335232"/>
    <w:rsid w:val="00340D9F"/>
    <w:rsid w:val="00341061"/>
    <w:rsid w:val="0035094E"/>
    <w:rsid w:val="00350C42"/>
    <w:rsid w:val="00351242"/>
    <w:rsid w:val="00351530"/>
    <w:rsid w:val="00351B18"/>
    <w:rsid w:val="00352581"/>
    <w:rsid w:val="003565B9"/>
    <w:rsid w:val="00362A8D"/>
    <w:rsid w:val="00362C38"/>
    <w:rsid w:val="00363997"/>
    <w:rsid w:val="003639C9"/>
    <w:rsid w:val="00364AE9"/>
    <w:rsid w:val="00366899"/>
    <w:rsid w:val="00367878"/>
    <w:rsid w:val="003706B7"/>
    <w:rsid w:val="00376899"/>
    <w:rsid w:val="003808FC"/>
    <w:rsid w:val="00382884"/>
    <w:rsid w:val="00383221"/>
    <w:rsid w:val="00386128"/>
    <w:rsid w:val="00386193"/>
    <w:rsid w:val="00386FCB"/>
    <w:rsid w:val="00390159"/>
    <w:rsid w:val="00390D5C"/>
    <w:rsid w:val="00395845"/>
    <w:rsid w:val="00396675"/>
    <w:rsid w:val="003A0E92"/>
    <w:rsid w:val="003A1B53"/>
    <w:rsid w:val="003A332F"/>
    <w:rsid w:val="003A4383"/>
    <w:rsid w:val="003A4B7D"/>
    <w:rsid w:val="003A576A"/>
    <w:rsid w:val="003B1F16"/>
    <w:rsid w:val="003B2CCA"/>
    <w:rsid w:val="003B3296"/>
    <w:rsid w:val="003B379D"/>
    <w:rsid w:val="003B38C4"/>
    <w:rsid w:val="003B480E"/>
    <w:rsid w:val="003B4AE1"/>
    <w:rsid w:val="003B5315"/>
    <w:rsid w:val="003B6CD9"/>
    <w:rsid w:val="003C05E2"/>
    <w:rsid w:val="003C0B31"/>
    <w:rsid w:val="003C3B83"/>
    <w:rsid w:val="003C481B"/>
    <w:rsid w:val="003D2B2A"/>
    <w:rsid w:val="003D35B7"/>
    <w:rsid w:val="003D5F62"/>
    <w:rsid w:val="003D70CF"/>
    <w:rsid w:val="003E287E"/>
    <w:rsid w:val="003E625F"/>
    <w:rsid w:val="003E751B"/>
    <w:rsid w:val="003F05AA"/>
    <w:rsid w:val="003F24BA"/>
    <w:rsid w:val="003F34FF"/>
    <w:rsid w:val="003F50D4"/>
    <w:rsid w:val="003F626F"/>
    <w:rsid w:val="004017CD"/>
    <w:rsid w:val="00401926"/>
    <w:rsid w:val="0040247B"/>
    <w:rsid w:val="00402CA3"/>
    <w:rsid w:val="0040400C"/>
    <w:rsid w:val="00406DD6"/>
    <w:rsid w:val="00410DAF"/>
    <w:rsid w:val="00413936"/>
    <w:rsid w:val="0041529D"/>
    <w:rsid w:val="0041615A"/>
    <w:rsid w:val="004166CD"/>
    <w:rsid w:val="00422B58"/>
    <w:rsid w:val="00423597"/>
    <w:rsid w:val="00426152"/>
    <w:rsid w:val="0042635D"/>
    <w:rsid w:val="00426846"/>
    <w:rsid w:val="00427F5E"/>
    <w:rsid w:val="00431050"/>
    <w:rsid w:val="00432836"/>
    <w:rsid w:val="00434FF6"/>
    <w:rsid w:val="00437784"/>
    <w:rsid w:val="00443164"/>
    <w:rsid w:val="00443B28"/>
    <w:rsid w:val="00443E7D"/>
    <w:rsid w:val="00443FD9"/>
    <w:rsid w:val="00447429"/>
    <w:rsid w:val="00451DF5"/>
    <w:rsid w:val="00452259"/>
    <w:rsid w:val="004561F2"/>
    <w:rsid w:val="00456848"/>
    <w:rsid w:val="00463120"/>
    <w:rsid w:val="0046441F"/>
    <w:rsid w:val="00465D85"/>
    <w:rsid w:val="00472D7D"/>
    <w:rsid w:val="00473850"/>
    <w:rsid w:val="004769CF"/>
    <w:rsid w:val="00485A91"/>
    <w:rsid w:val="00493037"/>
    <w:rsid w:val="00496D1C"/>
    <w:rsid w:val="00496F22"/>
    <w:rsid w:val="00497936"/>
    <w:rsid w:val="004A17E8"/>
    <w:rsid w:val="004A358E"/>
    <w:rsid w:val="004A499A"/>
    <w:rsid w:val="004A4A7A"/>
    <w:rsid w:val="004B1873"/>
    <w:rsid w:val="004B42D5"/>
    <w:rsid w:val="004B7033"/>
    <w:rsid w:val="004C0212"/>
    <w:rsid w:val="004C214C"/>
    <w:rsid w:val="004C3632"/>
    <w:rsid w:val="004D088C"/>
    <w:rsid w:val="004D33F5"/>
    <w:rsid w:val="004D46ED"/>
    <w:rsid w:val="004E1130"/>
    <w:rsid w:val="004E29FD"/>
    <w:rsid w:val="004E3CF4"/>
    <w:rsid w:val="004E4474"/>
    <w:rsid w:val="004F65EA"/>
    <w:rsid w:val="004F6D6E"/>
    <w:rsid w:val="00501096"/>
    <w:rsid w:val="00502379"/>
    <w:rsid w:val="005060F5"/>
    <w:rsid w:val="00507BF1"/>
    <w:rsid w:val="00511E22"/>
    <w:rsid w:val="005150E0"/>
    <w:rsid w:val="0052122A"/>
    <w:rsid w:val="00523508"/>
    <w:rsid w:val="00524206"/>
    <w:rsid w:val="00525DA4"/>
    <w:rsid w:val="005261B9"/>
    <w:rsid w:val="005340D4"/>
    <w:rsid w:val="00535CD7"/>
    <w:rsid w:val="005365F6"/>
    <w:rsid w:val="00537E65"/>
    <w:rsid w:val="00541DF4"/>
    <w:rsid w:val="00542367"/>
    <w:rsid w:val="00543426"/>
    <w:rsid w:val="00556892"/>
    <w:rsid w:val="00556A38"/>
    <w:rsid w:val="00560887"/>
    <w:rsid w:val="00565813"/>
    <w:rsid w:val="005702A4"/>
    <w:rsid w:val="00570E94"/>
    <w:rsid w:val="00572FBA"/>
    <w:rsid w:val="00575D0D"/>
    <w:rsid w:val="00581976"/>
    <w:rsid w:val="00583B22"/>
    <w:rsid w:val="005859AB"/>
    <w:rsid w:val="00586173"/>
    <w:rsid w:val="00586AC1"/>
    <w:rsid w:val="00591C21"/>
    <w:rsid w:val="00593D4D"/>
    <w:rsid w:val="005A0182"/>
    <w:rsid w:val="005A1C1C"/>
    <w:rsid w:val="005A3531"/>
    <w:rsid w:val="005A5FBD"/>
    <w:rsid w:val="005B333F"/>
    <w:rsid w:val="005B354F"/>
    <w:rsid w:val="005B4E93"/>
    <w:rsid w:val="005B71BF"/>
    <w:rsid w:val="005C2E24"/>
    <w:rsid w:val="005C4764"/>
    <w:rsid w:val="005C68CB"/>
    <w:rsid w:val="005D0473"/>
    <w:rsid w:val="005D0939"/>
    <w:rsid w:val="005D1E0E"/>
    <w:rsid w:val="005D399D"/>
    <w:rsid w:val="005D5764"/>
    <w:rsid w:val="005D5C5B"/>
    <w:rsid w:val="005D6E4A"/>
    <w:rsid w:val="005D72E5"/>
    <w:rsid w:val="005E27F7"/>
    <w:rsid w:val="005E3D1E"/>
    <w:rsid w:val="005E3F06"/>
    <w:rsid w:val="005E4539"/>
    <w:rsid w:val="005E49E6"/>
    <w:rsid w:val="005E7451"/>
    <w:rsid w:val="005F2205"/>
    <w:rsid w:val="005F3BC1"/>
    <w:rsid w:val="005F6F40"/>
    <w:rsid w:val="006015F4"/>
    <w:rsid w:val="00604CB3"/>
    <w:rsid w:val="00606A21"/>
    <w:rsid w:val="00606CB8"/>
    <w:rsid w:val="00607CBC"/>
    <w:rsid w:val="006112DB"/>
    <w:rsid w:val="006127AC"/>
    <w:rsid w:val="0061369C"/>
    <w:rsid w:val="00621631"/>
    <w:rsid w:val="00624941"/>
    <w:rsid w:val="00624BC6"/>
    <w:rsid w:val="006314D0"/>
    <w:rsid w:val="006315E7"/>
    <w:rsid w:val="00633E4A"/>
    <w:rsid w:val="00635FEB"/>
    <w:rsid w:val="00636E2D"/>
    <w:rsid w:val="00637B32"/>
    <w:rsid w:val="00642FBA"/>
    <w:rsid w:val="0064489A"/>
    <w:rsid w:val="006460D1"/>
    <w:rsid w:val="00654039"/>
    <w:rsid w:val="00655BCC"/>
    <w:rsid w:val="00656099"/>
    <w:rsid w:val="0065766C"/>
    <w:rsid w:val="006605EC"/>
    <w:rsid w:val="006617F8"/>
    <w:rsid w:val="00670333"/>
    <w:rsid w:val="00673668"/>
    <w:rsid w:val="00673C73"/>
    <w:rsid w:val="006744B9"/>
    <w:rsid w:val="00676367"/>
    <w:rsid w:val="0068250A"/>
    <w:rsid w:val="00682534"/>
    <w:rsid w:val="006833AA"/>
    <w:rsid w:val="00685A9A"/>
    <w:rsid w:val="00685C3B"/>
    <w:rsid w:val="0068745F"/>
    <w:rsid w:val="006919E0"/>
    <w:rsid w:val="00692A27"/>
    <w:rsid w:val="006934CF"/>
    <w:rsid w:val="00693900"/>
    <w:rsid w:val="006A0DFB"/>
    <w:rsid w:val="006A1DCA"/>
    <w:rsid w:val="006A2AA9"/>
    <w:rsid w:val="006A3B36"/>
    <w:rsid w:val="006A6470"/>
    <w:rsid w:val="006B4B28"/>
    <w:rsid w:val="006C1EE8"/>
    <w:rsid w:val="006C2DD0"/>
    <w:rsid w:val="006C3A00"/>
    <w:rsid w:val="006C3C1A"/>
    <w:rsid w:val="006C5750"/>
    <w:rsid w:val="006C5F20"/>
    <w:rsid w:val="006C7158"/>
    <w:rsid w:val="006D030F"/>
    <w:rsid w:val="006D067B"/>
    <w:rsid w:val="006D1F7D"/>
    <w:rsid w:val="006D3946"/>
    <w:rsid w:val="006D3AD3"/>
    <w:rsid w:val="006D45FF"/>
    <w:rsid w:val="006D4D07"/>
    <w:rsid w:val="006D4E4D"/>
    <w:rsid w:val="006D4F0E"/>
    <w:rsid w:val="006E27E8"/>
    <w:rsid w:val="006E3233"/>
    <w:rsid w:val="006E5E17"/>
    <w:rsid w:val="006F1AA0"/>
    <w:rsid w:val="006F2783"/>
    <w:rsid w:val="006F3D7F"/>
    <w:rsid w:val="006F4FAA"/>
    <w:rsid w:val="00700470"/>
    <w:rsid w:val="00700FAD"/>
    <w:rsid w:val="007032BA"/>
    <w:rsid w:val="007039BC"/>
    <w:rsid w:val="00704357"/>
    <w:rsid w:val="0070669C"/>
    <w:rsid w:val="0071197D"/>
    <w:rsid w:val="00713CF5"/>
    <w:rsid w:val="007209DB"/>
    <w:rsid w:val="00725074"/>
    <w:rsid w:val="00727963"/>
    <w:rsid w:val="00730A86"/>
    <w:rsid w:val="007311E5"/>
    <w:rsid w:val="007318D2"/>
    <w:rsid w:val="007326C0"/>
    <w:rsid w:val="007357E8"/>
    <w:rsid w:val="00744464"/>
    <w:rsid w:val="00744BAD"/>
    <w:rsid w:val="00747DC1"/>
    <w:rsid w:val="00750F4F"/>
    <w:rsid w:val="0075241A"/>
    <w:rsid w:val="0075344A"/>
    <w:rsid w:val="00753512"/>
    <w:rsid w:val="00753D96"/>
    <w:rsid w:val="00754519"/>
    <w:rsid w:val="00756193"/>
    <w:rsid w:val="00757716"/>
    <w:rsid w:val="00761925"/>
    <w:rsid w:val="00763B99"/>
    <w:rsid w:val="00764AC6"/>
    <w:rsid w:val="00764CDD"/>
    <w:rsid w:val="0076532C"/>
    <w:rsid w:val="00765D1C"/>
    <w:rsid w:val="00767ADA"/>
    <w:rsid w:val="00767EF1"/>
    <w:rsid w:val="00771C3C"/>
    <w:rsid w:val="00773447"/>
    <w:rsid w:val="00774C84"/>
    <w:rsid w:val="00776F6B"/>
    <w:rsid w:val="0077705C"/>
    <w:rsid w:val="00780A20"/>
    <w:rsid w:val="007829D4"/>
    <w:rsid w:val="007831A0"/>
    <w:rsid w:val="007832BC"/>
    <w:rsid w:val="007840BC"/>
    <w:rsid w:val="00784D1E"/>
    <w:rsid w:val="00785686"/>
    <w:rsid w:val="00785E66"/>
    <w:rsid w:val="00785FCE"/>
    <w:rsid w:val="00786163"/>
    <w:rsid w:val="007867FB"/>
    <w:rsid w:val="00790BFF"/>
    <w:rsid w:val="00793DAA"/>
    <w:rsid w:val="007A14AC"/>
    <w:rsid w:val="007A2CFD"/>
    <w:rsid w:val="007A3334"/>
    <w:rsid w:val="007A3491"/>
    <w:rsid w:val="007A465F"/>
    <w:rsid w:val="007A7C75"/>
    <w:rsid w:val="007B0F67"/>
    <w:rsid w:val="007B1040"/>
    <w:rsid w:val="007B2B3B"/>
    <w:rsid w:val="007B2E6E"/>
    <w:rsid w:val="007B380B"/>
    <w:rsid w:val="007B402F"/>
    <w:rsid w:val="007B4226"/>
    <w:rsid w:val="007B743D"/>
    <w:rsid w:val="007C071A"/>
    <w:rsid w:val="007C0C42"/>
    <w:rsid w:val="007C2839"/>
    <w:rsid w:val="007C5E7A"/>
    <w:rsid w:val="007D0FE3"/>
    <w:rsid w:val="007D3693"/>
    <w:rsid w:val="007D4763"/>
    <w:rsid w:val="007D4B72"/>
    <w:rsid w:val="007D6DB1"/>
    <w:rsid w:val="007E04ED"/>
    <w:rsid w:val="007E052E"/>
    <w:rsid w:val="007E0585"/>
    <w:rsid w:val="007E35D0"/>
    <w:rsid w:val="007E56C3"/>
    <w:rsid w:val="007E57EB"/>
    <w:rsid w:val="007E64CD"/>
    <w:rsid w:val="007E6932"/>
    <w:rsid w:val="007F3E6A"/>
    <w:rsid w:val="00801EB5"/>
    <w:rsid w:val="008040B4"/>
    <w:rsid w:val="00807C5C"/>
    <w:rsid w:val="008103A5"/>
    <w:rsid w:val="0081448F"/>
    <w:rsid w:val="00814828"/>
    <w:rsid w:val="00814E93"/>
    <w:rsid w:val="00816D1A"/>
    <w:rsid w:val="008230E9"/>
    <w:rsid w:val="008251B6"/>
    <w:rsid w:val="008331AF"/>
    <w:rsid w:val="0083448A"/>
    <w:rsid w:val="00845B38"/>
    <w:rsid w:val="00845B48"/>
    <w:rsid w:val="0084701A"/>
    <w:rsid w:val="00847037"/>
    <w:rsid w:val="00850170"/>
    <w:rsid w:val="00850DCD"/>
    <w:rsid w:val="008613F8"/>
    <w:rsid w:val="00863678"/>
    <w:rsid w:val="00865BD1"/>
    <w:rsid w:val="00866F87"/>
    <w:rsid w:val="008704EE"/>
    <w:rsid w:val="008722CC"/>
    <w:rsid w:val="0087274E"/>
    <w:rsid w:val="008743C0"/>
    <w:rsid w:val="0087476E"/>
    <w:rsid w:val="00874F0E"/>
    <w:rsid w:val="008762A2"/>
    <w:rsid w:val="008807DF"/>
    <w:rsid w:val="0088379B"/>
    <w:rsid w:val="00886C51"/>
    <w:rsid w:val="00896036"/>
    <w:rsid w:val="00897B43"/>
    <w:rsid w:val="008A0B18"/>
    <w:rsid w:val="008A3680"/>
    <w:rsid w:val="008A5AD2"/>
    <w:rsid w:val="008A5C48"/>
    <w:rsid w:val="008B1890"/>
    <w:rsid w:val="008B31FF"/>
    <w:rsid w:val="008B5C26"/>
    <w:rsid w:val="008B5D15"/>
    <w:rsid w:val="008B607F"/>
    <w:rsid w:val="008B7D08"/>
    <w:rsid w:val="008C060F"/>
    <w:rsid w:val="008C1696"/>
    <w:rsid w:val="008C286E"/>
    <w:rsid w:val="008C3C9E"/>
    <w:rsid w:val="008C5801"/>
    <w:rsid w:val="008C7048"/>
    <w:rsid w:val="008D1781"/>
    <w:rsid w:val="008D4583"/>
    <w:rsid w:val="008D5455"/>
    <w:rsid w:val="008D56B9"/>
    <w:rsid w:val="008D6C7D"/>
    <w:rsid w:val="008D73E4"/>
    <w:rsid w:val="008D7657"/>
    <w:rsid w:val="008E1F40"/>
    <w:rsid w:val="008E2435"/>
    <w:rsid w:val="008E7089"/>
    <w:rsid w:val="008F21F2"/>
    <w:rsid w:val="008F5B8A"/>
    <w:rsid w:val="008F798E"/>
    <w:rsid w:val="0090120B"/>
    <w:rsid w:val="0090132B"/>
    <w:rsid w:val="009028C9"/>
    <w:rsid w:val="0090332A"/>
    <w:rsid w:val="009063EA"/>
    <w:rsid w:val="0091582D"/>
    <w:rsid w:val="00922168"/>
    <w:rsid w:val="00925388"/>
    <w:rsid w:val="0092563D"/>
    <w:rsid w:val="00926C3F"/>
    <w:rsid w:val="00927C4F"/>
    <w:rsid w:val="00933E04"/>
    <w:rsid w:val="00941732"/>
    <w:rsid w:val="00943F0B"/>
    <w:rsid w:val="00944539"/>
    <w:rsid w:val="009509F6"/>
    <w:rsid w:val="00951381"/>
    <w:rsid w:val="00952C7B"/>
    <w:rsid w:val="00956EB5"/>
    <w:rsid w:val="009604BD"/>
    <w:rsid w:val="00960CB7"/>
    <w:rsid w:val="00960D2D"/>
    <w:rsid w:val="00964A52"/>
    <w:rsid w:val="009669A4"/>
    <w:rsid w:val="0097336A"/>
    <w:rsid w:val="009772ED"/>
    <w:rsid w:val="009817B5"/>
    <w:rsid w:val="009837E5"/>
    <w:rsid w:val="00984749"/>
    <w:rsid w:val="009847BF"/>
    <w:rsid w:val="00986337"/>
    <w:rsid w:val="00995541"/>
    <w:rsid w:val="009960B3"/>
    <w:rsid w:val="00996D22"/>
    <w:rsid w:val="0099715A"/>
    <w:rsid w:val="00997D73"/>
    <w:rsid w:val="009A0E06"/>
    <w:rsid w:val="009A1193"/>
    <w:rsid w:val="009A25D3"/>
    <w:rsid w:val="009A6105"/>
    <w:rsid w:val="009B1DEC"/>
    <w:rsid w:val="009B6003"/>
    <w:rsid w:val="009B62E1"/>
    <w:rsid w:val="009B71B9"/>
    <w:rsid w:val="009B7BE2"/>
    <w:rsid w:val="009C1396"/>
    <w:rsid w:val="009C21B8"/>
    <w:rsid w:val="009C34F2"/>
    <w:rsid w:val="009C58A4"/>
    <w:rsid w:val="009C670C"/>
    <w:rsid w:val="009D6682"/>
    <w:rsid w:val="009E1C5B"/>
    <w:rsid w:val="009E2066"/>
    <w:rsid w:val="009E43F4"/>
    <w:rsid w:val="009E58B6"/>
    <w:rsid w:val="009F241A"/>
    <w:rsid w:val="009F4D0F"/>
    <w:rsid w:val="009F6F1D"/>
    <w:rsid w:val="00A03503"/>
    <w:rsid w:val="00A03795"/>
    <w:rsid w:val="00A05CAE"/>
    <w:rsid w:val="00A071F0"/>
    <w:rsid w:val="00A1121F"/>
    <w:rsid w:val="00A20474"/>
    <w:rsid w:val="00A229FA"/>
    <w:rsid w:val="00A25522"/>
    <w:rsid w:val="00A264E5"/>
    <w:rsid w:val="00A30521"/>
    <w:rsid w:val="00A327D7"/>
    <w:rsid w:val="00A37C2B"/>
    <w:rsid w:val="00A4491B"/>
    <w:rsid w:val="00A45E5B"/>
    <w:rsid w:val="00A50640"/>
    <w:rsid w:val="00A50A60"/>
    <w:rsid w:val="00A55426"/>
    <w:rsid w:val="00A55683"/>
    <w:rsid w:val="00A562A4"/>
    <w:rsid w:val="00A56980"/>
    <w:rsid w:val="00A610CF"/>
    <w:rsid w:val="00A615D5"/>
    <w:rsid w:val="00A61703"/>
    <w:rsid w:val="00A618F1"/>
    <w:rsid w:val="00A62157"/>
    <w:rsid w:val="00A626BF"/>
    <w:rsid w:val="00A6440E"/>
    <w:rsid w:val="00A664AB"/>
    <w:rsid w:val="00A66E16"/>
    <w:rsid w:val="00A673D1"/>
    <w:rsid w:val="00A67454"/>
    <w:rsid w:val="00A734F9"/>
    <w:rsid w:val="00A739EE"/>
    <w:rsid w:val="00A73AB2"/>
    <w:rsid w:val="00A842B3"/>
    <w:rsid w:val="00A90ED2"/>
    <w:rsid w:val="00A912BE"/>
    <w:rsid w:val="00A912F4"/>
    <w:rsid w:val="00A91CC6"/>
    <w:rsid w:val="00A93753"/>
    <w:rsid w:val="00AA2677"/>
    <w:rsid w:val="00AA27CC"/>
    <w:rsid w:val="00AA395A"/>
    <w:rsid w:val="00AA45C7"/>
    <w:rsid w:val="00AA58A2"/>
    <w:rsid w:val="00AA5FB0"/>
    <w:rsid w:val="00AB4958"/>
    <w:rsid w:val="00AB4C86"/>
    <w:rsid w:val="00AB589C"/>
    <w:rsid w:val="00AB5F2D"/>
    <w:rsid w:val="00AB683A"/>
    <w:rsid w:val="00AC18FC"/>
    <w:rsid w:val="00AC3623"/>
    <w:rsid w:val="00AD081E"/>
    <w:rsid w:val="00AD6A55"/>
    <w:rsid w:val="00AD7755"/>
    <w:rsid w:val="00AD7D1E"/>
    <w:rsid w:val="00AE3FA4"/>
    <w:rsid w:val="00AE5E85"/>
    <w:rsid w:val="00AF5FA7"/>
    <w:rsid w:val="00B012C9"/>
    <w:rsid w:val="00B04578"/>
    <w:rsid w:val="00B06C16"/>
    <w:rsid w:val="00B10AAA"/>
    <w:rsid w:val="00B12211"/>
    <w:rsid w:val="00B14C1B"/>
    <w:rsid w:val="00B1560D"/>
    <w:rsid w:val="00B16CD8"/>
    <w:rsid w:val="00B23029"/>
    <w:rsid w:val="00B23E98"/>
    <w:rsid w:val="00B32C71"/>
    <w:rsid w:val="00B358FE"/>
    <w:rsid w:val="00B375C9"/>
    <w:rsid w:val="00B41967"/>
    <w:rsid w:val="00B4289E"/>
    <w:rsid w:val="00B43695"/>
    <w:rsid w:val="00B4623A"/>
    <w:rsid w:val="00B46705"/>
    <w:rsid w:val="00B5522E"/>
    <w:rsid w:val="00B555A5"/>
    <w:rsid w:val="00B5597C"/>
    <w:rsid w:val="00B56C9A"/>
    <w:rsid w:val="00B57B68"/>
    <w:rsid w:val="00B62452"/>
    <w:rsid w:val="00B6356A"/>
    <w:rsid w:val="00B662DD"/>
    <w:rsid w:val="00B66D3C"/>
    <w:rsid w:val="00B6783B"/>
    <w:rsid w:val="00B713CC"/>
    <w:rsid w:val="00B725B6"/>
    <w:rsid w:val="00B73105"/>
    <w:rsid w:val="00B754D2"/>
    <w:rsid w:val="00B77FF0"/>
    <w:rsid w:val="00B83FA7"/>
    <w:rsid w:val="00B841D0"/>
    <w:rsid w:val="00B842FE"/>
    <w:rsid w:val="00B86183"/>
    <w:rsid w:val="00B91380"/>
    <w:rsid w:val="00B92709"/>
    <w:rsid w:val="00B96895"/>
    <w:rsid w:val="00B9760B"/>
    <w:rsid w:val="00B979F5"/>
    <w:rsid w:val="00BA1CE4"/>
    <w:rsid w:val="00BA2369"/>
    <w:rsid w:val="00BA3257"/>
    <w:rsid w:val="00BA4181"/>
    <w:rsid w:val="00BA7552"/>
    <w:rsid w:val="00BB1B97"/>
    <w:rsid w:val="00BB331A"/>
    <w:rsid w:val="00BB4B72"/>
    <w:rsid w:val="00BB4DF8"/>
    <w:rsid w:val="00BB5014"/>
    <w:rsid w:val="00BB6C9F"/>
    <w:rsid w:val="00BC446D"/>
    <w:rsid w:val="00BC5E9C"/>
    <w:rsid w:val="00BC6054"/>
    <w:rsid w:val="00BC6D4B"/>
    <w:rsid w:val="00BD0066"/>
    <w:rsid w:val="00BD2E2D"/>
    <w:rsid w:val="00BD34B5"/>
    <w:rsid w:val="00BD3636"/>
    <w:rsid w:val="00BF1E49"/>
    <w:rsid w:val="00BF1F6F"/>
    <w:rsid w:val="00BF297C"/>
    <w:rsid w:val="00BF333B"/>
    <w:rsid w:val="00BF60D8"/>
    <w:rsid w:val="00BF6955"/>
    <w:rsid w:val="00BF74FD"/>
    <w:rsid w:val="00BF76A0"/>
    <w:rsid w:val="00C02AA3"/>
    <w:rsid w:val="00C06664"/>
    <w:rsid w:val="00C12AC3"/>
    <w:rsid w:val="00C13A2E"/>
    <w:rsid w:val="00C23432"/>
    <w:rsid w:val="00C26A76"/>
    <w:rsid w:val="00C31A52"/>
    <w:rsid w:val="00C33541"/>
    <w:rsid w:val="00C47193"/>
    <w:rsid w:val="00C50066"/>
    <w:rsid w:val="00C51887"/>
    <w:rsid w:val="00C51D1F"/>
    <w:rsid w:val="00C5301E"/>
    <w:rsid w:val="00C548A1"/>
    <w:rsid w:val="00C5494F"/>
    <w:rsid w:val="00C55D40"/>
    <w:rsid w:val="00C56E50"/>
    <w:rsid w:val="00C57CC5"/>
    <w:rsid w:val="00C707F4"/>
    <w:rsid w:val="00C72E0B"/>
    <w:rsid w:val="00C74647"/>
    <w:rsid w:val="00C753A5"/>
    <w:rsid w:val="00C84BE1"/>
    <w:rsid w:val="00C87095"/>
    <w:rsid w:val="00C90453"/>
    <w:rsid w:val="00C90F2A"/>
    <w:rsid w:val="00C92C78"/>
    <w:rsid w:val="00C939A6"/>
    <w:rsid w:val="00C93A1F"/>
    <w:rsid w:val="00C93DB4"/>
    <w:rsid w:val="00C946B5"/>
    <w:rsid w:val="00C95B57"/>
    <w:rsid w:val="00CA02FC"/>
    <w:rsid w:val="00CA177E"/>
    <w:rsid w:val="00CA3D90"/>
    <w:rsid w:val="00CA5590"/>
    <w:rsid w:val="00CA7166"/>
    <w:rsid w:val="00CA717B"/>
    <w:rsid w:val="00CB267A"/>
    <w:rsid w:val="00CB339A"/>
    <w:rsid w:val="00CB3412"/>
    <w:rsid w:val="00CB49A6"/>
    <w:rsid w:val="00CB502A"/>
    <w:rsid w:val="00CC0A8A"/>
    <w:rsid w:val="00CC2257"/>
    <w:rsid w:val="00CC24FE"/>
    <w:rsid w:val="00CC26F3"/>
    <w:rsid w:val="00CC464C"/>
    <w:rsid w:val="00CC536D"/>
    <w:rsid w:val="00CC64EA"/>
    <w:rsid w:val="00CD0033"/>
    <w:rsid w:val="00CD5FCA"/>
    <w:rsid w:val="00CD6EF2"/>
    <w:rsid w:val="00CE26B9"/>
    <w:rsid w:val="00CE2C03"/>
    <w:rsid w:val="00CE3274"/>
    <w:rsid w:val="00CE403F"/>
    <w:rsid w:val="00CE4219"/>
    <w:rsid w:val="00CE6D51"/>
    <w:rsid w:val="00CE79D9"/>
    <w:rsid w:val="00CF0994"/>
    <w:rsid w:val="00CF3E4C"/>
    <w:rsid w:val="00CF4966"/>
    <w:rsid w:val="00CF4B20"/>
    <w:rsid w:val="00D00FBE"/>
    <w:rsid w:val="00D023C6"/>
    <w:rsid w:val="00D02AC4"/>
    <w:rsid w:val="00D04F3E"/>
    <w:rsid w:val="00D05091"/>
    <w:rsid w:val="00D059DC"/>
    <w:rsid w:val="00D05A65"/>
    <w:rsid w:val="00D05AA3"/>
    <w:rsid w:val="00D11969"/>
    <w:rsid w:val="00D12092"/>
    <w:rsid w:val="00D12DB6"/>
    <w:rsid w:val="00D15EBD"/>
    <w:rsid w:val="00D232B2"/>
    <w:rsid w:val="00D239D5"/>
    <w:rsid w:val="00D23DE2"/>
    <w:rsid w:val="00D325B3"/>
    <w:rsid w:val="00D41076"/>
    <w:rsid w:val="00D41657"/>
    <w:rsid w:val="00D45CC4"/>
    <w:rsid w:val="00D47308"/>
    <w:rsid w:val="00D510F7"/>
    <w:rsid w:val="00D54B5A"/>
    <w:rsid w:val="00D5533A"/>
    <w:rsid w:val="00D57022"/>
    <w:rsid w:val="00D604FC"/>
    <w:rsid w:val="00D61DC3"/>
    <w:rsid w:val="00D63C44"/>
    <w:rsid w:val="00D66CFA"/>
    <w:rsid w:val="00D6777A"/>
    <w:rsid w:val="00D7262A"/>
    <w:rsid w:val="00D76AC8"/>
    <w:rsid w:val="00D807BD"/>
    <w:rsid w:val="00D830D2"/>
    <w:rsid w:val="00D83323"/>
    <w:rsid w:val="00D83D37"/>
    <w:rsid w:val="00D859C6"/>
    <w:rsid w:val="00D864CF"/>
    <w:rsid w:val="00D868E9"/>
    <w:rsid w:val="00D9599E"/>
    <w:rsid w:val="00D96606"/>
    <w:rsid w:val="00D97D81"/>
    <w:rsid w:val="00DA3334"/>
    <w:rsid w:val="00DA3807"/>
    <w:rsid w:val="00DA4A7F"/>
    <w:rsid w:val="00DB2CAE"/>
    <w:rsid w:val="00DB2D43"/>
    <w:rsid w:val="00DB4AFF"/>
    <w:rsid w:val="00DB5207"/>
    <w:rsid w:val="00DB5F51"/>
    <w:rsid w:val="00DB7215"/>
    <w:rsid w:val="00DB7B28"/>
    <w:rsid w:val="00DC587C"/>
    <w:rsid w:val="00DC6B38"/>
    <w:rsid w:val="00DD2705"/>
    <w:rsid w:val="00DD73CE"/>
    <w:rsid w:val="00DD7DC2"/>
    <w:rsid w:val="00DE145D"/>
    <w:rsid w:val="00DE21EC"/>
    <w:rsid w:val="00DE61BA"/>
    <w:rsid w:val="00DE7284"/>
    <w:rsid w:val="00DF1C55"/>
    <w:rsid w:val="00DF3275"/>
    <w:rsid w:val="00DF44B4"/>
    <w:rsid w:val="00DF6DC8"/>
    <w:rsid w:val="00E023F3"/>
    <w:rsid w:val="00E03CE1"/>
    <w:rsid w:val="00E10824"/>
    <w:rsid w:val="00E1310B"/>
    <w:rsid w:val="00E1340B"/>
    <w:rsid w:val="00E14078"/>
    <w:rsid w:val="00E15230"/>
    <w:rsid w:val="00E1656D"/>
    <w:rsid w:val="00E17991"/>
    <w:rsid w:val="00E24BDD"/>
    <w:rsid w:val="00E25FCC"/>
    <w:rsid w:val="00E264B1"/>
    <w:rsid w:val="00E35F63"/>
    <w:rsid w:val="00E37DC1"/>
    <w:rsid w:val="00E40F24"/>
    <w:rsid w:val="00E428CB"/>
    <w:rsid w:val="00E43D2D"/>
    <w:rsid w:val="00E46729"/>
    <w:rsid w:val="00E46795"/>
    <w:rsid w:val="00E46963"/>
    <w:rsid w:val="00E46D08"/>
    <w:rsid w:val="00E47541"/>
    <w:rsid w:val="00E50649"/>
    <w:rsid w:val="00E5150C"/>
    <w:rsid w:val="00E53E61"/>
    <w:rsid w:val="00E6047E"/>
    <w:rsid w:val="00E6124A"/>
    <w:rsid w:val="00E614C6"/>
    <w:rsid w:val="00E62221"/>
    <w:rsid w:val="00E641A6"/>
    <w:rsid w:val="00E642D0"/>
    <w:rsid w:val="00E64A07"/>
    <w:rsid w:val="00E66D32"/>
    <w:rsid w:val="00E67A96"/>
    <w:rsid w:val="00E702D1"/>
    <w:rsid w:val="00E708FC"/>
    <w:rsid w:val="00E7193D"/>
    <w:rsid w:val="00E721DD"/>
    <w:rsid w:val="00E73797"/>
    <w:rsid w:val="00E73E0B"/>
    <w:rsid w:val="00E74DFF"/>
    <w:rsid w:val="00E80927"/>
    <w:rsid w:val="00E83B61"/>
    <w:rsid w:val="00E84889"/>
    <w:rsid w:val="00E87B3D"/>
    <w:rsid w:val="00E87D46"/>
    <w:rsid w:val="00E96141"/>
    <w:rsid w:val="00E9641F"/>
    <w:rsid w:val="00EA17DF"/>
    <w:rsid w:val="00EA705C"/>
    <w:rsid w:val="00EB2FBD"/>
    <w:rsid w:val="00EB3A1C"/>
    <w:rsid w:val="00EB6CB0"/>
    <w:rsid w:val="00EB770D"/>
    <w:rsid w:val="00EB7D8A"/>
    <w:rsid w:val="00EC06A2"/>
    <w:rsid w:val="00EC11D6"/>
    <w:rsid w:val="00EC1777"/>
    <w:rsid w:val="00EC4C95"/>
    <w:rsid w:val="00EC57EB"/>
    <w:rsid w:val="00EC7A6D"/>
    <w:rsid w:val="00EC7D4A"/>
    <w:rsid w:val="00ED0B74"/>
    <w:rsid w:val="00ED0CF5"/>
    <w:rsid w:val="00ED5C45"/>
    <w:rsid w:val="00EE358B"/>
    <w:rsid w:val="00EE59B0"/>
    <w:rsid w:val="00EF0BB6"/>
    <w:rsid w:val="00EF2FA1"/>
    <w:rsid w:val="00EF3286"/>
    <w:rsid w:val="00EF3318"/>
    <w:rsid w:val="00EF374D"/>
    <w:rsid w:val="00EF3D13"/>
    <w:rsid w:val="00EF4B12"/>
    <w:rsid w:val="00EF4E8C"/>
    <w:rsid w:val="00EF6B6F"/>
    <w:rsid w:val="00F0182C"/>
    <w:rsid w:val="00F10C5E"/>
    <w:rsid w:val="00F16CD9"/>
    <w:rsid w:val="00F23763"/>
    <w:rsid w:val="00F41C74"/>
    <w:rsid w:val="00F429CB"/>
    <w:rsid w:val="00F43E68"/>
    <w:rsid w:val="00F4483B"/>
    <w:rsid w:val="00F47AEC"/>
    <w:rsid w:val="00F47EE7"/>
    <w:rsid w:val="00F51021"/>
    <w:rsid w:val="00F51157"/>
    <w:rsid w:val="00F526B2"/>
    <w:rsid w:val="00F52851"/>
    <w:rsid w:val="00F52AC5"/>
    <w:rsid w:val="00F55043"/>
    <w:rsid w:val="00F57D90"/>
    <w:rsid w:val="00F57EAD"/>
    <w:rsid w:val="00F60276"/>
    <w:rsid w:val="00F61063"/>
    <w:rsid w:val="00F6278D"/>
    <w:rsid w:val="00F63BD3"/>
    <w:rsid w:val="00F7011B"/>
    <w:rsid w:val="00F73481"/>
    <w:rsid w:val="00F76F02"/>
    <w:rsid w:val="00F801BC"/>
    <w:rsid w:val="00F85754"/>
    <w:rsid w:val="00F874BF"/>
    <w:rsid w:val="00FA0B30"/>
    <w:rsid w:val="00FA5518"/>
    <w:rsid w:val="00FA7C2A"/>
    <w:rsid w:val="00FB0FF1"/>
    <w:rsid w:val="00FB1A56"/>
    <w:rsid w:val="00FB1CB4"/>
    <w:rsid w:val="00FB249E"/>
    <w:rsid w:val="00FB375E"/>
    <w:rsid w:val="00FB7BFC"/>
    <w:rsid w:val="00FC101D"/>
    <w:rsid w:val="00FC2092"/>
    <w:rsid w:val="00FC2BC8"/>
    <w:rsid w:val="00FC3EE4"/>
    <w:rsid w:val="00FD075D"/>
    <w:rsid w:val="00FD1DAE"/>
    <w:rsid w:val="00FD220C"/>
    <w:rsid w:val="00FD4352"/>
    <w:rsid w:val="00FD49CF"/>
    <w:rsid w:val="00FD58DF"/>
    <w:rsid w:val="00FD7C3E"/>
    <w:rsid w:val="00FE0CE0"/>
    <w:rsid w:val="00FE0F5D"/>
    <w:rsid w:val="00FE17F5"/>
    <w:rsid w:val="00FE2B85"/>
    <w:rsid w:val="00FE30D0"/>
    <w:rsid w:val="00FE47F1"/>
    <w:rsid w:val="00FE6765"/>
    <w:rsid w:val="00FF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5CE393"/>
  <w15:chartTrackingRefBased/>
  <w15:docId w15:val="{79D7511E-DBDD-4816-9B93-B703A0D53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B99"/>
    <w:rPr>
      <w:sz w:val="28"/>
      <w:szCs w:val="24"/>
      <w:lang w:eastAsia="ru-RU"/>
    </w:rPr>
  </w:style>
  <w:style w:type="paragraph" w:styleId="2">
    <w:name w:val="heading 2"/>
    <w:basedOn w:val="a"/>
    <w:next w:val="a"/>
    <w:qFormat/>
    <w:rsid w:val="00763B99"/>
    <w:pPr>
      <w:keepNext/>
      <w:jc w:val="both"/>
      <w:outlineLvl w:val="1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63B99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763B99"/>
    <w:pPr>
      <w:ind w:firstLine="720"/>
      <w:jc w:val="both"/>
    </w:pPr>
  </w:style>
  <w:style w:type="paragraph" w:customStyle="1" w:styleId="a5">
    <w:name w:val="Нормальний текст"/>
    <w:basedOn w:val="a"/>
    <w:rsid w:val="0026252A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Igor">
    <w:name w:val="Igor"/>
    <w:basedOn w:val="a"/>
    <w:autoRedefine/>
    <w:rsid w:val="00FB0FF1"/>
    <w:pPr>
      <w:spacing w:before="120"/>
      <w:ind w:firstLine="851"/>
      <w:jc w:val="both"/>
    </w:pPr>
    <w:rPr>
      <w:spacing w:val="-3"/>
      <w:szCs w:val="28"/>
    </w:rPr>
  </w:style>
  <w:style w:type="paragraph" w:styleId="a6">
    <w:name w:val="footer"/>
    <w:basedOn w:val="a"/>
    <w:rsid w:val="005150E0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5150E0"/>
  </w:style>
  <w:style w:type="paragraph" w:styleId="a8">
    <w:name w:val="header"/>
    <w:basedOn w:val="a"/>
    <w:rsid w:val="00170247"/>
    <w:pPr>
      <w:tabs>
        <w:tab w:val="center" w:pos="4819"/>
        <w:tab w:val="right" w:pos="9639"/>
      </w:tabs>
    </w:pPr>
  </w:style>
  <w:style w:type="paragraph" w:styleId="20">
    <w:name w:val="Body Text Indent 2"/>
    <w:basedOn w:val="a"/>
    <w:rsid w:val="006E5E17"/>
    <w:pPr>
      <w:spacing w:after="120" w:line="480" w:lineRule="auto"/>
      <w:ind w:left="283"/>
    </w:pPr>
  </w:style>
  <w:style w:type="paragraph" w:styleId="21">
    <w:name w:val="Body Text 2"/>
    <w:basedOn w:val="a"/>
    <w:link w:val="22"/>
    <w:rsid w:val="006E5E17"/>
    <w:pPr>
      <w:spacing w:after="120" w:line="480" w:lineRule="auto"/>
    </w:pPr>
    <w:rPr>
      <w:sz w:val="20"/>
      <w:szCs w:val="20"/>
    </w:rPr>
  </w:style>
  <w:style w:type="paragraph" w:styleId="a9">
    <w:name w:val="Body Text"/>
    <w:basedOn w:val="a"/>
    <w:rsid w:val="00E96141"/>
    <w:pPr>
      <w:spacing w:after="120"/>
    </w:pPr>
  </w:style>
  <w:style w:type="character" w:customStyle="1" w:styleId="FontStyle">
    <w:name w:val="Font Style"/>
    <w:rsid w:val="00A071F0"/>
    <w:rPr>
      <w:color w:val="000000"/>
      <w:sz w:val="20"/>
    </w:rPr>
  </w:style>
  <w:style w:type="character" w:customStyle="1" w:styleId="22">
    <w:name w:val="Основний текст 2 Знак"/>
    <w:link w:val="21"/>
    <w:semiHidden/>
    <w:locked/>
    <w:rsid w:val="00565813"/>
    <w:rPr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001937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link w:val="StyleZakonu"/>
    <w:locked/>
    <w:rsid w:val="00001937"/>
    <w:rPr>
      <w:lang w:val="uk-UA" w:eastAsia="ru-RU" w:bidi="ar-SA"/>
    </w:rPr>
  </w:style>
  <w:style w:type="character" w:styleId="aa">
    <w:name w:val="Strong"/>
    <w:qFormat/>
    <w:rsid w:val="00D97D81"/>
    <w:rPr>
      <w:rFonts w:cs="Times New Roman"/>
      <w:b/>
      <w:bCs/>
    </w:rPr>
  </w:style>
  <w:style w:type="character" w:customStyle="1" w:styleId="rvts0">
    <w:name w:val="rvts0"/>
    <w:basedOn w:val="a0"/>
    <w:uiPriority w:val="99"/>
    <w:rsid w:val="00CC26F3"/>
  </w:style>
  <w:style w:type="character" w:customStyle="1" w:styleId="FontStyle13">
    <w:name w:val="Font Style13"/>
    <w:rsid w:val="00765D1C"/>
    <w:rPr>
      <w:rFonts w:ascii="Times New Roman" w:hAnsi="Times New Roman"/>
      <w:sz w:val="26"/>
    </w:rPr>
  </w:style>
  <w:style w:type="character" w:customStyle="1" w:styleId="FontStyle12">
    <w:name w:val="Font Style12"/>
    <w:rsid w:val="00765D1C"/>
    <w:rPr>
      <w:rFonts w:ascii="Times New Roman" w:hAnsi="Times New Roman"/>
      <w:sz w:val="26"/>
    </w:rPr>
  </w:style>
  <w:style w:type="paragraph" w:customStyle="1" w:styleId="ab">
    <w:name w:val="Знак Знак Знак Знак Знак Знак Знак"/>
    <w:basedOn w:val="a"/>
    <w:rsid w:val="00EF6B6F"/>
    <w:pPr>
      <w:ind w:firstLine="720"/>
      <w:jc w:val="both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7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25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7561</Words>
  <Characters>4311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</vt:lpstr>
    </vt:vector>
  </TitlesOfParts>
  <Company>Verkhovna_Rada</Company>
  <LinksUpToDate>false</LinksUpToDate>
  <CharactersWithSpaces>11849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</dc:title>
  <dc:subject/>
  <dc:creator>user</dc:creator>
  <cp:keywords/>
  <dc:description/>
  <cp:lastModifiedBy>Анна Валентинівна Пінчукова</cp:lastModifiedBy>
  <cp:revision>2</cp:revision>
  <cp:lastPrinted>2016-09-14T09:25:00Z</cp:lastPrinted>
  <dcterms:created xsi:type="dcterms:W3CDTF">2016-09-21T14:00:00Z</dcterms:created>
  <dcterms:modified xsi:type="dcterms:W3CDTF">2016-09-21T14:00:00Z</dcterms:modified>
</cp:coreProperties>
</file>