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37B" w:rsidRPr="003B31AD" w:rsidRDefault="000E737B" w:rsidP="000E737B"/>
    <w:p w:rsidR="000E737B" w:rsidRDefault="000E737B" w:rsidP="000E737B">
      <w:pPr>
        <w:jc w:val="center"/>
        <w:rPr>
          <w:b/>
          <w:color w:val="000000" w:themeColor="text1"/>
          <w:sz w:val="28"/>
          <w:szCs w:val="28"/>
        </w:rPr>
      </w:pPr>
    </w:p>
    <w:p w:rsidR="000E737B" w:rsidRDefault="000E737B" w:rsidP="000E737B">
      <w:pPr>
        <w:jc w:val="center"/>
        <w:rPr>
          <w:b/>
          <w:color w:val="000000" w:themeColor="text1"/>
          <w:sz w:val="28"/>
          <w:szCs w:val="28"/>
        </w:rPr>
      </w:pPr>
    </w:p>
    <w:p w:rsidR="000E737B" w:rsidRDefault="000E737B" w:rsidP="000E737B">
      <w:pPr>
        <w:jc w:val="center"/>
        <w:rPr>
          <w:b/>
          <w:color w:val="000000" w:themeColor="text1"/>
          <w:sz w:val="28"/>
          <w:szCs w:val="28"/>
        </w:rPr>
      </w:pPr>
    </w:p>
    <w:p w:rsidR="000E737B" w:rsidRDefault="000E737B" w:rsidP="000E737B">
      <w:pPr>
        <w:jc w:val="center"/>
        <w:rPr>
          <w:b/>
          <w:color w:val="000000" w:themeColor="text1"/>
          <w:sz w:val="28"/>
          <w:szCs w:val="28"/>
        </w:rPr>
      </w:pPr>
    </w:p>
    <w:p w:rsidR="000E737B" w:rsidRDefault="000E737B" w:rsidP="000E737B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E737B" w:rsidRDefault="000E737B" w:rsidP="000E737B">
      <w:pPr>
        <w:jc w:val="center"/>
        <w:rPr>
          <w:b/>
          <w:color w:val="000000" w:themeColor="text1"/>
          <w:sz w:val="28"/>
          <w:szCs w:val="28"/>
        </w:rPr>
      </w:pPr>
    </w:p>
    <w:p w:rsidR="000E737B" w:rsidRDefault="000E737B" w:rsidP="000E737B">
      <w:pPr>
        <w:jc w:val="center"/>
        <w:rPr>
          <w:b/>
          <w:color w:val="000000" w:themeColor="text1"/>
          <w:sz w:val="28"/>
          <w:szCs w:val="28"/>
        </w:rPr>
      </w:pPr>
    </w:p>
    <w:p w:rsidR="000E737B" w:rsidRDefault="000E737B" w:rsidP="000E737B">
      <w:pPr>
        <w:jc w:val="center"/>
        <w:rPr>
          <w:b/>
          <w:color w:val="000000" w:themeColor="text1"/>
          <w:sz w:val="28"/>
          <w:szCs w:val="28"/>
        </w:rPr>
      </w:pPr>
    </w:p>
    <w:p w:rsidR="000E737B" w:rsidRDefault="000E737B" w:rsidP="000E737B">
      <w:pPr>
        <w:jc w:val="center"/>
        <w:rPr>
          <w:b/>
          <w:color w:val="000000" w:themeColor="text1"/>
          <w:sz w:val="28"/>
          <w:szCs w:val="28"/>
        </w:rPr>
      </w:pPr>
    </w:p>
    <w:p w:rsidR="000E737B" w:rsidRPr="00C75174" w:rsidRDefault="000E737B" w:rsidP="000E737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E737B" w:rsidRPr="00C44019" w:rsidRDefault="000E737B" w:rsidP="000E737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E737B" w:rsidRPr="00CF757C" w:rsidRDefault="000E737B" w:rsidP="000E737B">
      <w:pPr>
        <w:widowControl/>
        <w:rPr>
          <w:color w:val="auto"/>
          <w:sz w:val="24"/>
          <w:szCs w:val="24"/>
        </w:rPr>
      </w:pPr>
    </w:p>
    <w:p w:rsidR="000E737B" w:rsidRPr="00CF757C" w:rsidRDefault="000E737B" w:rsidP="000E737B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E737B" w:rsidRPr="00520824" w:rsidRDefault="000E737B" w:rsidP="000E737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Постанови про вжиття заходів щодо недопущення зменшення повноважень обласних рад у сфері надання дозволів на надрокористування (реєстр.№5137</w:t>
      </w:r>
      <w:r w:rsidRPr="00CF757C">
        <w:rPr>
          <w:color w:val="auto"/>
          <w:sz w:val="28"/>
          <w:szCs w:val="28"/>
        </w:rPr>
        <w:t xml:space="preserve"> від 19.09.2016)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0E737B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37B"/>
    <w:rsid w:val="000E737B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E737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E737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910</Characters>
  <Application>Microsoft Macintosh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2019-04-16T12:32:00Z</dcterms:created>
  <dcterms:modified xsi:type="dcterms:W3CDTF">2019-04-16T12:32:00Z</dcterms:modified>
</cp:coreProperties>
</file>