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Pr="00D66B84" w:rsidRDefault="002E2E5C" w:rsidP="002E2E5C">
      <w:pPr>
        <w:jc w:val="center"/>
        <w:rPr>
          <w:lang w:val="uk-UA"/>
        </w:rPr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</w:pPr>
    </w:p>
    <w:p w:rsidR="002E2E5C" w:rsidRDefault="002E2E5C" w:rsidP="002E2E5C">
      <w:pPr>
        <w:jc w:val="center"/>
        <w:rPr>
          <w:b/>
          <w:lang w:val="uk-UA"/>
        </w:rPr>
      </w:pPr>
      <w:r>
        <w:rPr>
          <w:b/>
          <w:lang w:val="uk-UA"/>
        </w:rPr>
        <w:t>ВИСНОВОК</w:t>
      </w:r>
    </w:p>
    <w:p w:rsidR="002E2E5C" w:rsidRDefault="002E2E5C" w:rsidP="002E2E5C">
      <w:pPr>
        <w:jc w:val="center"/>
        <w:rPr>
          <w:lang w:val="uk-UA"/>
        </w:rPr>
      </w:pPr>
      <w:r>
        <w:rPr>
          <w:lang w:val="uk-UA"/>
        </w:rPr>
        <w:t>щодо результатів здійснення</w:t>
      </w:r>
    </w:p>
    <w:p w:rsidR="002E2E5C" w:rsidRDefault="002E2E5C" w:rsidP="002E2E5C">
      <w:pPr>
        <w:jc w:val="center"/>
        <w:rPr>
          <w:lang w:val="uk-UA"/>
        </w:rPr>
      </w:pPr>
      <w:r>
        <w:rPr>
          <w:lang w:val="uk-UA"/>
        </w:rPr>
        <w:t xml:space="preserve">антикорупційної експертизи </w:t>
      </w:r>
    </w:p>
    <w:p w:rsidR="002E2E5C" w:rsidRDefault="002E2E5C" w:rsidP="002E2E5C">
      <w:pPr>
        <w:jc w:val="center"/>
        <w:rPr>
          <w:lang w:val="uk-UA"/>
        </w:rPr>
      </w:pPr>
      <w:r>
        <w:rPr>
          <w:lang w:val="uk-UA"/>
        </w:rPr>
        <w:t xml:space="preserve">проекту нормативно-правового </w:t>
      </w:r>
      <w:proofErr w:type="spellStart"/>
      <w:r>
        <w:rPr>
          <w:lang w:val="uk-UA"/>
        </w:rPr>
        <w:t>акта</w:t>
      </w:r>
      <w:proofErr w:type="spellEnd"/>
    </w:p>
    <w:p w:rsidR="002E2E5C" w:rsidRDefault="002E2E5C" w:rsidP="002E2E5C">
      <w:pPr>
        <w:rPr>
          <w:lang w:val="uk-UA"/>
        </w:rPr>
      </w:pPr>
    </w:p>
    <w:p w:rsidR="002E2E5C" w:rsidRDefault="002E2E5C" w:rsidP="002E2E5C">
      <w:pPr>
        <w:rPr>
          <w:lang w:val="uk-UA"/>
        </w:rPr>
      </w:pPr>
    </w:p>
    <w:p w:rsidR="002E2E5C" w:rsidRDefault="002E2E5C" w:rsidP="002E2E5C">
      <w:pPr>
        <w:rPr>
          <w:sz w:val="24"/>
          <w:lang w:val="uk-UA"/>
        </w:rPr>
      </w:pPr>
    </w:p>
    <w:p w:rsidR="002E2E5C" w:rsidRPr="00B45732" w:rsidRDefault="002E2E5C" w:rsidP="002E2E5C">
      <w:pPr>
        <w:spacing w:before="120" w:after="120"/>
        <w:ind w:firstLine="720"/>
        <w:jc w:val="both"/>
        <w:rPr>
          <w:szCs w:val="28"/>
          <w:lang w:val="uk-UA"/>
        </w:rPr>
      </w:pPr>
      <w:r>
        <w:rPr>
          <w:b/>
          <w:szCs w:val="28"/>
          <w:lang w:val="uk-UA"/>
        </w:rPr>
        <w:t xml:space="preserve">Назва проекту </w:t>
      </w:r>
      <w:proofErr w:type="spellStart"/>
      <w:r>
        <w:rPr>
          <w:b/>
          <w:szCs w:val="28"/>
          <w:lang w:val="uk-UA"/>
        </w:rPr>
        <w:t>акта</w:t>
      </w:r>
      <w:proofErr w:type="spellEnd"/>
      <w:r>
        <w:rPr>
          <w:b/>
          <w:szCs w:val="28"/>
          <w:lang w:val="uk-UA"/>
        </w:rPr>
        <w:t>:</w:t>
      </w:r>
      <w:r>
        <w:rPr>
          <w:szCs w:val="28"/>
          <w:lang w:val="uk-UA"/>
        </w:rPr>
        <w:t xml:space="preserve">  проект Закону </w:t>
      </w:r>
      <w:r w:rsidRPr="002E2E5C">
        <w:rPr>
          <w:szCs w:val="28"/>
          <w:lang w:val="uk-UA"/>
        </w:rPr>
        <w:t>про мораторій на примусову реалізацію житла, нарахування та стягнення пені та інших штрафних санкцій за несплату житлово-комунальних послуг</w:t>
      </w:r>
      <w:r>
        <w:rPr>
          <w:lang w:val="uk-UA"/>
        </w:rPr>
        <w:t>.</w:t>
      </w:r>
      <w:r w:rsidRPr="006F2D97">
        <w:rPr>
          <w:rStyle w:val="a5"/>
          <w:b w:val="0"/>
          <w:szCs w:val="28"/>
          <w:lang w:val="uk-UA"/>
        </w:rPr>
        <w:t xml:space="preserve"> </w:t>
      </w:r>
    </w:p>
    <w:p w:rsidR="002E2E5C" w:rsidRPr="006D1FD7" w:rsidRDefault="002E2E5C" w:rsidP="002E2E5C">
      <w:pPr>
        <w:shd w:val="clear" w:color="auto" w:fill="FFFFFF"/>
        <w:ind w:left="720"/>
        <w:jc w:val="both"/>
        <w:rPr>
          <w:rFonts w:ascii="Arial" w:hAnsi="Arial" w:cs="Arial"/>
          <w:sz w:val="24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4"/>
          <w:lang w:val="uk-UA"/>
        </w:rPr>
      </w:pPr>
      <w:r>
        <w:rPr>
          <w:rFonts w:ascii="Arial" w:hAnsi="Arial" w:cs="Arial"/>
          <w:sz w:val="24"/>
          <w:lang w:val="uk-UA"/>
        </w:rPr>
        <w:t xml:space="preserve">Реєстр. № 5250 від 7 жовтня  2016р. </w:t>
      </w:r>
    </w:p>
    <w:p w:rsidR="002E2E5C" w:rsidRDefault="002E2E5C" w:rsidP="002E2E5C">
      <w:pPr>
        <w:ind w:left="720"/>
        <w:jc w:val="both"/>
        <w:rPr>
          <w:rFonts w:ascii="Arial" w:hAnsi="Arial" w:cs="Arial"/>
          <w:sz w:val="24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Суб’єкт права законодавчої ініціативи: народні депутати України </w:t>
      </w:r>
      <w:proofErr w:type="spellStart"/>
      <w:r>
        <w:rPr>
          <w:rFonts w:ascii="Arial" w:hAnsi="Arial" w:cs="Arial"/>
          <w:sz w:val="22"/>
          <w:szCs w:val="22"/>
          <w:lang w:val="uk-UA"/>
        </w:rPr>
        <w:t>Лабазюк</w:t>
      </w:r>
      <w:proofErr w:type="spellEnd"/>
      <w:r w:rsidR="009A1442">
        <w:rPr>
          <w:rFonts w:ascii="Arial" w:hAnsi="Arial" w:cs="Arial"/>
          <w:sz w:val="22"/>
          <w:szCs w:val="22"/>
          <w:lang w:val="uk-UA"/>
        </w:rPr>
        <w:t xml:space="preserve"> С.П., Марченко О.О. та інші</w:t>
      </w: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  <w:r>
        <w:rPr>
          <w:rFonts w:ascii="Arial" w:hAnsi="Arial" w:cs="Arial"/>
          <w:sz w:val="22"/>
          <w:szCs w:val="22"/>
          <w:lang w:val="uk-UA"/>
        </w:rPr>
        <w:t xml:space="preserve">Головний комітет з підготовки і попереднього розгляду – Комітет з питань </w:t>
      </w:r>
      <w:r w:rsidR="00D0445C">
        <w:rPr>
          <w:rFonts w:ascii="Arial" w:hAnsi="Arial" w:cs="Arial"/>
          <w:sz w:val="22"/>
          <w:szCs w:val="22"/>
          <w:lang w:val="uk-UA"/>
        </w:rPr>
        <w:t>будівництва, містобудування і житлово-комунального господарства</w:t>
      </w:r>
      <w:bookmarkStart w:id="0" w:name="_GoBack"/>
      <w:bookmarkEnd w:id="0"/>
      <w:r>
        <w:rPr>
          <w:rFonts w:ascii="Arial" w:hAnsi="Arial" w:cs="Arial"/>
          <w:sz w:val="22"/>
          <w:szCs w:val="22"/>
          <w:lang w:val="uk-UA"/>
        </w:rPr>
        <w:t>.</w:t>
      </w: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2E2E5C" w:rsidRDefault="002E2E5C" w:rsidP="002E2E5C">
      <w:pPr>
        <w:ind w:left="720"/>
        <w:jc w:val="both"/>
        <w:rPr>
          <w:rFonts w:ascii="Arial" w:hAnsi="Arial" w:cs="Arial"/>
          <w:sz w:val="22"/>
          <w:szCs w:val="22"/>
          <w:lang w:val="uk-UA"/>
        </w:rPr>
      </w:pPr>
    </w:p>
    <w:p w:rsidR="002E2E5C" w:rsidRDefault="002E2E5C" w:rsidP="002E2E5C">
      <w:pPr>
        <w:ind w:firstLine="720"/>
        <w:jc w:val="both"/>
        <w:rPr>
          <w:lang w:val="uk-UA"/>
        </w:rPr>
      </w:pPr>
      <w:r>
        <w:rPr>
          <w:u w:val="single"/>
          <w:lang w:val="uk-UA"/>
        </w:rPr>
        <w:t xml:space="preserve">У проекті </w:t>
      </w:r>
      <w:proofErr w:type="spellStart"/>
      <w:r>
        <w:rPr>
          <w:u w:val="single"/>
          <w:lang w:val="uk-UA"/>
        </w:rPr>
        <w:t>акта</w:t>
      </w:r>
      <w:proofErr w:type="spellEnd"/>
      <w:r>
        <w:rPr>
          <w:u w:val="single"/>
          <w:lang w:val="uk-UA"/>
        </w:rPr>
        <w:t xml:space="preserve"> не виявлено </w:t>
      </w:r>
      <w:proofErr w:type="spellStart"/>
      <w:r>
        <w:rPr>
          <w:u w:val="single"/>
          <w:lang w:val="uk-UA"/>
        </w:rPr>
        <w:t>корупціогенних</w:t>
      </w:r>
      <w:proofErr w:type="spellEnd"/>
      <w:r>
        <w:rPr>
          <w:u w:val="single"/>
          <w:lang w:val="uk-UA"/>
        </w:rPr>
        <w:t xml:space="preserve"> факторів – проект </w:t>
      </w:r>
      <w:proofErr w:type="spellStart"/>
      <w:r>
        <w:rPr>
          <w:u w:val="single"/>
          <w:lang w:val="uk-UA"/>
        </w:rPr>
        <w:t>акта</w:t>
      </w:r>
      <w:proofErr w:type="spellEnd"/>
      <w:r>
        <w:rPr>
          <w:u w:val="single"/>
          <w:lang w:val="uk-UA"/>
        </w:rPr>
        <w:t xml:space="preserve"> відповідає вимогам антикорупційного законодавства </w:t>
      </w:r>
      <w:r>
        <w:rPr>
          <w:lang w:val="uk-UA"/>
        </w:rPr>
        <w:t>(рішення Комітету від</w:t>
      </w:r>
      <w:r>
        <w:t xml:space="preserve">  </w:t>
      </w:r>
      <w:r w:rsidR="009A1442">
        <w:rPr>
          <w:lang w:val="uk-UA"/>
        </w:rPr>
        <w:t>2</w:t>
      </w:r>
      <w:r>
        <w:rPr>
          <w:lang w:val="uk-UA"/>
        </w:rPr>
        <w:t xml:space="preserve"> </w:t>
      </w:r>
      <w:r w:rsidR="009A1442">
        <w:rPr>
          <w:lang w:val="uk-UA"/>
        </w:rPr>
        <w:t xml:space="preserve">листопада </w:t>
      </w:r>
      <w:r>
        <w:rPr>
          <w:lang w:val="uk-UA"/>
        </w:rPr>
        <w:t>2016 року, протокол №</w:t>
      </w:r>
      <w:r w:rsidR="009A1442">
        <w:rPr>
          <w:lang w:val="uk-UA"/>
        </w:rPr>
        <w:t xml:space="preserve"> </w:t>
      </w:r>
      <w:r>
        <w:rPr>
          <w:lang w:val="uk-UA"/>
        </w:rPr>
        <w:t>8</w:t>
      </w:r>
      <w:r w:rsidR="009A1442">
        <w:rPr>
          <w:lang w:val="uk-UA"/>
        </w:rPr>
        <w:t>7</w:t>
      </w:r>
      <w:r>
        <w:rPr>
          <w:lang w:val="uk-UA"/>
        </w:rPr>
        <w:t>).</w:t>
      </w:r>
    </w:p>
    <w:p w:rsidR="002E2E5C" w:rsidRDefault="002E2E5C" w:rsidP="002E2E5C">
      <w:pPr>
        <w:ind w:firstLine="720"/>
        <w:jc w:val="both"/>
        <w:rPr>
          <w:lang w:val="uk-UA"/>
        </w:rPr>
      </w:pPr>
    </w:p>
    <w:p w:rsidR="002E2E5C" w:rsidRDefault="002E2E5C" w:rsidP="002E2E5C">
      <w:pPr>
        <w:ind w:firstLine="540"/>
        <w:jc w:val="both"/>
        <w:rPr>
          <w:lang w:val="uk-UA"/>
        </w:rPr>
      </w:pPr>
    </w:p>
    <w:p w:rsidR="002E2E5C" w:rsidRDefault="002E2E5C" w:rsidP="002E2E5C">
      <w:pPr>
        <w:ind w:firstLine="540"/>
        <w:jc w:val="both"/>
        <w:rPr>
          <w:lang w:val="uk-UA"/>
        </w:rPr>
      </w:pPr>
    </w:p>
    <w:p w:rsidR="002E2E5C" w:rsidRDefault="002E2E5C" w:rsidP="002E2E5C">
      <w:pPr>
        <w:ind w:firstLine="720"/>
        <w:jc w:val="both"/>
        <w:rPr>
          <w:b/>
          <w:lang w:val="uk-UA"/>
        </w:rPr>
      </w:pPr>
      <w:r>
        <w:rPr>
          <w:b/>
          <w:lang w:val="uk-UA"/>
        </w:rPr>
        <w:t xml:space="preserve">Голова Комітету                                                                 Є.СОБОЛЄВ        </w:t>
      </w:r>
    </w:p>
    <w:p w:rsidR="002E2E5C" w:rsidRDefault="002E2E5C" w:rsidP="002E2E5C"/>
    <w:p w:rsidR="002E2E5C" w:rsidRPr="00832228" w:rsidRDefault="002E2E5C" w:rsidP="002E2E5C"/>
    <w:sectPr w:rsidR="002E2E5C" w:rsidRPr="00832228">
      <w:headerReference w:type="default" r:id="rId6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3477" w:rsidRDefault="00033477" w:rsidP="002E2E5C">
      <w:r>
        <w:separator/>
      </w:r>
    </w:p>
  </w:endnote>
  <w:endnote w:type="continuationSeparator" w:id="0">
    <w:p w:rsidR="00033477" w:rsidRDefault="00033477" w:rsidP="002E2E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3477" w:rsidRDefault="00033477" w:rsidP="002E2E5C">
      <w:r>
        <w:separator/>
      </w:r>
    </w:p>
  </w:footnote>
  <w:footnote w:type="continuationSeparator" w:id="0">
    <w:p w:rsidR="00033477" w:rsidRDefault="00033477" w:rsidP="002E2E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27332" w:rsidRPr="00092589" w:rsidRDefault="007D2679" w:rsidP="00D27332">
    <w:pPr>
      <w:pStyle w:val="a3"/>
      <w:ind w:firstLine="7200"/>
      <w:rPr>
        <w:lang w:val="uk-UA"/>
      </w:rPr>
    </w:pPr>
    <w:r>
      <w:rPr>
        <w:lang w:val="uk-UA"/>
      </w:rPr>
      <w:t xml:space="preserve">  Реєстр. № </w:t>
    </w:r>
    <w:r w:rsidR="002E2E5C">
      <w:rPr>
        <w:lang w:val="uk-UA"/>
      </w:rPr>
      <w:t>5250</w:t>
    </w:r>
  </w:p>
  <w:p w:rsidR="00D27332" w:rsidRPr="009E7722" w:rsidRDefault="007D2679" w:rsidP="00D27332">
    <w:pPr>
      <w:pStyle w:val="a3"/>
      <w:jc w:val="right"/>
      <w:rPr>
        <w:lang w:val="uk-UA"/>
      </w:rPr>
    </w:pPr>
    <w:r>
      <w:rPr>
        <w:lang w:val="uk-UA"/>
      </w:rPr>
      <w:t xml:space="preserve">від </w:t>
    </w:r>
    <w:r w:rsidR="002E2E5C">
      <w:rPr>
        <w:lang w:val="uk-UA"/>
      </w:rPr>
      <w:t>7</w:t>
    </w:r>
    <w:r>
      <w:rPr>
        <w:lang w:val="en-US"/>
      </w:rPr>
      <w:t xml:space="preserve"> </w:t>
    </w:r>
    <w:r>
      <w:rPr>
        <w:lang w:val="uk-UA"/>
      </w:rPr>
      <w:t>жовтня 2016р.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150D"/>
    <w:rsid w:val="00033477"/>
    <w:rsid w:val="002E2E5C"/>
    <w:rsid w:val="007D2679"/>
    <w:rsid w:val="007E150D"/>
    <w:rsid w:val="009A1442"/>
    <w:rsid w:val="00D0445C"/>
    <w:rsid w:val="00EF7D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14837A"/>
  <w15:chartTrackingRefBased/>
  <w15:docId w15:val="{C219CFD3-117F-411A-8640-C3E8A136D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5C"/>
    <w:pPr>
      <w:spacing w:after="0" w:line="240" w:lineRule="auto"/>
    </w:pPr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E2E5C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2E2E5C"/>
    <w:rPr>
      <w:rFonts w:ascii="Times New Roman" w:eastAsia="Times New Roman" w:hAnsi="Times New Roman" w:cs="Times New Roman"/>
      <w:sz w:val="28"/>
      <w:szCs w:val="24"/>
      <w:lang w:val="ru-RU" w:eastAsia="ru-RU"/>
    </w:rPr>
  </w:style>
  <w:style w:type="character" w:customStyle="1" w:styleId="a5">
    <w:name w:val="Назва документа Знак"/>
    <w:basedOn w:val="a0"/>
    <w:link w:val="a6"/>
    <w:locked/>
    <w:rsid w:val="002E2E5C"/>
    <w:rPr>
      <w:rFonts w:ascii="Antiqua" w:hAnsi="Antiqua"/>
      <w:b/>
      <w:sz w:val="26"/>
      <w:lang w:eastAsia="ru-RU"/>
    </w:rPr>
  </w:style>
  <w:style w:type="paragraph" w:customStyle="1" w:styleId="a6">
    <w:name w:val="Назва документа"/>
    <w:basedOn w:val="a"/>
    <w:next w:val="a"/>
    <w:link w:val="a5"/>
    <w:rsid w:val="002E2E5C"/>
    <w:pPr>
      <w:keepNext/>
      <w:keepLines/>
      <w:spacing w:before="360" w:after="360"/>
      <w:jc w:val="center"/>
    </w:pPr>
    <w:rPr>
      <w:rFonts w:ascii="Antiqua" w:eastAsiaTheme="minorHAnsi" w:hAnsi="Antiqua" w:cstheme="minorBidi"/>
      <w:b/>
      <w:sz w:val="26"/>
      <w:szCs w:val="22"/>
      <w:lang w:val="uk-UA"/>
    </w:rPr>
  </w:style>
  <w:style w:type="paragraph" w:styleId="a7">
    <w:name w:val="footer"/>
    <w:basedOn w:val="a"/>
    <w:link w:val="a8"/>
    <w:uiPriority w:val="99"/>
    <w:unhideWhenUsed/>
    <w:rsid w:val="002E2E5C"/>
    <w:pPr>
      <w:tabs>
        <w:tab w:val="center" w:pos="4819"/>
        <w:tab w:val="right" w:pos="9639"/>
      </w:tabs>
    </w:pPr>
  </w:style>
  <w:style w:type="character" w:customStyle="1" w:styleId="a8">
    <w:name w:val="Нижній колонтитул Знак"/>
    <w:basedOn w:val="a0"/>
    <w:link w:val="a7"/>
    <w:uiPriority w:val="99"/>
    <w:rsid w:val="002E2E5C"/>
    <w:rPr>
      <w:rFonts w:ascii="Times New Roman" w:eastAsia="Times New Roman" w:hAnsi="Times New Roman" w:cs="Times New Roman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542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Рій Валентина Олексіївна</dc:creator>
  <cp:keywords/>
  <dc:description/>
  <cp:lastModifiedBy>Рій Валентина Олексіївна</cp:lastModifiedBy>
  <cp:revision>3</cp:revision>
  <dcterms:created xsi:type="dcterms:W3CDTF">2016-10-27T08:04:00Z</dcterms:created>
  <dcterms:modified xsi:type="dcterms:W3CDTF">2016-10-27T08:21:00Z</dcterms:modified>
</cp:coreProperties>
</file>