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5FEB" w:rsidRDefault="00DE5FEB" w:rsidP="00FB1065">
      <w:pPr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val="uk-UA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ПОРІВНЯЛЬНА </w:t>
      </w:r>
      <w:r w:rsidR="00152F21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val="uk-UA"/>
        </w:rPr>
        <w:t>ТАБЛИЦЯ</w:t>
      </w:r>
    </w:p>
    <w:p w:rsidR="00CD51D6" w:rsidRPr="00413043" w:rsidRDefault="00DE5FEB" w:rsidP="00FB1065">
      <w:pPr>
        <w:spacing w:before="120" w:line="240" w:lineRule="auto"/>
        <w:ind w:firstLine="709"/>
        <w:jc w:val="center"/>
        <w:rPr>
          <w:rFonts w:ascii="Times New Roman" w:hAnsi="Times New Roman"/>
          <w:b/>
          <w:sz w:val="32"/>
          <w:szCs w:val="32"/>
          <w:lang w:val="uk-UA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val="uk-UA"/>
        </w:rPr>
        <w:t>до п</w:t>
      </w:r>
      <w:r w:rsidRPr="00EC2BCB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val="uk-UA"/>
        </w:rPr>
        <w:t>роект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val="uk-UA"/>
        </w:rPr>
        <w:t>у</w:t>
      </w:r>
      <w:r w:rsidRPr="00EC2BCB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Закону України</w:t>
      </w:r>
      <w:bookmarkStart w:id="0" w:name="n1161"/>
      <w:bookmarkEnd w:id="0"/>
      <w:r w:rsidR="00FB1065">
        <w:rPr>
          <w:rFonts w:ascii="Times New Roman" w:eastAsia="Times New Roman" w:hAnsi="Times New Roman"/>
          <w:b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CD51D6" w:rsidRPr="00413043">
        <w:rPr>
          <w:rFonts w:ascii="Times New Roman" w:hAnsi="Times New Roman"/>
          <w:b/>
          <w:sz w:val="28"/>
          <w:szCs w:val="28"/>
          <w:lang w:val="ru-RU"/>
        </w:rPr>
        <w:t>“</w:t>
      </w:r>
      <w:r w:rsidR="00CD51D6" w:rsidRPr="00413043">
        <w:rPr>
          <w:rStyle w:val="rvts0"/>
          <w:rFonts w:ascii="Times New Roman" w:hAnsi="Times New Roman"/>
          <w:b/>
          <w:sz w:val="28"/>
          <w:szCs w:val="28"/>
          <w:lang w:val="uk-UA"/>
        </w:rPr>
        <w:t>Про дитяч</w:t>
      </w:r>
      <w:r w:rsidR="00AB3B5D">
        <w:rPr>
          <w:rStyle w:val="rvts0"/>
          <w:rFonts w:ascii="Times New Roman" w:hAnsi="Times New Roman"/>
          <w:b/>
          <w:sz w:val="28"/>
          <w:szCs w:val="28"/>
          <w:lang w:val="uk-UA"/>
        </w:rPr>
        <w:t>е</w:t>
      </w:r>
      <w:r w:rsidR="00CD51D6" w:rsidRPr="00413043">
        <w:rPr>
          <w:rStyle w:val="rvts0"/>
          <w:rFonts w:ascii="Times New Roman" w:hAnsi="Times New Roman"/>
          <w:b/>
          <w:sz w:val="28"/>
          <w:szCs w:val="28"/>
          <w:lang w:val="uk-UA"/>
        </w:rPr>
        <w:t xml:space="preserve"> харчування</w:t>
      </w:r>
      <w:r w:rsidR="00CD51D6" w:rsidRPr="00413043">
        <w:rPr>
          <w:rFonts w:ascii="Times New Roman" w:hAnsi="Times New Roman"/>
          <w:b/>
          <w:sz w:val="28"/>
          <w:szCs w:val="28"/>
          <w:lang w:val="ru-RU"/>
        </w:rPr>
        <w:t>”</w:t>
      </w:r>
    </w:p>
    <w:tbl>
      <w:tblPr>
        <w:tblW w:w="147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380"/>
        <w:gridCol w:w="7380"/>
      </w:tblGrid>
      <w:tr w:rsidR="00A37643" w:rsidRPr="00E771E0" w:rsidTr="00CC23A2">
        <w:tc>
          <w:tcPr>
            <w:tcW w:w="7380" w:type="dxa"/>
            <w:shd w:val="clear" w:color="auto" w:fill="auto"/>
          </w:tcPr>
          <w:p w:rsidR="00A37643" w:rsidRPr="00EC2BCB" w:rsidRDefault="00FB1065" w:rsidP="00AD30C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 xml:space="preserve">Зміст положення (норми) чинного </w:t>
            </w:r>
            <w:r w:rsidR="00AD30C3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 xml:space="preserve">акта 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законодав</w:t>
            </w:r>
            <w:r w:rsidR="00AD30C3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ства</w:t>
            </w:r>
          </w:p>
        </w:tc>
        <w:tc>
          <w:tcPr>
            <w:tcW w:w="7380" w:type="dxa"/>
            <w:shd w:val="clear" w:color="auto" w:fill="auto"/>
          </w:tcPr>
          <w:p w:rsidR="00A37643" w:rsidRPr="00B141B3" w:rsidRDefault="00FB1065" w:rsidP="00AD30C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bCs/>
                <w:sz w:val="28"/>
                <w:szCs w:val="28"/>
                <w:bdr w:val="none" w:sz="0" w:space="0" w:color="auto" w:frame="1"/>
                <w:lang w:val="uk-UA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Зміст відповідного положення (норми) проекту акта</w:t>
            </w:r>
          </w:p>
        </w:tc>
      </w:tr>
      <w:tr w:rsidR="000B606A" w:rsidRPr="00E771E0" w:rsidTr="000B606A">
        <w:trPr>
          <w:trHeight w:val="481"/>
        </w:trPr>
        <w:tc>
          <w:tcPr>
            <w:tcW w:w="14760" w:type="dxa"/>
            <w:gridSpan w:val="2"/>
            <w:shd w:val="clear" w:color="auto" w:fill="auto"/>
          </w:tcPr>
          <w:p w:rsidR="000B606A" w:rsidRPr="00B141B3" w:rsidRDefault="000B606A" w:rsidP="00793F96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40" w:after="120" w:line="240" w:lineRule="auto"/>
              <w:jc w:val="center"/>
              <w:textAlignment w:val="baseline"/>
              <w:rPr>
                <w:rFonts w:ascii="Times New Roman" w:eastAsia="Times New Roman" w:hAnsi="Times New Roman"/>
                <w:b/>
                <w:bCs/>
                <w:sz w:val="28"/>
                <w:szCs w:val="28"/>
                <w:bdr w:val="none" w:sz="0" w:space="0" w:color="auto" w:frame="1"/>
                <w:lang w:val="uk-UA"/>
              </w:rPr>
            </w:pPr>
            <w:bookmarkStart w:id="1" w:name="o15"/>
            <w:bookmarkEnd w:id="1"/>
            <w:r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 xml:space="preserve">Закон  України </w:t>
            </w:r>
            <w:r w:rsidRPr="00FC5760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“</w:t>
            </w:r>
            <w:r w:rsidRPr="00FC5760"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  <w:t>Про охорону дитинства</w:t>
            </w:r>
            <w:r w:rsidRPr="00FC5760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”</w:t>
            </w:r>
          </w:p>
        </w:tc>
      </w:tr>
      <w:tr w:rsidR="00792EE7" w:rsidRPr="00E771E0" w:rsidTr="00967533">
        <w:trPr>
          <w:trHeight w:val="1697"/>
        </w:trPr>
        <w:tc>
          <w:tcPr>
            <w:tcW w:w="7380" w:type="dxa"/>
            <w:shd w:val="clear" w:color="auto" w:fill="auto"/>
          </w:tcPr>
          <w:p w:rsidR="00967533" w:rsidRDefault="00792EE7" w:rsidP="001B421B">
            <w:pPr>
              <w:pStyle w:val="HTML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92EE7"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  <w:t>Стаття 6.</w:t>
            </w:r>
            <w:r w:rsidRPr="00792EE7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Право на життя та охорону здоров'я</w:t>
            </w:r>
            <w:r w:rsidR="00967533" w:rsidRPr="000B606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</w:t>
            </w:r>
          </w:p>
          <w:p w:rsidR="00D66630" w:rsidRDefault="00D66630" w:rsidP="001B421B">
            <w:pPr>
              <w:pStyle w:val="HTML"/>
              <w:ind w:firstLine="318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1B421B" w:rsidRDefault="00967533" w:rsidP="001B421B">
            <w:pPr>
              <w:pStyle w:val="HTML"/>
              <w:ind w:firstLine="318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B606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Кожна дитина має право на життя з моменту визначення її живонародженою та життєздатною за критеріями Всесвітньої організації охорони здоров'я.</w:t>
            </w:r>
          </w:p>
          <w:p w:rsidR="00D66630" w:rsidRDefault="00D66630" w:rsidP="001B421B">
            <w:pPr>
              <w:pStyle w:val="HTML"/>
              <w:ind w:firstLine="318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D94DAF" w:rsidRDefault="00967533" w:rsidP="001B421B">
            <w:pPr>
              <w:pStyle w:val="HTML"/>
              <w:ind w:firstLine="318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B606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Держава гарантує дитині право на охорону здоров'я, безоплатну кваліфіковану медичну допомогу в державних і комунальних закладах охорони здоров'я, сприяє  створенню безпечних умов для життя і здорового розвитку дитини, раціонального  харчування,  формуванню навичок здорового способу життя</w:t>
            </w:r>
            <w:r w:rsidR="00D94DA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  <w:p w:rsidR="00967533" w:rsidRPr="000B606A" w:rsidRDefault="00967533" w:rsidP="001B421B">
            <w:pPr>
              <w:pStyle w:val="HTML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B606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  <w:p w:rsidR="008D5D37" w:rsidRDefault="008D5D37" w:rsidP="001B421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318"/>
              <w:jc w:val="both"/>
              <w:textAlignment w:val="baseline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</w:pPr>
          </w:p>
          <w:p w:rsidR="001B421B" w:rsidRDefault="001B421B" w:rsidP="001B421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318"/>
              <w:jc w:val="both"/>
              <w:textAlignment w:val="baseline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</w:pPr>
          </w:p>
          <w:p w:rsidR="00D94DAF" w:rsidRDefault="00D94DAF" w:rsidP="001B421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318"/>
              <w:jc w:val="both"/>
              <w:textAlignment w:val="baseline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 w:rsidRPr="00D94DAF"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t xml:space="preserve">З цією метою держава вживає заходів щодо: </w:t>
            </w:r>
            <w:r w:rsidRPr="00D94DAF"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br/>
              <w:t>зниження рівня смертності немовлят і дитячої смертності;</w:t>
            </w:r>
            <w:bookmarkStart w:id="2" w:name="o65"/>
            <w:bookmarkEnd w:id="2"/>
          </w:p>
          <w:p w:rsidR="00AB3B5D" w:rsidRDefault="00AB3B5D" w:rsidP="001B421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</w:pPr>
          </w:p>
          <w:p w:rsidR="00D94DAF" w:rsidRDefault="00D94DAF" w:rsidP="001B421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 w:rsidRPr="00D94DAF"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t xml:space="preserve">забезпечення надання необхідної медичної допомоги всім дітям; </w:t>
            </w:r>
          </w:p>
          <w:p w:rsidR="00D94DAF" w:rsidRDefault="00D94DAF" w:rsidP="001B421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color w:val="000000"/>
                <w:sz w:val="10"/>
                <w:szCs w:val="10"/>
                <w:lang w:val="uk-UA" w:eastAsia="ru-RU"/>
              </w:rPr>
            </w:pPr>
          </w:p>
          <w:p w:rsidR="00D94DAF" w:rsidRPr="00D94DAF" w:rsidRDefault="00D94DAF" w:rsidP="001B421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318"/>
              <w:jc w:val="both"/>
              <w:textAlignment w:val="baseline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 w:rsidRPr="00D94DAF"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t xml:space="preserve">боротьби з хворобами і недоїданням, у тому числі шляхом надання дітям доступу до  достатньої  кількості  якісних  харчових продуктів та чистої питної води; </w:t>
            </w:r>
            <w:r w:rsidRPr="00D94DAF"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br/>
            </w:r>
          </w:p>
          <w:p w:rsidR="00D94DAF" w:rsidRDefault="00D94DAF" w:rsidP="001B421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318"/>
              <w:jc w:val="both"/>
              <w:textAlignment w:val="baseline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</w:pPr>
            <w:bookmarkStart w:id="3" w:name="o67"/>
            <w:bookmarkEnd w:id="3"/>
            <w:r w:rsidRPr="00D94DAF"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t>створення безпечних і здорових умов праці;</w:t>
            </w:r>
          </w:p>
          <w:p w:rsidR="008D5D37" w:rsidRPr="008D5D37" w:rsidRDefault="008D5D37" w:rsidP="001B421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318"/>
              <w:jc w:val="both"/>
              <w:textAlignment w:val="baseline"/>
              <w:rPr>
                <w:rFonts w:ascii="Times New Roman" w:eastAsia="Times New Roman" w:hAnsi="Times New Roman"/>
                <w:color w:val="000000"/>
                <w:sz w:val="10"/>
                <w:szCs w:val="10"/>
                <w:lang w:val="uk-UA" w:eastAsia="ru-RU"/>
              </w:rPr>
            </w:pPr>
          </w:p>
          <w:p w:rsidR="008D5D37" w:rsidRDefault="008D5D37" w:rsidP="001B421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318"/>
              <w:jc w:val="both"/>
              <w:textAlignment w:val="baseline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</w:pPr>
            <w:bookmarkStart w:id="4" w:name="o68"/>
            <w:bookmarkEnd w:id="4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t xml:space="preserve"> </w:t>
            </w:r>
            <w:r w:rsidR="00D94DAF" w:rsidRPr="00D94DAF"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t>надання матерям належних послуг з охорони здоров'я</w:t>
            </w:r>
            <w:r w:rsidR="00D94DAF"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t xml:space="preserve"> </w:t>
            </w:r>
            <w:r w:rsidR="00D94DAF" w:rsidRPr="00D94DAF"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t>у</w:t>
            </w:r>
            <w:r w:rsidR="00D94DAF"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t xml:space="preserve"> </w:t>
            </w:r>
            <w:r w:rsidR="00D94DAF" w:rsidRPr="00D94DAF"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lastRenderedPageBreak/>
              <w:t>допологовий і післяпологовий періоди;</w:t>
            </w:r>
          </w:p>
          <w:p w:rsidR="008D5D37" w:rsidRPr="008D5D37" w:rsidRDefault="008D5D37" w:rsidP="001B421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318"/>
              <w:jc w:val="both"/>
              <w:textAlignment w:val="baseline"/>
              <w:rPr>
                <w:rFonts w:ascii="Times New Roman" w:eastAsia="Times New Roman" w:hAnsi="Times New Roman"/>
                <w:color w:val="000000"/>
                <w:sz w:val="10"/>
                <w:szCs w:val="10"/>
                <w:lang w:val="uk-UA" w:eastAsia="ru-RU"/>
              </w:rPr>
            </w:pPr>
          </w:p>
          <w:p w:rsidR="008D5D37" w:rsidRDefault="00D94DAF" w:rsidP="001B421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318"/>
              <w:jc w:val="both"/>
              <w:textAlignment w:val="baseline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 w:rsidRPr="00D94DAF"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t>забезпечення всіх прошарків суспільства, зокрема  батьків</w:t>
            </w:r>
            <w:r w:rsidR="008D5D37"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t xml:space="preserve"> </w:t>
            </w:r>
            <w:r w:rsidRPr="00D94DAF"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t>і</w:t>
            </w:r>
            <w:r w:rsidR="008D5D37"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t xml:space="preserve"> </w:t>
            </w:r>
            <w:r w:rsidRPr="00D94DAF"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t>дітей, інформацією щодо охорони здоров'я і здорового харчування</w:t>
            </w:r>
            <w:r w:rsidR="008D5D37"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t xml:space="preserve"> </w:t>
            </w:r>
            <w:r w:rsidRPr="00D94DAF"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t>дітей,</w:t>
            </w:r>
            <w:r w:rsidR="008D5D37"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t xml:space="preserve"> </w:t>
            </w:r>
            <w:r w:rsidRPr="00D94DAF"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t>переваг грудного вигодовування,</w:t>
            </w:r>
            <w:r w:rsidR="008D5D37"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t xml:space="preserve"> </w:t>
            </w:r>
            <w:r w:rsidRPr="00D94DAF"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t>гігієни,  санітарних умов</w:t>
            </w:r>
            <w:r w:rsidR="008D5D37"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t xml:space="preserve"> </w:t>
            </w:r>
            <w:r w:rsidRPr="00D94DAF"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t xml:space="preserve">проживання дітей та запобігання нещасним випадкам; </w:t>
            </w:r>
          </w:p>
          <w:p w:rsidR="008D5D37" w:rsidRPr="008D5D37" w:rsidRDefault="008D5D37" w:rsidP="001B421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318"/>
              <w:jc w:val="both"/>
              <w:textAlignment w:val="baseline"/>
              <w:rPr>
                <w:rFonts w:ascii="Times New Roman" w:eastAsia="Times New Roman" w:hAnsi="Times New Roman"/>
                <w:color w:val="000000"/>
                <w:sz w:val="10"/>
                <w:szCs w:val="10"/>
                <w:lang w:val="uk-UA" w:eastAsia="ru-RU"/>
              </w:rPr>
            </w:pPr>
          </w:p>
          <w:p w:rsidR="008D5D37" w:rsidRDefault="00D94DAF" w:rsidP="001B421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318"/>
              <w:jc w:val="both"/>
              <w:textAlignment w:val="baseline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 w:rsidRPr="00D94DAF"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t>розвитку просвітницької роботи, послуг у галузі планування сім'ї та охорони репродуктивного здоров'я;</w:t>
            </w:r>
          </w:p>
          <w:p w:rsidR="008D5D37" w:rsidRPr="008D5D37" w:rsidRDefault="008D5D37" w:rsidP="001B421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318"/>
              <w:jc w:val="both"/>
              <w:textAlignment w:val="baseline"/>
              <w:rPr>
                <w:rFonts w:ascii="Times New Roman" w:eastAsia="Times New Roman" w:hAnsi="Times New Roman"/>
                <w:color w:val="000000"/>
                <w:sz w:val="10"/>
                <w:szCs w:val="10"/>
                <w:lang w:val="uk-UA" w:eastAsia="ru-RU"/>
              </w:rPr>
            </w:pPr>
          </w:p>
          <w:p w:rsidR="00D94DAF" w:rsidRPr="00D94DAF" w:rsidRDefault="00D94DAF" w:rsidP="001B421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318"/>
              <w:jc w:val="both"/>
              <w:textAlignment w:val="baseline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 w:rsidRPr="00D94DAF"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t>пільгового забезпечення дітей ліками та харчуванням у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t xml:space="preserve"> </w:t>
            </w:r>
            <w:r w:rsidRPr="00D94DAF"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t xml:space="preserve">порядку, встановленому законодавством. </w:t>
            </w:r>
          </w:p>
          <w:p w:rsidR="00792EE7" w:rsidRPr="00D94DAF" w:rsidRDefault="00792EE7" w:rsidP="00797AD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120" w:line="240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</w:pPr>
          </w:p>
        </w:tc>
        <w:tc>
          <w:tcPr>
            <w:tcW w:w="7380" w:type="dxa"/>
            <w:shd w:val="clear" w:color="auto" w:fill="auto"/>
          </w:tcPr>
          <w:p w:rsidR="00967533" w:rsidRDefault="00792EE7" w:rsidP="00D6663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792EE7"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  <w:lastRenderedPageBreak/>
              <w:t>Стаття 6.</w:t>
            </w:r>
            <w:r w:rsidRPr="00792EE7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Право на життя та охорону здоров'я</w:t>
            </w:r>
            <w:r w:rsidR="00967533" w:rsidRPr="000B606A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</w:p>
          <w:p w:rsidR="00D66630" w:rsidRDefault="00D66630" w:rsidP="00D6663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309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1B421B" w:rsidRDefault="00967533" w:rsidP="00D6663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309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B606A">
              <w:rPr>
                <w:rFonts w:ascii="Times New Roman" w:hAnsi="Times New Roman"/>
                <w:sz w:val="28"/>
                <w:szCs w:val="28"/>
                <w:lang w:val="uk-UA"/>
              </w:rPr>
              <w:t>Кожна дитина має право на життя з моменту визначення її живонародженою та життєздатною за критеріями Всесвітньої організації охорони здоров'я</w:t>
            </w:r>
            <w:r w:rsidR="001B421B">
              <w:rPr>
                <w:rFonts w:ascii="Times New Roman" w:hAnsi="Times New Roman"/>
                <w:sz w:val="28"/>
                <w:szCs w:val="28"/>
                <w:lang w:val="uk-UA"/>
              </w:rPr>
              <w:t>.</w:t>
            </w:r>
          </w:p>
          <w:p w:rsidR="00D66630" w:rsidRDefault="00D66630" w:rsidP="00AB3B5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309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792EE7" w:rsidRDefault="00967533" w:rsidP="00AB3B5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309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B606A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Держава гарантує дитині право на охорону здоров'я, безоплатну кваліфіковану медичну допомогу в державних і комунальних закладах охорони здоров'я, сприяє  створенню </w:t>
            </w:r>
            <w:r w:rsidR="00AB47D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безпечних </w:t>
            </w:r>
            <w:r w:rsidRPr="000B606A">
              <w:rPr>
                <w:rFonts w:ascii="Times New Roman" w:hAnsi="Times New Roman"/>
                <w:sz w:val="28"/>
                <w:szCs w:val="28"/>
                <w:lang w:val="uk-UA"/>
              </w:rPr>
              <w:t>умов для життя і</w:t>
            </w:r>
            <w:r w:rsidR="00AB47D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0B606A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здорового розвитку дитини, </w:t>
            </w:r>
            <w:r w:rsidRPr="000B606A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забезпечення безпечного, якісного харчування, що відповідає віковим потребам організму дитини на достатньому рівні</w:t>
            </w:r>
            <w:r w:rsidRPr="000B606A">
              <w:rPr>
                <w:rFonts w:ascii="Times New Roman" w:hAnsi="Times New Roman"/>
                <w:sz w:val="28"/>
                <w:szCs w:val="28"/>
                <w:lang w:val="uk-UA"/>
              </w:rPr>
              <w:t>, формуванню навичок здорового способу життя</w:t>
            </w:r>
            <w:r w:rsidR="008D5D37">
              <w:rPr>
                <w:rFonts w:ascii="Times New Roman" w:hAnsi="Times New Roman"/>
                <w:sz w:val="28"/>
                <w:szCs w:val="28"/>
                <w:lang w:val="uk-UA"/>
              </w:rPr>
              <w:t>.</w:t>
            </w:r>
          </w:p>
          <w:p w:rsidR="00AB3B5D" w:rsidRDefault="00AB3B5D" w:rsidP="00D6663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318"/>
              <w:jc w:val="both"/>
              <w:textAlignment w:val="baseline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</w:pPr>
          </w:p>
          <w:p w:rsidR="008D5D37" w:rsidRDefault="008D5D37" w:rsidP="00D6663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318"/>
              <w:jc w:val="both"/>
              <w:textAlignment w:val="baseline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 w:rsidRPr="00D94DAF"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t xml:space="preserve">З цією метою держава вживає заходів щодо: </w:t>
            </w:r>
            <w:r w:rsidRPr="00D94DAF"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br/>
              <w:t>зниження рівня смертності немовлят і дитячої смертності;</w:t>
            </w:r>
          </w:p>
          <w:p w:rsidR="00D66630" w:rsidRDefault="00D66630" w:rsidP="001B421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</w:pPr>
          </w:p>
          <w:p w:rsidR="008D5D37" w:rsidRDefault="008D5D37" w:rsidP="001B421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 w:rsidRPr="00D94DAF"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t xml:space="preserve">забезпечення надання необхідної медичної допомоги всім дітям; </w:t>
            </w:r>
          </w:p>
          <w:p w:rsidR="008D5D37" w:rsidRDefault="008D5D37" w:rsidP="001B421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color w:val="000000"/>
                <w:sz w:val="10"/>
                <w:szCs w:val="10"/>
                <w:lang w:val="uk-UA" w:eastAsia="ru-RU"/>
              </w:rPr>
            </w:pPr>
          </w:p>
          <w:p w:rsidR="008D5D37" w:rsidRPr="00D94DAF" w:rsidRDefault="008D5D37" w:rsidP="001B421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318"/>
              <w:jc w:val="both"/>
              <w:textAlignment w:val="baseline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 w:rsidRPr="00D94DAF"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t xml:space="preserve">боротьби з хворобами і недоїданням, у тому числі шляхом надання дітям доступу до достатньої кількості  якісних харчових продуктів та чистої питної води; </w:t>
            </w:r>
            <w:r w:rsidRPr="00D94DAF"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br/>
            </w:r>
          </w:p>
          <w:p w:rsidR="008D5D37" w:rsidRDefault="008D5D37" w:rsidP="001B421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318"/>
              <w:jc w:val="both"/>
              <w:textAlignment w:val="baseline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 w:rsidRPr="00D94DAF"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t>створення безпечних і здорових умов праці;</w:t>
            </w:r>
          </w:p>
          <w:p w:rsidR="00AB3B5D" w:rsidRPr="00AB3B5D" w:rsidRDefault="00AB3B5D" w:rsidP="001B421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318"/>
              <w:jc w:val="both"/>
              <w:textAlignment w:val="baseline"/>
              <w:rPr>
                <w:rFonts w:ascii="Times New Roman" w:eastAsia="Times New Roman" w:hAnsi="Times New Roman"/>
                <w:color w:val="000000"/>
                <w:sz w:val="10"/>
                <w:szCs w:val="10"/>
                <w:lang w:val="uk-UA" w:eastAsia="ru-RU"/>
              </w:rPr>
            </w:pPr>
          </w:p>
          <w:p w:rsidR="008D5D37" w:rsidRDefault="008D5D37" w:rsidP="001B421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318"/>
              <w:jc w:val="both"/>
              <w:textAlignment w:val="baseline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 w:rsidRPr="00D94DAF"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t>надання матерям належних послуг з охорони здоров'я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t xml:space="preserve"> </w:t>
            </w:r>
            <w:r w:rsidRPr="00D94DAF"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t>у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t xml:space="preserve"> </w:t>
            </w:r>
            <w:r w:rsidRPr="00D94DAF"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lastRenderedPageBreak/>
              <w:t>допологовий і післяпологовий періоди;</w:t>
            </w:r>
          </w:p>
          <w:p w:rsidR="008D5D37" w:rsidRPr="008D5D37" w:rsidRDefault="008D5D37" w:rsidP="001B421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318"/>
              <w:jc w:val="both"/>
              <w:textAlignment w:val="baseline"/>
              <w:rPr>
                <w:rFonts w:ascii="Times New Roman" w:eastAsia="Times New Roman" w:hAnsi="Times New Roman"/>
                <w:color w:val="000000"/>
                <w:sz w:val="10"/>
                <w:szCs w:val="10"/>
                <w:lang w:val="uk-UA" w:eastAsia="ru-RU"/>
              </w:rPr>
            </w:pPr>
          </w:p>
          <w:p w:rsidR="008D5D37" w:rsidRDefault="008D5D37" w:rsidP="001B421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318"/>
              <w:jc w:val="both"/>
              <w:textAlignment w:val="baseline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 w:rsidRPr="00D94DAF"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t>забезпечення всіх прошарків суспільства, зокрема  батьків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t xml:space="preserve"> </w:t>
            </w:r>
            <w:r w:rsidRPr="00D94DAF"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t>і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t xml:space="preserve"> </w:t>
            </w:r>
            <w:r w:rsidRPr="00D94DAF"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t>дітей, інформацією щодо охорони здоров'я і здорового харчування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t xml:space="preserve"> </w:t>
            </w:r>
            <w:r w:rsidRPr="00D94DAF"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t>дітей,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t xml:space="preserve"> </w:t>
            </w:r>
            <w:r w:rsidRPr="00D94DAF"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t>переваг грудного вигодовування,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t xml:space="preserve"> </w:t>
            </w:r>
            <w:r w:rsidRPr="00D94DAF"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t>гігієни,  санітарних умов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t xml:space="preserve"> </w:t>
            </w:r>
            <w:r w:rsidRPr="00D94DAF"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t xml:space="preserve">проживання дітей та запобігання нещасним випадкам; </w:t>
            </w:r>
          </w:p>
          <w:p w:rsidR="008D5D37" w:rsidRPr="008D5D37" w:rsidRDefault="008D5D37" w:rsidP="001B421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318"/>
              <w:jc w:val="both"/>
              <w:textAlignment w:val="baseline"/>
              <w:rPr>
                <w:rFonts w:ascii="Times New Roman" w:eastAsia="Times New Roman" w:hAnsi="Times New Roman"/>
                <w:color w:val="000000"/>
                <w:sz w:val="10"/>
                <w:szCs w:val="10"/>
                <w:lang w:val="uk-UA" w:eastAsia="ru-RU"/>
              </w:rPr>
            </w:pPr>
          </w:p>
          <w:p w:rsidR="008D5D37" w:rsidRDefault="008D5D37" w:rsidP="001B421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318"/>
              <w:jc w:val="both"/>
              <w:textAlignment w:val="baseline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</w:pPr>
            <w:r w:rsidRPr="00D94DAF"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t>розвитку просвітницької роботи, послуг у галузі планування сім'ї та охорони репродуктивного здоров'я;</w:t>
            </w:r>
          </w:p>
          <w:p w:rsidR="008D5D37" w:rsidRPr="008D5D37" w:rsidRDefault="008D5D37" w:rsidP="001B421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318"/>
              <w:jc w:val="both"/>
              <w:textAlignment w:val="baseline"/>
              <w:rPr>
                <w:rFonts w:ascii="Times New Roman" w:eastAsia="Times New Roman" w:hAnsi="Times New Roman"/>
                <w:color w:val="000000"/>
                <w:sz w:val="10"/>
                <w:szCs w:val="10"/>
                <w:lang w:val="uk-UA" w:eastAsia="ru-RU"/>
              </w:rPr>
            </w:pPr>
          </w:p>
          <w:p w:rsidR="008D5D37" w:rsidRDefault="008D5D37" w:rsidP="00AB3B5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309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D94DAF"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t>пільгового забезпечення дітей ліками та харчуванням у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t xml:space="preserve"> </w:t>
            </w:r>
            <w:r w:rsidRPr="00D94DAF"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t>порядку, встановленому законодавством.</w:t>
            </w:r>
          </w:p>
          <w:p w:rsidR="00967533" w:rsidRDefault="00967533" w:rsidP="00967533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</w:pPr>
          </w:p>
        </w:tc>
      </w:tr>
      <w:tr w:rsidR="000B606A" w:rsidRPr="00E771E0" w:rsidTr="000B606A">
        <w:trPr>
          <w:trHeight w:val="411"/>
        </w:trPr>
        <w:tc>
          <w:tcPr>
            <w:tcW w:w="14760" w:type="dxa"/>
            <w:gridSpan w:val="2"/>
            <w:shd w:val="clear" w:color="auto" w:fill="auto"/>
          </w:tcPr>
          <w:p w:rsidR="000B606A" w:rsidRPr="00347AD1" w:rsidRDefault="00AB47DE" w:rsidP="00AB3B5D">
            <w:pPr>
              <w:pStyle w:val="HTML"/>
              <w:spacing w:before="240"/>
              <w:jc w:val="center"/>
              <w:rPr>
                <w:color w:val="FF0000"/>
                <w:sz w:val="28"/>
                <w:szCs w:val="28"/>
                <w:lang w:val="uk-UA"/>
              </w:rPr>
            </w:pPr>
            <w:r>
              <w:rPr>
                <w:lang w:val="uk-UA"/>
              </w:rPr>
              <w:lastRenderedPageBreak/>
              <w:tab/>
            </w:r>
            <w:r w:rsidR="000B606A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 xml:space="preserve">Закон України </w:t>
            </w:r>
            <w:r w:rsidR="000B606A" w:rsidRPr="00FC5760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“</w:t>
            </w:r>
            <w:r w:rsidR="000B606A" w:rsidRPr="00FC5760"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  <w:t xml:space="preserve">Про </w:t>
            </w:r>
            <w:r w:rsidR="000B606A"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  <w:t>дошкільну освіту</w:t>
            </w:r>
            <w:r w:rsidR="000B606A" w:rsidRPr="00FC5760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”</w:t>
            </w:r>
          </w:p>
        </w:tc>
      </w:tr>
      <w:tr w:rsidR="000B606A" w:rsidRPr="00E771E0" w:rsidTr="000B606A">
        <w:trPr>
          <w:trHeight w:val="2260"/>
        </w:trPr>
        <w:tc>
          <w:tcPr>
            <w:tcW w:w="7380" w:type="dxa"/>
            <w:shd w:val="clear" w:color="auto" w:fill="auto"/>
          </w:tcPr>
          <w:p w:rsidR="000B606A" w:rsidRDefault="000B606A" w:rsidP="00063607">
            <w:pPr>
              <w:pStyle w:val="rvps2"/>
              <w:jc w:val="both"/>
              <w:rPr>
                <w:sz w:val="28"/>
                <w:szCs w:val="28"/>
              </w:rPr>
            </w:pPr>
            <w:r w:rsidRPr="00436549">
              <w:rPr>
                <w:rStyle w:val="rvts9"/>
                <w:b/>
                <w:sz w:val="28"/>
                <w:szCs w:val="28"/>
              </w:rPr>
              <w:t>Стаття 4.</w:t>
            </w:r>
            <w:r>
              <w:t xml:space="preserve"> </w:t>
            </w:r>
            <w:r w:rsidRPr="00436549">
              <w:rPr>
                <w:sz w:val="28"/>
                <w:szCs w:val="28"/>
              </w:rPr>
              <w:t>Дошкільна освіта. Дошкільний вік</w:t>
            </w:r>
          </w:p>
          <w:p w:rsidR="000B606A" w:rsidRPr="00436549" w:rsidRDefault="000B606A" w:rsidP="00AB3B5D">
            <w:pPr>
              <w:pStyle w:val="rvps2"/>
              <w:ind w:firstLine="31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Pr="00436549">
              <w:rPr>
                <w:sz w:val="28"/>
                <w:szCs w:val="28"/>
              </w:rPr>
              <w:t>. Дошкільна освіта є обов'язковою первинною складовою частиною системи безперервної освіти в Україні.</w:t>
            </w:r>
          </w:p>
          <w:p w:rsidR="000B606A" w:rsidRPr="00436549" w:rsidRDefault="000B606A" w:rsidP="00AB3B5D">
            <w:pPr>
              <w:pStyle w:val="rvps2"/>
              <w:ind w:firstLine="318"/>
              <w:jc w:val="both"/>
              <w:rPr>
                <w:sz w:val="28"/>
                <w:szCs w:val="28"/>
              </w:rPr>
            </w:pPr>
            <w:r w:rsidRPr="00436549">
              <w:rPr>
                <w:sz w:val="28"/>
                <w:szCs w:val="28"/>
              </w:rPr>
              <w:t>2. Дошкільна освіта - цілісний процес, спрямований на:</w:t>
            </w:r>
          </w:p>
          <w:p w:rsidR="000B606A" w:rsidRPr="00436549" w:rsidRDefault="000B606A" w:rsidP="00AB3B5D">
            <w:pPr>
              <w:pStyle w:val="rvps2"/>
              <w:ind w:firstLine="318"/>
              <w:jc w:val="both"/>
              <w:rPr>
                <w:sz w:val="28"/>
                <w:szCs w:val="28"/>
              </w:rPr>
            </w:pPr>
            <w:r w:rsidRPr="00436549">
              <w:rPr>
                <w:sz w:val="28"/>
                <w:szCs w:val="28"/>
              </w:rPr>
              <w:t>забезпечення різнобічного розвитку дитини дошкільного віку відповідно до її задатків, нахилів, здібностей, індивідуальних, психічних та фізичних особливостей, культурних потреб;</w:t>
            </w:r>
          </w:p>
          <w:p w:rsidR="000B606A" w:rsidRDefault="000B606A" w:rsidP="00AB3B5D">
            <w:pPr>
              <w:pStyle w:val="rvps2"/>
              <w:ind w:firstLine="318"/>
              <w:jc w:val="both"/>
              <w:rPr>
                <w:sz w:val="28"/>
                <w:szCs w:val="28"/>
              </w:rPr>
            </w:pPr>
            <w:r w:rsidRPr="00436549">
              <w:rPr>
                <w:sz w:val="28"/>
                <w:szCs w:val="28"/>
              </w:rPr>
              <w:t>формування у дитини дошкільного віку моральних норм, набуття нею життєвого соціального досвіду.</w:t>
            </w:r>
          </w:p>
          <w:p w:rsidR="000B606A" w:rsidRPr="00436549" w:rsidRDefault="000B606A" w:rsidP="00AB3B5D">
            <w:pPr>
              <w:pStyle w:val="rvps2"/>
              <w:ind w:firstLine="318"/>
              <w:jc w:val="both"/>
              <w:rPr>
                <w:sz w:val="28"/>
                <w:szCs w:val="28"/>
              </w:rPr>
            </w:pPr>
            <w:r w:rsidRPr="00436549">
              <w:rPr>
                <w:sz w:val="28"/>
                <w:szCs w:val="28"/>
              </w:rPr>
              <w:t xml:space="preserve">3. Дошкільний вік - базовий етап фізичного, психологічного та соціального становлення особистості </w:t>
            </w:r>
            <w:r w:rsidRPr="00436549">
              <w:rPr>
                <w:sz w:val="28"/>
                <w:szCs w:val="28"/>
              </w:rPr>
              <w:lastRenderedPageBreak/>
              <w:t>дитини.</w:t>
            </w:r>
          </w:p>
          <w:p w:rsidR="004804E8" w:rsidRDefault="000B606A" w:rsidP="00AB3B5D">
            <w:pPr>
              <w:pStyle w:val="rvps2"/>
              <w:spacing w:before="0" w:beforeAutospacing="0" w:after="0" w:afterAutospacing="0"/>
              <w:ind w:firstLine="318"/>
              <w:jc w:val="both"/>
              <w:rPr>
                <w:sz w:val="28"/>
                <w:szCs w:val="28"/>
              </w:rPr>
            </w:pPr>
            <w:r w:rsidRPr="00436549">
              <w:rPr>
                <w:sz w:val="28"/>
                <w:szCs w:val="28"/>
              </w:rPr>
              <w:t>4. Періоди дошкільного віку:</w:t>
            </w:r>
            <w:r>
              <w:rPr>
                <w:sz w:val="28"/>
                <w:szCs w:val="28"/>
              </w:rPr>
              <w:t xml:space="preserve"> </w:t>
            </w:r>
          </w:p>
          <w:p w:rsidR="007A2F87" w:rsidRPr="007A2F87" w:rsidRDefault="007A2F87" w:rsidP="004804E8">
            <w:pPr>
              <w:pStyle w:val="rvps2"/>
              <w:spacing w:before="0" w:beforeAutospacing="0" w:after="0" w:afterAutospacing="0"/>
              <w:jc w:val="both"/>
              <w:rPr>
                <w:sz w:val="10"/>
                <w:szCs w:val="10"/>
              </w:rPr>
            </w:pPr>
          </w:p>
          <w:p w:rsidR="004804E8" w:rsidRDefault="000B606A" w:rsidP="00AB3B5D">
            <w:pPr>
              <w:pStyle w:val="rvps2"/>
              <w:spacing w:before="0" w:beforeAutospacing="0" w:after="0" w:afterAutospacing="0"/>
              <w:ind w:firstLine="318"/>
              <w:jc w:val="both"/>
              <w:rPr>
                <w:sz w:val="28"/>
                <w:szCs w:val="28"/>
              </w:rPr>
            </w:pPr>
            <w:r w:rsidRPr="00436549">
              <w:rPr>
                <w:sz w:val="28"/>
                <w:szCs w:val="28"/>
              </w:rPr>
              <w:t>немовляти;</w:t>
            </w:r>
          </w:p>
          <w:p w:rsidR="004804E8" w:rsidRPr="007A2F87" w:rsidRDefault="000B606A" w:rsidP="00AB3B5D">
            <w:pPr>
              <w:pStyle w:val="rvps2"/>
              <w:spacing w:before="0" w:beforeAutospacing="0" w:after="0" w:afterAutospacing="0"/>
              <w:ind w:firstLine="318"/>
              <w:jc w:val="both"/>
              <w:rPr>
                <w:sz w:val="10"/>
                <w:szCs w:val="10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4804E8" w:rsidRDefault="000B606A" w:rsidP="00AB3B5D">
            <w:pPr>
              <w:pStyle w:val="rvps2"/>
              <w:spacing w:before="0" w:beforeAutospacing="0" w:after="0" w:afterAutospacing="0"/>
              <w:ind w:firstLine="318"/>
              <w:jc w:val="both"/>
              <w:rPr>
                <w:sz w:val="28"/>
                <w:szCs w:val="28"/>
              </w:rPr>
            </w:pPr>
            <w:r w:rsidRPr="00436549">
              <w:rPr>
                <w:sz w:val="28"/>
                <w:szCs w:val="28"/>
              </w:rPr>
              <w:t>молодший дошкільний;</w:t>
            </w:r>
          </w:p>
          <w:p w:rsidR="004804E8" w:rsidRPr="007A2F87" w:rsidRDefault="000B606A" w:rsidP="00AB3B5D">
            <w:pPr>
              <w:pStyle w:val="rvps2"/>
              <w:spacing w:before="0" w:beforeAutospacing="0" w:after="0" w:afterAutospacing="0"/>
              <w:ind w:firstLine="318"/>
              <w:jc w:val="both"/>
              <w:rPr>
                <w:sz w:val="10"/>
                <w:szCs w:val="10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4804E8" w:rsidRDefault="000B606A" w:rsidP="00AB3B5D">
            <w:pPr>
              <w:pStyle w:val="rvps2"/>
              <w:spacing w:before="0" w:beforeAutospacing="0" w:after="0" w:afterAutospacing="0"/>
              <w:ind w:firstLine="318"/>
              <w:jc w:val="both"/>
              <w:rPr>
                <w:sz w:val="28"/>
                <w:szCs w:val="28"/>
              </w:rPr>
            </w:pPr>
            <w:r w:rsidRPr="00436549">
              <w:rPr>
                <w:sz w:val="28"/>
                <w:szCs w:val="28"/>
              </w:rPr>
              <w:t>середній дошкільний;</w:t>
            </w:r>
            <w:r>
              <w:rPr>
                <w:sz w:val="28"/>
                <w:szCs w:val="28"/>
              </w:rPr>
              <w:t xml:space="preserve"> </w:t>
            </w:r>
          </w:p>
          <w:p w:rsidR="004804E8" w:rsidRPr="007A2F87" w:rsidRDefault="004804E8" w:rsidP="00AB3B5D">
            <w:pPr>
              <w:pStyle w:val="rvps2"/>
              <w:spacing w:before="0" w:beforeAutospacing="0" w:after="0" w:afterAutospacing="0"/>
              <w:ind w:firstLine="318"/>
              <w:jc w:val="both"/>
              <w:rPr>
                <w:sz w:val="10"/>
                <w:szCs w:val="10"/>
              </w:rPr>
            </w:pPr>
          </w:p>
          <w:p w:rsidR="000B606A" w:rsidRPr="0087389F" w:rsidRDefault="000B606A" w:rsidP="00AB3B5D">
            <w:pPr>
              <w:pStyle w:val="rvps2"/>
              <w:spacing w:before="0" w:beforeAutospacing="0" w:after="0" w:afterAutospacing="0"/>
              <w:ind w:firstLine="318"/>
              <w:jc w:val="both"/>
              <w:rPr>
                <w:b/>
                <w:sz w:val="28"/>
                <w:szCs w:val="28"/>
              </w:rPr>
            </w:pPr>
            <w:r w:rsidRPr="00436549">
              <w:rPr>
                <w:sz w:val="28"/>
                <w:szCs w:val="28"/>
              </w:rPr>
              <w:t>старший дошкільний.</w:t>
            </w:r>
          </w:p>
        </w:tc>
        <w:tc>
          <w:tcPr>
            <w:tcW w:w="7380" w:type="dxa"/>
            <w:shd w:val="clear" w:color="auto" w:fill="auto"/>
          </w:tcPr>
          <w:p w:rsidR="00793F96" w:rsidRDefault="00793F96" w:rsidP="00793F96">
            <w:pPr>
              <w:pStyle w:val="rvps2"/>
              <w:jc w:val="both"/>
              <w:rPr>
                <w:sz w:val="28"/>
                <w:szCs w:val="28"/>
              </w:rPr>
            </w:pPr>
            <w:r w:rsidRPr="00436549">
              <w:rPr>
                <w:rStyle w:val="rvts9"/>
                <w:b/>
                <w:sz w:val="28"/>
                <w:szCs w:val="28"/>
              </w:rPr>
              <w:lastRenderedPageBreak/>
              <w:t>Стаття 4.</w:t>
            </w:r>
            <w:r>
              <w:t xml:space="preserve"> </w:t>
            </w:r>
            <w:r w:rsidRPr="00436549">
              <w:rPr>
                <w:sz w:val="28"/>
                <w:szCs w:val="28"/>
              </w:rPr>
              <w:t>Дошкільна освіта. Дошкільний вік</w:t>
            </w:r>
          </w:p>
          <w:p w:rsidR="000B606A" w:rsidRPr="00436549" w:rsidRDefault="000B606A" w:rsidP="00AB3B5D">
            <w:pPr>
              <w:pStyle w:val="rvps2"/>
              <w:ind w:firstLine="309"/>
              <w:jc w:val="both"/>
              <w:rPr>
                <w:sz w:val="28"/>
                <w:szCs w:val="28"/>
              </w:rPr>
            </w:pPr>
            <w:r w:rsidRPr="00436549">
              <w:rPr>
                <w:sz w:val="28"/>
                <w:szCs w:val="28"/>
              </w:rPr>
              <w:t>1. Дошкільна освіта є обов'язковою первинною складовою частиною системи безперервної освіти в Україні.</w:t>
            </w:r>
          </w:p>
          <w:p w:rsidR="00D033D0" w:rsidRDefault="000B606A" w:rsidP="00AB3B5D">
            <w:pPr>
              <w:pStyle w:val="rvps2"/>
              <w:ind w:firstLine="309"/>
              <w:rPr>
                <w:sz w:val="28"/>
                <w:szCs w:val="28"/>
              </w:rPr>
            </w:pPr>
            <w:r w:rsidRPr="00436549">
              <w:rPr>
                <w:sz w:val="28"/>
                <w:szCs w:val="28"/>
              </w:rPr>
              <w:t>2. Дошкільна освіта - цілісний процес, спрямований на:</w:t>
            </w:r>
          </w:p>
          <w:p w:rsidR="000B606A" w:rsidRPr="00436549" w:rsidRDefault="000B606A" w:rsidP="00AB3B5D">
            <w:pPr>
              <w:pStyle w:val="rvps2"/>
              <w:ind w:firstLine="309"/>
              <w:jc w:val="both"/>
              <w:rPr>
                <w:sz w:val="28"/>
                <w:szCs w:val="28"/>
              </w:rPr>
            </w:pPr>
            <w:r w:rsidRPr="00436549">
              <w:rPr>
                <w:sz w:val="28"/>
                <w:szCs w:val="28"/>
              </w:rPr>
              <w:t>забезпечення різнобічного розвитку дитини дошкільного віку відповідно до її задатків, нахилів, здібностей, індивідуальних, психічних та фізичних особливостей, культурних потреб;</w:t>
            </w:r>
          </w:p>
          <w:p w:rsidR="000B606A" w:rsidRPr="00436549" w:rsidRDefault="000B606A" w:rsidP="00AB3B5D">
            <w:pPr>
              <w:pStyle w:val="rvps2"/>
              <w:ind w:firstLine="309"/>
              <w:rPr>
                <w:sz w:val="28"/>
                <w:szCs w:val="28"/>
              </w:rPr>
            </w:pPr>
            <w:r w:rsidRPr="00436549">
              <w:rPr>
                <w:sz w:val="28"/>
                <w:szCs w:val="28"/>
              </w:rPr>
              <w:t>формування у дитини дошкільного віку моральних норм, набуття нею життєвого соціального досвіду.</w:t>
            </w:r>
          </w:p>
          <w:p w:rsidR="000B606A" w:rsidRPr="00436549" w:rsidRDefault="000B606A" w:rsidP="00AB3B5D">
            <w:pPr>
              <w:pStyle w:val="rvps2"/>
              <w:ind w:firstLine="309"/>
              <w:jc w:val="both"/>
              <w:rPr>
                <w:sz w:val="28"/>
                <w:szCs w:val="28"/>
              </w:rPr>
            </w:pPr>
            <w:r w:rsidRPr="00436549">
              <w:rPr>
                <w:sz w:val="28"/>
                <w:szCs w:val="28"/>
              </w:rPr>
              <w:t xml:space="preserve">3. Дошкільний вік - базовий етап фізичного, психологічного та соціального становлення особистості </w:t>
            </w:r>
            <w:r w:rsidRPr="00436549">
              <w:rPr>
                <w:sz w:val="28"/>
                <w:szCs w:val="28"/>
              </w:rPr>
              <w:lastRenderedPageBreak/>
              <w:t>дитини.</w:t>
            </w:r>
          </w:p>
          <w:p w:rsidR="004804E8" w:rsidRDefault="000B606A" w:rsidP="00AB3B5D">
            <w:pPr>
              <w:pStyle w:val="ad"/>
              <w:spacing w:before="0" w:after="60"/>
              <w:ind w:firstLine="309"/>
              <w:rPr>
                <w:rFonts w:ascii="Times New Roman" w:hAnsi="Times New Roman"/>
                <w:sz w:val="28"/>
                <w:szCs w:val="28"/>
              </w:rPr>
            </w:pPr>
            <w:r w:rsidRPr="00436549">
              <w:rPr>
                <w:rFonts w:ascii="Times New Roman" w:hAnsi="Times New Roman"/>
                <w:sz w:val="28"/>
                <w:szCs w:val="28"/>
              </w:rPr>
              <w:t xml:space="preserve">4. Періоди дошкільного віку: </w:t>
            </w:r>
          </w:p>
          <w:p w:rsidR="007A2F87" w:rsidRDefault="000B606A" w:rsidP="00AB3B5D">
            <w:pPr>
              <w:pStyle w:val="ad"/>
              <w:spacing w:before="0" w:after="60"/>
              <w:ind w:firstLine="309"/>
              <w:rPr>
                <w:rFonts w:ascii="Times New Roman" w:hAnsi="Times New Roman"/>
                <w:sz w:val="28"/>
                <w:szCs w:val="28"/>
              </w:rPr>
            </w:pPr>
            <w:r w:rsidRPr="00436549">
              <w:rPr>
                <w:rFonts w:ascii="Times New Roman" w:hAnsi="Times New Roman"/>
                <w:b/>
                <w:sz w:val="28"/>
                <w:szCs w:val="28"/>
              </w:rPr>
              <w:t>діти грудного віку - діти віком від народження до одного року;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7A2F87" w:rsidRDefault="000B606A" w:rsidP="00AB3B5D">
            <w:pPr>
              <w:pStyle w:val="ad"/>
              <w:spacing w:before="0" w:after="60"/>
              <w:ind w:firstLine="309"/>
              <w:rPr>
                <w:rFonts w:ascii="Times New Roman" w:hAnsi="Times New Roman"/>
                <w:b/>
                <w:sz w:val="28"/>
                <w:szCs w:val="28"/>
              </w:rPr>
            </w:pPr>
            <w:r w:rsidRPr="00436549">
              <w:rPr>
                <w:rFonts w:ascii="Times New Roman" w:hAnsi="Times New Roman"/>
                <w:b/>
                <w:sz w:val="28"/>
                <w:szCs w:val="28"/>
              </w:rPr>
              <w:t>діти раннього віку - діти віком від одного до трьох років;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:rsidR="007A2F87" w:rsidRDefault="000B606A" w:rsidP="00AB3B5D">
            <w:pPr>
              <w:pStyle w:val="ad"/>
              <w:spacing w:before="0" w:after="60"/>
              <w:ind w:firstLine="309"/>
              <w:rPr>
                <w:rFonts w:ascii="Times New Roman" w:hAnsi="Times New Roman"/>
                <w:sz w:val="28"/>
                <w:szCs w:val="28"/>
              </w:rPr>
            </w:pPr>
            <w:r w:rsidRPr="00436549">
              <w:rPr>
                <w:rFonts w:ascii="Times New Roman" w:hAnsi="Times New Roman"/>
                <w:sz w:val="28"/>
                <w:szCs w:val="28"/>
              </w:rPr>
              <w:t>молодший дошкільний;</w:t>
            </w:r>
          </w:p>
          <w:p w:rsidR="007A2F87" w:rsidRDefault="000B606A" w:rsidP="00AB3B5D">
            <w:pPr>
              <w:pStyle w:val="ad"/>
              <w:spacing w:before="0" w:after="60"/>
              <w:ind w:firstLine="309"/>
              <w:rPr>
                <w:rFonts w:ascii="Times New Roman" w:hAnsi="Times New Roman"/>
                <w:sz w:val="28"/>
                <w:szCs w:val="28"/>
              </w:rPr>
            </w:pPr>
            <w:r w:rsidRPr="00436549">
              <w:rPr>
                <w:rFonts w:ascii="Times New Roman" w:hAnsi="Times New Roman"/>
                <w:sz w:val="28"/>
                <w:szCs w:val="28"/>
              </w:rPr>
              <w:t>середній дошкільний;</w:t>
            </w:r>
          </w:p>
          <w:p w:rsidR="000B606A" w:rsidRPr="00347AD1" w:rsidRDefault="000B606A" w:rsidP="00AB3B5D">
            <w:pPr>
              <w:pStyle w:val="ad"/>
              <w:spacing w:before="0" w:after="60"/>
              <w:ind w:firstLine="309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436549">
              <w:rPr>
                <w:rFonts w:ascii="Times New Roman" w:hAnsi="Times New Roman"/>
                <w:sz w:val="28"/>
                <w:szCs w:val="28"/>
              </w:rPr>
              <w:t>старший дошкільний.</w:t>
            </w:r>
          </w:p>
        </w:tc>
      </w:tr>
      <w:tr w:rsidR="000B606A" w:rsidRPr="00E771E0" w:rsidTr="000B606A">
        <w:trPr>
          <w:trHeight w:val="420"/>
        </w:trPr>
        <w:tc>
          <w:tcPr>
            <w:tcW w:w="14760" w:type="dxa"/>
            <w:gridSpan w:val="2"/>
            <w:shd w:val="clear" w:color="auto" w:fill="auto"/>
          </w:tcPr>
          <w:p w:rsidR="000B606A" w:rsidRPr="00AB3B5D" w:rsidRDefault="000B606A" w:rsidP="00AB3B5D">
            <w:pPr>
              <w:pStyle w:val="HTML"/>
              <w:spacing w:before="240"/>
              <w:jc w:val="center"/>
              <w:rPr>
                <w:rFonts w:ascii="Times New Roman" w:hAnsi="Times New Roman"/>
                <w:color w:val="FF0000"/>
                <w:sz w:val="28"/>
                <w:szCs w:val="28"/>
                <w:lang w:val="ru-RU"/>
              </w:rPr>
            </w:pPr>
            <w:bookmarkStart w:id="5" w:name="n34"/>
            <w:bookmarkEnd w:id="5"/>
            <w:r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lastRenderedPageBreak/>
              <w:t xml:space="preserve">Закон України </w:t>
            </w:r>
            <w:r w:rsidRPr="00FC5760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“</w:t>
            </w:r>
            <w:r w:rsidRPr="00FC5760">
              <w:rPr>
                <w:rFonts w:ascii="Times New Roman" w:hAnsi="Times New Roman"/>
                <w:b/>
                <w:bCs/>
                <w:sz w:val="28"/>
                <w:szCs w:val="28"/>
                <w:lang w:val="ru-RU"/>
              </w:rPr>
              <w:t xml:space="preserve">Про </w:t>
            </w:r>
            <w:r w:rsidRPr="00D901DC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пестициди і агрохімікати”</w:t>
            </w:r>
          </w:p>
        </w:tc>
      </w:tr>
      <w:tr w:rsidR="000B606A" w:rsidRPr="00DB1E00" w:rsidTr="00F4155F">
        <w:trPr>
          <w:trHeight w:val="515"/>
        </w:trPr>
        <w:tc>
          <w:tcPr>
            <w:tcW w:w="7380" w:type="dxa"/>
            <w:shd w:val="clear" w:color="auto" w:fill="auto"/>
          </w:tcPr>
          <w:p w:rsidR="000B606A" w:rsidRPr="00063607" w:rsidRDefault="000B606A" w:rsidP="00AB3B5D">
            <w:pPr>
              <w:pStyle w:val="HTML"/>
              <w:ind w:firstLine="318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063607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Стаття 1.</w:t>
            </w:r>
            <w:r w:rsidRPr="0006360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Визначення термінів </w:t>
            </w:r>
            <w:r w:rsidRPr="0006360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</w:p>
        </w:tc>
        <w:tc>
          <w:tcPr>
            <w:tcW w:w="7380" w:type="dxa"/>
            <w:shd w:val="clear" w:color="auto" w:fill="auto"/>
          </w:tcPr>
          <w:p w:rsidR="000B606A" w:rsidRPr="00063607" w:rsidRDefault="000B606A" w:rsidP="00AB3B5D">
            <w:pPr>
              <w:pStyle w:val="rvps2"/>
              <w:tabs>
                <w:tab w:val="left" w:pos="4995"/>
              </w:tabs>
              <w:ind w:firstLine="309"/>
              <w:rPr>
                <w:b/>
                <w:bCs/>
                <w:sz w:val="28"/>
                <w:szCs w:val="28"/>
              </w:rPr>
            </w:pPr>
            <w:r w:rsidRPr="00063607">
              <w:rPr>
                <w:b/>
                <w:bCs/>
                <w:sz w:val="28"/>
                <w:szCs w:val="28"/>
              </w:rPr>
              <w:t>Стаття 1.</w:t>
            </w:r>
            <w:r w:rsidRPr="00063607">
              <w:rPr>
                <w:sz w:val="28"/>
                <w:szCs w:val="28"/>
              </w:rPr>
              <w:t xml:space="preserve"> Визначення термінів</w:t>
            </w:r>
          </w:p>
        </w:tc>
      </w:tr>
      <w:tr w:rsidR="000B606A" w:rsidRPr="00DB1E00" w:rsidTr="00CC23A2">
        <w:trPr>
          <w:trHeight w:val="1329"/>
        </w:trPr>
        <w:tc>
          <w:tcPr>
            <w:tcW w:w="7380" w:type="dxa"/>
            <w:shd w:val="clear" w:color="auto" w:fill="auto"/>
          </w:tcPr>
          <w:p w:rsidR="000B606A" w:rsidRPr="00063607" w:rsidRDefault="000B606A" w:rsidP="00AB3B5D">
            <w:pPr>
              <w:pStyle w:val="HTML"/>
              <w:ind w:firstLine="318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6360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 цьому Законі терміни вживаються у такому значенні:</w:t>
            </w:r>
          </w:p>
          <w:p w:rsidR="00AB3B5D" w:rsidRDefault="00AB3B5D" w:rsidP="00AB3B5D">
            <w:pPr>
              <w:pStyle w:val="HTML"/>
              <w:ind w:firstLine="318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B606A" w:rsidRDefault="000B606A" w:rsidP="00AB3B5D">
            <w:pPr>
              <w:pStyle w:val="HTML"/>
              <w:ind w:firstLine="318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6360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спеціальні сировинні зони - регіони або окремі  господарства, що відповідають умовам виробництва  продукції рослинництва і тваринництва, придатної для  виготовлення продуктів дитячого та дієтичного харчування;</w:t>
            </w:r>
          </w:p>
          <w:p w:rsidR="007A2F87" w:rsidRPr="00063607" w:rsidRDefault="007A2F87" w:rsidP="00063607">
            <w:pPr>
              <w:pStyle w:val="HTML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…</w:t>
            </w:r>
          </w:p>
        </w:tc>
        <w:tc>
          <w:tcPr>
            <w:tcW w:w="7380" w:type="dxa"/>
            <w:shd w:val="clear" w:color="auto" w:fill="auto"/>
          </w:tcPr>
          <w:p w:rsidR="007A2F87" w:rsidRDefault="000B606A" w:rsidP="00AB3B5D">
            <w:pPr>
              <w:pStyle w:val="ad"/>
              <w:spacing w:before="0"/>
              <w:ind w:firstLine="309"/>
              <w:rPr>
                <w:rFonts w:ascii="Times New Roman" w:hAnsi="Times New Roman"/>
                <w:sz w:val="28"/>
                <w:szCs w:val="28"/>
              </w:rPr>
            </w:pPr>
            <w:r w:rsidRPr="00063607">
              <w:rPr>
                <w:rFonts w:ascii="Times New Roman" w:hAnsi="Times New Roman"/>
                <w:sz w:val="28"/>
                <w:szCs w:val="28"/>
              </w:rPr>
              <w:t>У цьому Законі терміни вживаються у такому значенні:</w:t>
            </w:r>
          </w:p>
          <w:p w:rsidR="00063607" w:rsidRPr="007A2F87" w:rsidRDefault="007A2F87" w:rsidP="007A2F87">
            <w:pPr>
              <w:pStyle w:val="ad"/>
              <w:spacing w:before="0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7A2F87">
              <w:rPr>
                <w:rFonts w:ascii="Times New Roman" w:hAnsi="Times New Roman"/>
                <w:sz w:val="28"/>
                <w:szCs w:val="28"/>
              </w:rPr>
              <w:t>…</w:t>
            </w:r>
          </w:p>
          <w:p w:rsidR="000B606A" w:rsidRPr="00063607" w:rsidRDefault="000B606A" w:rsidP="00AB3B5D">
            <w:pPr>
              <w:pStyle w:val="ad"/>
              <w:spacing w:before="0"/>
              <w:ind w:firstLine="309"/>
              <w:rPr>
                <w:rFonts w:ascii="Times New Roman" w:hAnsi="Times New Roman"/>
                <w:b/>
                <w:sz w:val="28"/>
                <w:szCs w:val="28"/>
              </w:rPr>
            </w:pPr>
            <w:r w:rsidRPr="00063607">
              <w:rPr>
                <w:rFonts w:ascii="Times New Roman" w:hAnsi="Times New Roman"/>
                <w:b/>
                <w:sz w:val="28"/>
                <w:szCs w:val="28"/>
              </w:rPr>
              <w:t>Виключити</w:t>
            </w:r>
          </w:p>
          <w:p w:rsidR="000B606A" w:rsidRPr="00063607" w:rsidRDefault="000B606A" w:rsidP="00DB46CE">
            <w:pPr>
              <w:pStyle w:val="ad"/>
              <w:spacing w:before="0" w:after="60"/>
              <w:ind w:firstLine="72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B606A" w:rsidRPr="00063607" w:rsidRDefault="000B606A" w:rsidP="00DB46CE">
            <w:pPr>
              <w:pStyle w:val="ad"/>
              <w:spacing w:before="0" w:after="60"/>
              <w:ind w:firstLine="72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B606A" w:rsidRPr="00063607" w:rsidRDefault="000B606A" w:rsidP="00DB46CE">
            <w:pPr>
              <w:pStyle w:val="ad"/>
              <w:spacing w:before="0" w:after="60"/>
              <w:ind w:hanging="108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</w:tr>
      <w:tr w:rsidR="000B606A" w:rsidRPr="00E771E0" w:rsidTr="00057D64">
        <w:trPr>
          <w:trHeight w:val="711"/>
        </w:trPr>
        <w:tc>
          <w:tcPr>
            <w:tcW w:w="7380" w:type="dxa"/>
            <w:shd w:val="clear" w:color="auto" w:fill="auto"/>
          </w:tcPr>
          <w:p w:rsidR="00703F5C" w:rsidRPr="00703F5C" w:rsidRDefault="000B606A" w:rsidP="00AB3B5D">
            <w:pPr>
              <w:pStyle w:val="HTML"/>
              <w:shd w:val="clear" w:color="auto" w:fill="FFFFFF"/>
              <w:ind w:firstLine="318"/>
              <w:jc w:val="both"/>
              <w:textAlignment w:val="baseline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 w:rsidRPr="0006360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Стаття 13.</w:t>
            </w:r>
            <w:r w:rsidRPr="00063607">
              <w:rPr>
                <w:color w:val="000000"/>
                <w:sz w:val="21"/>
                <w:szCs w:val="21"/>
                <w:lang w:val="uk-UA"/>
              </w:rPr>
              <w:t xml:space="preserve"> </w:t>
            </w:r>
            <w:r w:rsidRPr="00063607"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Особливості застосування пестицидів і агрохімікатів </w:t>
            </w:r>
          </w:p>
        </w:tc>
        <w:tc>
          <w:tcPr>
            <w:tcW w:w="7380" w:type="dxa"/>
            <w:shd w:val="clear" w:color="auto" w:fill="auto"/>
          </w:tcPr>
          <w:p w:rsidR="000B606A" w:rsidRPr="00063607" w:rsidRDefault="000B606A" w:rsidP="00AB3B5D">
            <w:pPr>
              <w:pStyle w:val="HTML"/>
              <w:shd w:val="clear" w:color="auto" w:fill="FFFFFF"/>
              <w:ind w:firstLine="309"/>
              <w:jc w:val="both"/>
              <w:textAlignment w:val="baseline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06360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Стаття 13.</w:t>
            </w:r>
            <w:r w:rsidRPr="00063607">
              <w:rPr>
                <w:color w:val="000000"/>
                <w:sz w:val="21"/>
                <w:szCs w:val="21"/>
                <w:lang w:val="uk-UA"/>
              </w:rPr>
              <w:t xml:space="preserve"> </w:t>
            </w:r>
            <w:r w:rsidRPr="00063607">
              <w:rPr>
                <w:rFonts w:ascii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 xml:space="preserve">Особливості застосування пестицидів і агрохімікатів </w:t>
            </w:r>
          </w:p>
        </w:tc>
      </w:tr>
      <w:tr w:rsidR="000B606A" w:rsidRPr="00DB1E00" w:rsidTr="00063607">
        <w:trPr>
          <w:trHeight w:val="1893"/>
        </w:trPr>
        <w:tc>
          <w:tcPr>
            <w:tcW w:w="7380" w:type="dxa"/>
            <w:shd w:val="clear" w:color="auto" w:fill="auto"/>
          </w:tcPr>
          <w:p w:rsidR="00703F5C" w:rsidRPr="006F4034" w:rsidRDefault="00703F5C" w:rsidP="005D2F3A">
            <w:pPr>
              <w:pStyle w:val="HTML"/>
              <w:shd w:val="clear" w:color="auto" w:fill="FFFFFF"/>
              <w:ind w:firstLine="318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6F4034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Застосування пестицидів і агрохімікатів на землях </w:t>
            </w:r>
            <w:r w:rsidR="006F4034" w:rsidRPr="006F4034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природоохоронного, </w:t>
            </w:r>
            <w:r w:rsidRPr="006F4034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оздоровчого, </w:t>
            </w:r>
            <w:r w:rsidR="006F4034" w:rsidRPr="006F4034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рекреаційного </w:t>
            </w:r>
            <w:r w:rsidRPr="006F4034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та</w:t>
            </w:r>
            <w:r w:rsidR="006F4034" w:rsidRPr="006F4034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 історико-культурного </w:t>
            </w:r>
            <w:r w:rsidRPr="006F4034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призначення здійснюється</w:t>
            </w:r>
            <w:r w:rsidR="006F4034" w:rsidRPr="006F4034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 відповідно </w:t>
            </w:r>
            <w:r w:rsidRPr="006F4034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до законодавства.</w:t>
            </w:r>
          </w:p>
          <w:p w:rsidR="006F4034" w:rsidRPr="006F4034" w:rsidRDefault="006F4034" w:rsidP="006F4034">
            <w:pPr>
              <w:pStyle w:val="HTML"/>
              <w:shd w:val="clear" w:color="auto" w:fill="FFFFFF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  <w:p w:rsidR="00703F5C" w:rsidRPr="006F4034" w:rsidRDefault="00703F5C" w:rsidP="005D2F3A">
            <w:pPr>
              <w:pStyle w:val="HTML"/>
              <w:shd w:val="clear" w:color="auto" w:fill="FFFFFF"/>
              <w:ind w:firstLine="318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bookmarkStart w:id="6" w:name="o117"/>
            <w:bookmarkEnd w:id="6"/>
            <w:r w:rsidRPr="006F4034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На території, що зазнала радіоактивного забруднення, а також у зонах надзвичайних екологічних ситуацій </w:t>
            </w:r>
            <w:r w:rsidRPr="006F4034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lastRenderedPageBreak/>
              <w:t>застосування пестицидів і агрохімікатів обмежується в  порядку, визначеному центральним</w:t>
            </w:r>
            <w:r w:rsidR="006F4034" w:rsidRPr="006F4034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Pr="006F4034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органом  виконавчої  влади, що забезпечує формування державної аграрної політики.</w:t>
            </w:r>
          </w:p>
          <w:p w:rsidR="00703F5C" w:rsidRPr="006F4034" w:rsidRDefault="00703F5C" w:rsidP="0006360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</w:pPr>
            <w:bookmarkStart w:id="7" w:name="o118"/>
            <w:bookmarkEnd w:id="7"/>
          </w:p>
          <w:p w:rsidR="000B606A" w:rsidRPr="00063607" w:rsidRDefault="000B606A" w:rsidP="005D2F3A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318"/>
              <w:jc w:val="both"/>
              <w:textAlignment w:val="baseline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063607">
              <w:rPr>
                <w:rFonts w:ascii="Times New Roman" w:eastAsia="Times New Roman" w:hAnsi="Times New Roman"/>
                <w:color w:val="000000"/>
                <w:sz w:val="28"/>
                <w:szCs w:val="28"/>
                <w:lang w:val="uk-UA" w:eastAsia="ru-RU"/>
              </w:rPr>
              <w:t>У спеціальних сировинних зонах, призначених для вирощування продукції для дитячого і дієтичного харчування, пестициди і агрохімікати застосовуються за  спеціальними технологіями, які забезпечують одержання продукції, що відповідає санітарно-гігієнічним вимогам до дитячого та дієтичного харчування.</w:t>
            </w:r>
          </w:p>
        </w:tc>
        <w:tc>
          <w:tcPr>
            <w:tcW w:w="7380" w:type="dxa"/>
            <w:shd w:val="clear" w:color="auto" w:fill="auto"/>
          </w:tcPr>
          <w:p w:rsidR="006F4034" w:rsidRPr="006F4034" w:rsidRDefault="006F4034" w:rsidP="005D2F3A">
            <w:pPr>
              <w:pStyle w:val="HTML"/>
              <w:shd w:val="clear" w:color="auto" w:fill="FFFFFF"/>
              <w:ind w:firstLine="309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6F4034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lastRenderedPageBreak/>
              <w:t>Застосування пестицидів і агрохімікатів на землях природоохоронного, оздоровчого, рекреаційного та історико-культурного призначення здійснюється відповідно до законодавства.</w:t>
            </w:r>
          </w:p>
          <w:p w:rsidR="006F4034" w:rsidRPr="006F4034" w:rsidRDefault="006F4034" w:rsidP="006F4034">
            <w:pPr>
              <w:pStyle w:val="HTML"/>
              <w:shd w:val="clear" w:color="auto" w:fill="FFFFFF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</w:p>
          <w:p w:rsidR="006F4034" w:rsidRPr="006F4034" w:rsidRDefault="006F4034" w:rsidP="005D2F3A">
            <w:pPr>
              <w:pStyle w:val="HTML"/>
              <w:shd w:val="clear" w:color="auto" w:fill="FFFFFF"/>
              <w:ind w:firstLine="309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6F4034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На території, що зазнала радіоактивного забруднення, а також у зонах надзвичайних екологічних ситуацій </w:t>
            </w:r>
            <w:r w:rsidRPr="006F4034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lastRenderedPageBreak/>
              <w:t>застосування пестицидів і агрохімікатів обмежується в  порядку, визначеному центральним органом  виконавчої  влади, що забезпечує формування державної аграрної політики.</w:t>
            </w:r>
          </w:p>
          <w:p w:rsidR="006F4034" w:rsidRDefault="006F4034" w:rsidP="00057D64">
            <w:pPr>
              <w:pStyle w:val="ad"/>
              <w:spacing w:before="0" w:after="60"/>
              <w:ind w:firstLine="72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B606A" w:rsidRPr="00063607" w:rsidRDefault="000B606A" w:rsidP="00057D64">
            <w:pPr>
              <w:pStyle w:val="ad"/>
              <w:spacing w:before="0" w:after="60"/>
              <w:ind w:firstLine="72"/>
              <w:rPr>
                <w:rFonts w:ascii="Times New Roman" w:hAnsi="Times New Roman"/>
                <w:b/>
                <w:sz w:val="28"/>
                <w:szCs w:val="28"/>
              </w:rPr>
            </w:pPr>
            <w:r w:rsidRPr="00063607">
              <w:rPr>
                <w:rFonts w:ascii="Times New Roman" w:hAnsi="Times New Roman"/>
                <w:b/>
                <w:sz w:val="28"/>
                <w:szCs w:val="28"/>
              </w:rPr>
              <w:t>Виключити</w:t>
            </w:r>
          </w:p>
          <w:p w:rsidR="000B606A" w:rsidRPr="00063607" w:rsidRDefault="000B606A" w:rsidP="00057D64">
            <w:pPr>
              <w:pStyle w:val="HTML"/>
              <w:shd w:val="clear" w:color="auto" w:fill="FFFFFF"/>
              <w:jc w:val="both"/>
              <w:textAlignment w:val="baseline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</w:tbl>
    <w:p w:rsidR="00967533" w:rsidRDefault="00967533">
      <w:pPr>
        <w:rPr>
          <w:rFonts w:ascii="Times New Roman" w:hAnsi="Times New Roman"/>
          <w:b/>
          <w:sz w:val="28"/>
          <w:szCs w:val="28"/>
          <w:lang w:val="uk-UA"/>
        </w:rPr>
      </w:pPr>
      <w:bookmarkStart w:id="8" w:name="o16"/>
      <w:bookmarkStart w:id="9" w:name="o19"/>
      <w:bookmarkStart w:id="10" w:name="o20"/>
      <w:bookmarkStart w:id="11" w:name="o23"/>
      <w:bookmarkStart w:id="12" w:name="o25"/>
      <w:bookmarkStart w:id="13" w:name="o27"/>
      <w:bookmarkStart w:id="14" w:name="o28"/>
      <w:bookmarkStart w:id="15" w:name="o29"/>
      <w:bookmarkStart w:id="16" w:name="o30"/>
      <w:bookmarkStart w:id="17" w:name="o31"/>
      <w:bookmarkStart w:id="18" w:name="o34"/>
      <w:bookmarkStart w:id="19" w:name="o35"/>
      <w:bookmarkStart w:id="20" w:name="o37"/>
      <w:bookmarkStart w:id="21" w:name="o38"/>
      <w:bookmarkStart w:id="22" w:name="o39"/>
      <w:bookmarkStart w:id="23" w:name="o42"/>
      <w:bookmarkStart w:id="24" w:name="o43"/>
      <w:bookmarkStart w:id="25" w:name="o45"/>
      <w:bookmarkStart w:id="26" w:name="o46"/>
      <w:bookmarkStart w:id="27" w:name="o48"/>
      <w:bookmarkStart w:id="28" w:name="o50"/>
      <w:bookmarkStart w:id="29" w:name="o51"/>
      <w:bookmarkStart w:id="30" w:name="o52"/>
      <w:bookmarkStart w:id="31" w:name="o53"/>
      <w:bookmarkStart w:id="32" w:name="o54"/>
      <w:bookmarkStart w:id="33" w:name="o55"/>
      <w:bookmarkStart w:id="34" w:name="o58"/>
      <w:bookmarkStart w:id="35" w:name="o59"/>
      <w:bookmarkStart w:id="36" w:name="o60"/>
      <w:bookmarkStart w:id="37" w:name="o61"/>
      <w:bookmarkStart w:id="38" w:name="o62"/>
      <w:bookmarkStart w:id="39" w:name="o63"/>
      <w:bookmarkStart w:id="40" w:name="o64"/>
      <w:bookmarkStart w:id="41" w:name="o66"/>
      <w:bookmarkStart w:id="42" w:name="o69"/>
      <w:bookmarkStart w:id="43" w:name="o70"/>
      <w:bookmarkStart w:id="44" w:name="o71"/>
      <w:bookmarkStart w:id="45" w:name="o72"/>
      <w:bookmarkStart w:id="46" w:name="o73"/>
      <w:bookmarkStart w:id="47" w:name="o74"/>
      <w:bookmarkStart w:id="48" w:name="o75"/>
      <w:bookmarkStart w:id="49" w:name="o76"/>
      <w:bookmarkStart w:id="50" w:name="o78"/>
      <w:bookmarkStart w:id="51" w:name="o79"/>
      <w:bookmarkStart w:id="52" w:name="o80"/>
      <w:bookmarkStart w:id="53" w:name="o81"/>
      <w:bookmarkStart w:id="54" w:name="o82"/>
      <w:bookmarkStart w:id="55" w:name="o83"/>
      <w:bookmarkStart w:id="56" w:name="o84"/>
      <w:bookmarkStart w:id="57" w:name="o85"/>
      <w:bookmarkStart w:id="58" w:name="o87"/>
      <w:bookmarkStart w:id="59" w:name="o88"/>
      <w:bookmarkStart w:id="60" w:name="o89"/>
      <w:bookmarkStart w:id="61" w:name="o90"/>
      <w:bookmarkStart w:id="62" w:name="o91"/>
      <w:bookmarkStart w:id="63" w:name="o92"/>
      <w:bookmarkStart w:id="64" w:name="o93"/>
      <w:bookmarkStart w:id="65" w:name="o94"/>
      <w:bookmarkStart w:id="66" w:name="o95"/>
      <w:bookmarkStart w:id="67" w:name="o96"/>
      <w:bookmarkStart w:id="68" w:name="o97"/>
      <w:bookmarkStart w:id="69" w:name="o98"/>
      <w:bookmarkStart w:id="70" w:name="o100"/>
      <w:bookmarkStart w:id="71" w:name="o101"/>
      <w:bookmarkStart w:id="72" w:name="o104"/>
      <w:bookmarkStart w:id="73" w:name="o105"/>
      <w:bookmarkStart w:id="74" w:name="o106"/>
      <w:bookmarkStart w:id="75" w:name="o110"/>
      <w:bookmarkStart w:id="76" w:name="o115"/>
      <w:bookmarkStart w:id="77" w:name="o119"/>
      <w:bookmarkStart w:id="78" w:name="o120"/>
      <w:bookmarkStart w:id="79" w:name="o122"/>
      <w:bookmarkStart w:id="80" w:name="o123"/>
      <w:bookmarkStart w:id="81" w:name="o124"/>
      <w:bookmarkStart w:id="82" w:name="o125"/>
      <w:bookmarkStart w:id="83" w:name="o127"/>
      <w:bookmarkStart w:id="84" w:name="o134"/>
      <w:bookmarkStart w:id="85" w:name="o135"/>
      <w:bookmarkStart w:id="86" w:name="o137"/>
      <w:bookmarkStart w:id="87" w:name="o138"/>
      <w:bookmarkStart w:id="88" w:name="o149"/>
      <w:bookmarkStart w:id="89" w:name="o150"/>
      <w:bookmarkStart w:id="90" w:name="o151"/>
      <w:bookmarkStart w:id="91" w:name="o155"/>
      <w:bookmarkStart w:id="92" w:name="o156"/>
      <w:bookmarkStart w:id="93" w:name="o157"/>
      <w:bookmarkStart w:id="94" w:name="o159"/>
      <w:bookmarkStart w:id="95" w:name="o161"/>
      <w:bookmarkStart w:id="96" w:name="o162"/>
      <w:bookmarkStart w:id="97" w:name="o163"/>
      <w:bookmarkStart w:id="98" w:name="o164"/>
      <w:bookmarkStart w:id="99" w:name="o165"/>
      <w:bookmarkStart w:id="100" w:name="o166"/>
      <w:bookmarkStart w:id="101" w:name="o176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</w:p>
    <w:p w:rsidR="00AB47DE" w:rsidRDefault="00AB47DE">
      <w:pPr>
        <w:rPr>
          <w:rFonts w:ascii="Times New Roman" w:hAnsi="Times New Roman"/>
          <w:b/>
          <w:sz w:val="28"/>
          <w:szCs w:val="28"/>
          <w:lang w:val="uk-UA"/>
        </w:rPr>
      </w:pPr>
    </w:p>
    <w:p w:rsidR="00413043" w:rsidRPr="00413043" w:rsidRDefault="00E771E0" w:rsidP="00AD30C3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Директор Департаменту продовольства                                                                                                                      М. Мороз</w:t>
      </w:r>
    </w:p>
    <w:sectPr w:rsidR="00413043" w:rsidRPr="00413043" w:rsidSect="00967533">
      <w:headerReference w:type="even" r:id="rId7"/>
      <w:headerReference w:type="default" r:id="rId8"/>
      <w:footerReference w:type="default" r:id="rId9"/>
      <w:pgSz w:w="16840" w:h="11907" w:orient="landscape" w:code="9"/>
      <w:pgMar w:top="992" w:right="1134" w:bottom="0" w:left="1134" w:header="720" w:footer="329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93CB5" w:rsidRDefault="00E93CB5">
      <w:r>
        <w:separator/>
      </w:r>
    </w:p>
  </w:endnote>
  <w:endnote w:type="continuationSeparator" w:id="1">
    <w:p w:rsidR="00E93CB5" w:rsidRDefault="00E93C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tiqua">
    <w:altName w:val="Corbel"/>
    <w:charset w:val="00"/>
    <w:family w:val="swiss"/>
    <w:pitch w:val="variable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155F" w:rsidRPr="009062C3" w:rsidRDefault="00F4155F" w:rsidP="00DE5FEB">
    <w:pPr>
      <w:pStyle w:val="a7"/>
      <w:jc w:val="center"/>
      <w:rPr>
        <w:rFonts w:ascii="Times New Roman" w:hAnsi="Times New Roman"/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93CB5" w:rsidRDefault="00E93CB5">
      <w:r>
        <w:separator/>
      </w:r>
    </w:p>
  </w:footnote>
  <w:footnote w:type="continuationSeparator" w:id="1">
    <w:p w:rsidR="00E93CB5" w:rsidRDefault="00E93CB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155F" w:rsidRDefault="006A4FB0" w:rsidP="00797AD9">
    <w:pPr>
      <w:pStyle w:val="a5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F4155F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F4155F" w:rsidRDefault="00F4155F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155F" w:rsidRDefault="006A4FB0" w:rsidP="00797AD9">
    <w:pPr>
      <w:pStyle w:val="a5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F4155F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E771E0">
      <w:rPr>
        <w:rStyle w:val="ac"/>
        <w:noProof/>
      </w:rPr>
      <w:t>4</w:t>
    </w:r>
    <w:r>
      <w:rPr>
        <w:rStyle w:val="ac"/>
      </w:rPr>
      <w:fldChar w:fldCharType="end"/>
    </w:r>
  </w:p>
  <w:p w:rsidR="00F4155F" w:rsidRPr="009062C3" w:rsidRDefault="00F4155F" w:rsidP="00DE5FEB">
    <w:pPr>
      <w:pStyle w:val="a5"/>
      <w:rPr>
        <w:rFonts w:ascii="Times New Roman" w:hAnsi="Times New Roman"/>
        <w:sz w:val="20"/>
        <w:szCs w:val="20"/>
        <w:lang w:val="uk-UA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E5FEB"/>
    <w:rsid w:val="00002348"/>
    <w:rsid w:val="00004496"/>
    <w:rsid w:val="00004BD0"/>
    <w:rsid w:val="000154AE"/>
    <w:rsid w:val="00016031"/>
    <w:rsid w:val="00020861"/>
    <w:rsid w:val="000357B4"/>
    <w:rsid w:val="000368C1"/>
    <w:rsid w:val="0004348E"/>
    <w:rsid w:val="00044C50"/>
    <w:rsid w:val="00045FBD"/>
    <w:rsid w:val="00052294"/>
    <w:rsid w:val="00053246"/>
    <w:rsid w:val="00055AD8"/>
    <w:rsid w:val="00057D64"/>
    <w:rsid w:val="000633E4"/>
    <w:rsid w:val="00063607"/>
    <w:rsid w:val="00070CE2"/>
    <w:rsid w:val="00074567"/>
    <w:rsid w:val="00075774"/>
    <w:rsid w:val="00076E1C"/>
    <w:rsid w:val="00083AD7"/>
    <w:rsid w:val="0008467D"/>
    <w:rsid w:val="00092650"/>
    <w:rsid w:val="000B043E"/>
    <w:rsid w:val="000B575E"/>
    <w:rsid w:val="000B606A"/>
    <w:rsid w:val="000C300E"/>
    <w:rsid w:val="000C4F1A"/>
    <w:rsid w:val="000C7784"/>
    <w:rsid w:val="000D240C"/>
    <w:rsid w:val="000D7416"/>
    <w:rsid w:val="000F1791"/>
    <w:rsid w:val="000F5EA6"/>
    <w:rsid w:val="000F65AF"/>
    <w:rsid w:val="00100051"/>
    <w:rsid w:val="001005EF"/>
    <w:rsid w:val="00100E30"/>
    <w:rsid w:val="00110F19"/>
    <w:rsid w:val="001129C9"/>
    <w:rsid w:val="0011461A"/>
    <w:rsid w:val="00121D92"/>
    <w:rsid w:val="00122238"/>
    <w:rsid w:val="0012727D"/>
    <w:rsid w:val="001316A8"/>
    <w:rsid w:val="00132144"/>
    <w:rsid w:val="00135077"/>
    <w:rsid w:val="0013656A"/>
    <w:rsid w:val="001410A5"/>
    <w:rsid w:val="00144B29"/>
    <w:rsid w:val="0014774B"/>
    <w:rsid w:val="00152F21"/>
    <w:rsid w:val="0015666C"/>
    <w:rsid w:val="001705F3"/>
    <w:rsid w:val="001737B0"/>
    <w:rsid w:val="001753FF"/>
    <w:rsid w:val="001872A0"/>
    <w:rsid w:val="001B02B0"/>
    <w:rsid w:val="001B1D05"/>
    <w:rsid w:val="001B262E"/>
    <w:rsid w:val="001B3521"/>
    <w:rsid w:val="001B421B"/>
    <w:rsid w:val="001B5C39"/>
    <w:rsid w:val="001B6338"/>
    <w:rsid w:val="001B6803"/>
    <w:rsid w:val="001B6C90"/>
    <w:rsid w:val="001D0C3F"/>
    <w:rsid w:val="001D1642"/>
    <w:rsid w:val="001D5160"/>
    <w:rsid w:val="001E2B2E"/>
    <w:rsid w:val="001E41A2"/>
    <w:rsid w:val="001F0109"/>
    <w:rsid w:val="001F0AE3"/>
    <w:rsid w:val="001F143E"/>
    <w:rsid w:val="001F192E"/>
    <w:rsid w:val="001F68A1"/>
    <w:rsid w:val="00202C8E"/>
    <w:rsid w:val="00202CFB"/>
    <w:rsid w:val="00204CC7"/>
    <w:rsid w:val="002050E1"/>
    <w:rsid w:val="00211163"/>
    <w:rsid w:val="0021168F"/>
    <w:rsid w:val="00217F9C"/>
    <w:rsid w:val="00221A1E"/>
    <w:rsid w:val="0023076B"/>
    <w:rsid w:val="00232192"/>
    <w:rsid w:val="00240E84"/>
    <w:rsid w:val="00244FE9"/>
    <w:rsid w:val="00261672"/>
    <w:rsid w:val="00261DCD"/>
    <w:rsid w:val="00262A5B"/>
    <w:rsid w:val="0027073E"/>
    <w:rsid w:val="00275DFA"/>
    <w:rsid w:val="00276ED5"/>
    <w:rsid w:val="00277B4F"/>
    <w:rsid w:val="00277EFD"/>
    <w:rsid w:val="00287A8F"/>
    <w:rsid w:val="002936B9"/>
    <w:rsid w:val="002A0A8F"/>
    <w:rsid w:val="002A1C75"/>
    <w:rsid w:val="002A28BB"/>
    <w:rsid w:val="002A76D0"/>
    <w:rsid w:val="002A77D3"/>
    <w:rsid w:val="002B2823"/>
    <w:rsid w:val="002C4F72"/>
    <w:rsid w:val="002D4F41"/>
    <w:rsid w:val="002D7206"/>
    <w:rsid w:val="002D768D"/>
    <w:rsid w:val="002E45FE"/>
    <w:rsid w:val="002E47BB"/>
    <w:rsid w:val="002F0777"/>
    <w:rsid w:val="002F1FFA"/>
    <w:rsid w:val="002F218A"/>
    <w:rsid w:val="002F376D"/>
    <w:rsid w:val="00303529"/>
    <w:rsid w:val="00304634"/>
    <w:rsid w:val="0030715D"/>
    <w:rsid w:val="003114AA"/>
    <w:rsid w:val="0031698F"/>
    <w:rsid w:val="003201D0"/>
    <w:rsid w:val="00325183"/>
    <w:rsid w:val="003372E6"/>
    <w:rsid w:val="003421DE"/>
    <w:rsid w:val="003442F0"/>
    <w:rsid w:val="00344E9A"/>
    <w:rsid w:val="00345E8C"/>
    <w:rsid w:val="00350134"/>
    <w:rsid w:val="00351D87"/>
    <w:rsid w:val="00352553"/>
    <w:rsid w:val="00377211"/>
    <w:rsid w:val="00377742"/>
    <w:rsid w:val="00381B34"/>
    <w:rsid w:val="00383E7E"/>
    <w:rsid w:val="003853DC"/>
    <w:rsid w:val="00392ABB"/>
    <w:rsid w:val="003953BA"/>
    <w:rsid w:val="003A0931"/>
    <w:rsid w:val="003A45D6"/>
    <w:rsid w:val="003A5002"/>
    <w:rsid w:val="003B2A33"/>
    <w:rsid w:val="003C2AFB"/>
    <w:rsid w:val="003C4F11"/>
    <w:rsid w:val="003D0FA8"/>
    <w:rsid w:val="003D4E10"/>
    <w:rsid w:val="003D5362"/>
    <w:rsid w:val="003D76A0"/>
    <w:rsid w:val="003D7B3F"/>
    <w:rsid w:val="003E63CA"/>
    <w:rsid w:val="003E66D1"/>
    <w:rsid w:val="003F45B8"/>
    <w:rsid w:val="003F7CC9"/>
    <w:rsid w:val="00402085"/>
    <w:rsid w:val="00404B7D"/>
    <w:rsid w:val="00413043"/>
    <w:rsid w:val="0041318B"/>
    <w:rsid w:val="004146A3"/>
    <w:rsid w:val="00415B6A"/>
    <w:rsid w:val="004227D6"/>
    <w:rsid w:val="0042548A"/>
    <w:rsid w:val="004257E1"/>
    <w:rsid w:val="00436549"/>
    <w:rsid w:val="00436EED"/>
    <w:rsid w:val="00437106"/>
    <w:rsid w:val="00443380"/>
    <w:rsid w:val="00443C52"/>
    <w:rsid w:val="0045228D"/>
    <w:rsid w:val="004535A3"/>
    <w:rsid w:val="004555F5"/>
    <w:rsid w:val="0045640D"/>
    <w:rsid w:val="00457C6C"/>
    <w:rsid w:val="00462694"/>
    <w:rsid w:val="00463325"/>
    <w:rsid w:val="00471934"/>
    <w:rsid w:val="00471A55"/>
    <w:rsid w:val="00473B2F"/>
    <w:rsid w:val="00476B70"/>
    <w:rsid w:val="0047768F"/>
    <w:rsid w:val="004804E8"/>
    <w:rsid w:val="00487908"/>
    <w:rsid w:val="00497AB1"/>
    <w:rsid w:val="00497BBC"/>
    <w:rsid w:val="004A0B82"/>
    <w:rsid w:val="004A1067"/>
    <w:rsid w:val="004A1210"/>
    <w:rsid w:val="004A1DB5"/>
    <w:rsid w:val="004A3574"/>
    <w:rsid w:val="004A4D7A"/>
    <w:rsid w:val="004B2712"/>
    <w:rsid w:val="004B2A88"/>
    <w:rsid w:val="004C05E7"/>
    <w:rsid w:val="004C10CF"/>
    <w:rsid w:val="004C179F"/>
    <w:rsid w:val="004C5A04"/>
    <w:rsid w:val="004D55C2"/>
    <w:rsid w:val="004D55E9"/>
    <w:rsid w:val="004E07E5"/>
    <w:rsid w:val="004E3E9A"/>
    <w:rsid w:val="004F279C"/>
    <w:rsid w:val="004F404E"/>
    <w:rsid w:val="004F5283"/>
    <w:rsid w:val="004F7855"/>
    <w:rsid w:val="00505CD9"/>
    <w:rsid w:val="005163B8"/>
    <w:rsid w:val="00521291"/>
    <w:rsid w:val="0052343E"/>
    <w:rsid w:val="0053032F"/>
    <w:rsid w:val="00532ADB"/>
    <w:rsid w:val="00534C58"/>
    <w:rsid w:val="0053734C"/>
    <w:rsid w:val="00537EE3"/>
    <w:rsid w:val="005421F8"/>
    <w:rsid w:val="00545615"/>
    <w:rsid w:val="00545CC2"/>
    <w:rsid w:val="00552872"/>
    <w:rsid w:val="00552C78"/>
    <w:rsid w:val="00560E35"/>
    <w:rsid w:val="00562E8A"/>
    <w:rsid w:val="0056335B"/>
    <w:rsid w:val="005709C5"/>
    <w:rsid w:val="00577A59"/>
    <w:rsid w:val="005802EB"/>
    <w:rsid w:val="00581FD8"/>
    <w:rsid w:val="00583472"/>
    <w:rsid w:val="00584431"/>
    <w:rsid w:val="00587706"/>
    <w:rsid w:val="00587DCF"/>
    <w:rsid w:val="005928D7"/>
    <w:rsid w:val="005B6932"/>
    <w:rsid w:val="005B7F44"/>
    <w:rsid w:val="005C0D33"/>
    <w:rsid w:val="005C23AF"/>
    <w:rsid w:val="005C5415"/>
    <w:rsid w:val="005D2F3A"/>
    <w:rsid w:val="005D4129"/>
    <w:rsid w:val="005E0637"/>
    <w:rsid w:val="005E4369"/>
    <w:rsid w:val="005F0FC0"/>
    <w:rsid w:val="00603D84"/>
    <w:rsid w:val="00612099"/>
    <w:rsid w:val="00616488"/>
    <w:rsid w:val="006202FA"/>
    <w:rsid w:val="006225CF"/>
    <w:rsid w:val="006229CB"/>
    <w:rsid w:val="0062751C"/>
    <w:rsid w:val="00634CDA"/>
    <w:rsid w:val="00637246"/>
    <w:rsid w:val="00640FB0"/>
    <w:rsid w:val="00646772"/>
    <w:rsid w:val="00651E9D"/>
    <w:rsid w:val="00655DC1"/>
    <w:rsid w:val="00661185"/>
    <w:rsid w:val="00661A29"/>
    <w:rsid w:val="00663256"/>
    <w:rsid w:val="006644E8"/>
    <w:rsid w:val="00667BD7"/>
    <w:rsid w:val="00670E33"/>
    <w:rsid w:val="00677695"/>
    <w:rsid w:val="00682EDC"/>
    <w:rsid w:val="0068523E"/>
    <w:rsid w:val="006877FB"/>
    <w:rsid w:val="00690EBD"/>
    <w:rsid w:val="00691C04"/>
    <w:rsid w:val="006933BC"/>
    <w:rsid w:val="006977E0"/>
    <w:rsid w:val="006A4332"/>
    <w:rsid w:val="006A4FB0"/>
    <w:rsid w:val="006A7085"/>
    <w:rsid w:val="006B55A1"/>
    <w:rsid w:val="006B77B3"/>
    <w:rsid w:val="006C3F55"/>
    <w:rsid w:val="006E143F"/>
    <w:rsid w:val="006E1733"/>
    <w:rsid w:val="006F3D57"/>
    <w:rsid w:val="006F3F7F"/>
    <w:rsid w:val="006F4034"/>
    <w:rsid w:val="006F45EF"/>
    <w:rsid w:val="0070278F"/>
    <w:rsid w:val="007038C5"/>
    <w:rsid w:val="007039FF"/>
    <w:rsid w:val="00703F5C"/>
    <w:rsid w:val="00715540"/>
    <w:rsid w:val="00721C61"/>
    <w:rsid w:val="00723DA6"/>
    <w:rsid w:val="0073144A"/>
    <w:rsid w:val="00737C71"/>
    <w:rsid w:val="007414E6"/>
    <w:rsid w:val="007451C3"/>
    <w:rsid w:val="00746318"/>
    <w:rsid w:val="007464F4"/>
    <w:rsid w:val="00746C22"/>
    <w:rsid w:val="007546F3"/>
    <w:rsid w:val="007624FA"/>
    <w:rsid w:val="00764359"/>
    <w:rsid w:val="00766A69"/>
    <w:rsid w:val="007812E2"/>
    <w:rsid w:val="00787A6E"/>
    <w:rsid w:val="00790981"/>
    <w:rsid w:val="00792EE7"/>
    <w:rsid w:val="00793B6A"/>
    <w:rsid w:val="00793F96"/>
    <w:rsid w:val="00797AD9"/>
    <w:rsid w:val="007A22A9"/>
    <w:rsid w:val="007A2DC7"/>
    <w:rsid w:val="007A2F87"/>
    <w:rsid w:val="007A660A"/>
    <w:rsid w:val="007B0F91"/>
    <w:rsid w:val="007B2029"/>
    <w:rsid w:val="007B2A4C"/>
    <w:rsid w:val="007B3776"/>
    <w:rsid w:val="007B3B7A"/>
    <w:rsid w:val="007B44F8"/>
    <w:rsid w:val="007B4ADD"/>
    <w:rsid w:val="007B6A44"/>
    <w:rsid w:val="007C4262"/>
    <w:rsid w:val="007C49BD"/>
    <w:rsid w:val="007D09E8"/>
    <w:rsid w:val="007E39A2"/>
    <w:rsid w:val="007F0484"/>
    <w:rsid w:val="007F57D8"/>
    <w:rsid w:val="007F616F"/>
    <w:rsid w:val="00810B99"/>
    <w:rsid w:val="00814F01"/>
    <w:rsid w:val="00822161"/>
    <w:rsid w:val="0082474B"/>
    <w:rsid w:val="008316AF"/>
    <w:rsid w:val="00837FB9"/>
    <w:rsid w:val="00843685"/>
    <w:rsid w:val="00854774"/>
    <w:rsid w:val="0085641C"/>
    <w:rsid w:val="00856764"/>
    <w:rsid w:val="008606F4"/>
    <w:rsid w:val="00860B1C"/>
    <w:rsid w:val="00866ECE"/>
    <w:rsid w:val="00871622"/>
    <w:rsid w:val="00873603"/>
    <w:rsid w:val="0087389F"/>
    <w:rsid w:val="0088152A"/>
    <w:rsid w:val="0088195E"/>
    <w:rsid w:val="008819F7"/>
    <w:rsid w:val="00882109"/>
    <w:rsid w:val="0088723F"/>
    <w:rsid w:val="008A5A98"/>
    <w:rsid w:val="008A7230"/>
    <w:rsid w:val="008A7EB6"/>
    <w:rsid w:val="008B2F55"/>
    <w:rsid w:val="008B5433"/>
    <w:rsid w:val="008B763E"/>
    <w:rsid w:val="008C62B0"/>
    <w:rsid w:val="008D0E84"/>
    <w:rsid w:val="008D46D1"/>
    <w:rsid w:val="008D5D37"/>
    <w:rsid w:val="008D6280"/>
    <w:rsid w:val="008D6961"/>
    <w:rsid w:val="008D788A"/>
    <w:rsid w:val="008E3161"/>
    <w:rsid w:val="008E57E5"/>
    <w:rsid w:val="008E711B"/>
    <w:rsid w:val="00901A56"/>
    <w:rsid w:val="00906862"/>
    <w:rsid w:val="00906EF8"/>
    <w:rsid w:val="009329FF"/>
    <w:rsid w:val="00943023"/>
    <w:rsid w:val="00943287"/>
    <w:rsid w:val="00943BB3"/>
    <w:rsid w:val="00944983"/>
    <w:rsid w:val="00944DC9"/>
    <w:rsid w:val="009450EB"/>
    <w:rsid w:val="00967533"/>
    <w:rsid w:val="00977D71"/>
    <w:rsid w:val="009825BD"/>
    <w:rsid w:val="00993C95"/>
    <w:rsid w:val="009A176F"/>
    <w:rsid w:val="009A3E74"/>
    <w:rsid w:val="009A48A6"/>
    <w:rsid w:val="009A5F99"/>
    <w:rsid w:val="009B063F"/>
    <w:rsid w:val="009B2158"/>
    <w:rsid w:val="009B3192"/>
    <w:rsid w:val="009B4335"/>
    <w:rsid w:val="009B5523"/>
    <w:rsid w:val="009C0DDF"/>
    <w:rsid w:val="009C4D54"/>
    <w:rsid w:val="009D04AD"/>
    <w:rsid w:val="009D79D0"/>
    <w:rsid w:val="009E50CB"/>
    <w:rsid w:val="009E66DC"/>
    <w:rsid w:val="009E6C70"/>
    <w:rsid w:val="009E7C0A"/>
    <w:rsid w:val="009F05D0"/>
    <w:rsid w:val="009F5CD5"/>
    <w:rsid w:val="00A02E40"/>
    <w:rsid w:val="00A03815"/>
    <w:rsid w:val="00A1149D"/>
    <w:rsid w:val="00A14DB6"/>
    <w:rsid w:val="00A150E8"/>
    <w:rsid w:val="00A16211"/>
    <w:rsid w:val="00A20A2D"/>
    <w:rsid w:val="00A26B44"/>
    <w:rsid w:val="00A27643"/>
    <w:rsid w:val="00A3006E"/>
    <w:rsid w:val="00A37643"/>
    <w:rsid w:val="00A404A2"/>
    <w:rsid w:val="00A43279"/>
    <w:rsid w:val="00A45114"/>
    <w:rsid w:val="00A4637E"/>
    <w:rsid w:val="00A466E5"/>
    <w:rsid w:val="00A475C3"/>
    <w:rsid w:val="00A54D48"/>
    <w:rsid w:val="00A55993"/>
    <w:rsid w:val="00A60B62"/>
    <w:rsid w:val="00A61CC1"/>
    <w:rsid w:val="00A6260B"/>
    <w:rsid w:val="00A866EF"/>
    <w:rsid w:val="00A9063E"/>
    <w:rsid w:val="00A95861"/>
    <w:rsid w:val="00A96EC2"/>
    <w:rsid w:val="00AA607D"/>
    <w:rsid w:val="00AA702B"/>
    <w:rsid w:val="00AA7271"/>
    <w:rsid w:val="00AB3B5D"/>
    <w:rsid w:val="00AB3D5E"/>
    <w:rsid w:val="00AB47DE"/>
    <w:rsid w:val="00AC2A7E"/>
    <w:rsid w:val="00AC3405"/>
    <w:rsid w:val="00AC7115"/>
    <w:rsid w:val="00AD07BF"/>
    <w:rsid w:val="00AD30C3"/>
    <w:rsid w:val="00AD4D1C"/>
    <w:rsid w:val="00AF3132"/>
    <w:rsid w:val="00AF3376"/>
    <w:rsid w:val="00B025F4"/>
    <w:rsid w:val="00B03300"/>
    <w:rsid w:val="00B058E4"/>
    <w:rsid w:val="00B0710B"/>
    <w:rsid w:val="00B126FF"/>
    <w:rsid w:val="00B13313"/>
    <w:rsid w:val="00B13F24"/>
    <w:rsid w:val="00B141B3"/>
    <w:rsid w:val="00B211B9"/>
    <w:rsid w:val="00B260C7"/>
    <w:rsid w:val="00B325C8"/>
    <w:rsid w:val="00B3486A"/>
    <w:rsid w:val="00B4488B"/>
    <w:rsid w:val="00B47554"/>
    <w:rsid w:val="00B51E26"/>
    <w:rsid w:val="00B53D0A"/>
    <w:rsid w:val="00B70EAB"/>
    <w:rsid w:val="00B72AD1"/>
    <w:rsid w:val="00B751CC"/>
    <w:rsid w:val="00B76441"/>
    <w:rsid w:val="00B77649"/>
    <w:rsid w:val="00B86D09"/>
    <w:rsid w:val="00B94120"/>
    <w:rsid w:val="00BB6248"/>
    <w:rsid w:val="00BC5506"/>
    <w:rsid w:val="00BC7EFB"/>
    <w:rsid w:val="00BD5633"/>
    <w:rsid w:val="00BE4AF8"/>
    <w:rsid w:val="00C0294C"/>
    <w:rsid w:val="00C03D55"/>
    <w:rsid w:val="00C137FD"/>
    <w:rsid w:val="00C14129"/>
    <w:rsid w:val="00C169DC"/>
    <w:rsid w:val="00C17809"/>
    <w:rsid w:val="00C17F35"/>
    <w:rsid w:val="00C3155B"/>
    <w:rsid w:val="00C320FE"/>
    <w:rsid w:val="00C379AC"/>
    <w:rsid w:val="00C452DA"/>
    <w:rsid w:val="00C61436"/>
    <w:rsid w:val="00C64866"/>
    <w:rsid w:val="00C656B2"/>
    <w:rsid w:val="00C6649C"/>
    <w:rsid w:val="00C709DB"/>
    <w:rsid w:val="00C73BF2"/>
    <w:rsid w:val="00C7413F"/>
    <w:rsid w:val="00C74995"/>
    <w:rsid w:val="00C82EE1"/>
    <w:rsid w:val="00C8771C"/>
    <w:rsid w:val="00C915C4"/>
    <w:rsid w:val="00C9329E"/>
    <w:rsid w:val="00C97A7B"/>
    <w:rsid w:val="00C97F20"/>
    <w:rsid w:val="00CA7913"/>
    <w:rsid w:val="00CB08D5"/>
    <w:rsid w:val="00CC23A2"/>
    <w:rsid w:val="00CD51D6"/>
    <w:rsid w:val="00CE3333"/>
    <w:rsid w:val="00CE45EB"/>
    <w:rsid w:val="00CF0107"/>
    <w:rsid w:val="00CF5A10"/>
    <w:rsid w:val="00CF71EC"/>
    <w:rsid w:val="00D00639"/>
    <w:rsid w:val="00D033D0"/>
    <w:rsid w:val="00D03679"/>
    <w:rsid w:val="00D15897"/>
    <w:rsid w:val="00D20393"/>
    <w:rsid w:val="00D25CD1"/>
    <w:rsid w:val="00D32895"/>
    <w:rsid w:val="00D40FF7"/>
    <w:rsid w:val="00D44765"/>
    <w:rsid w:val="00D45C72"/>
    <w:rsid w:val="00D46B3B"/>
    <w:rsid w:val="00D51B73"/>
    <w:rsid w:val="00D51F99"/>
    <w:rsid w:val="00D57B5B"/>
    <w:rsid w:val="00D66630"/>
    <w:rsid w:val="00D67AF8"/>
    <w:rsid w:val="00D73A3E"/>
    <w:rsid w:val="00D77FD4"/>
    <w:rsid w:val="00D867BA"/>
    <w:rsid w:val="00D87540"/>
    <w:rsid w:val="00D901DC"/>
    <w:rsid w:val="00D92B96"/>
    <w:rsid w:val="00D94DAF"/>
    <w:rsid w:val="00DA2EED"/>
    <w:rsid w:val="00DA46C7"/>
    <w:rsid w:val="00DA64E9"/>
    <w:rsid w:val="00DB17DD"/>
    <w:rsid w:val="00DB1E00"/>
    <w:rsid w:val="00DB46CE"/>
    <w:rsid w:val="00DB479F"/>
    <w:rsid w:val="00DB79C0"/>
    <w:rsid w:val="00DC012D"/>
    <w:rsid w:val="00DC4672"/>
    <w:rsid w:val="00DD07B4"/>
    <w:rsid w:val="00DD52E8"/>
    <w:rsid w:val="00DD5F64"/>
    <w:rsid w:val="00DE0292"/>
    <w:rsid w:val="00DE3924"/>
    <w:rsid w:val="00DE5FEB"/>
    <w:rsid w:val="00DF548D"/>
    <w:rsid w:val="00DF6FE1"/>
    <w:rsid w:val="00E028B0"/>
    <w:rsid w:val="00E031D2"/>
    <w:rsid w:val="00E14036"/>
    <w:rsid w:val="00E1494A"/>
    <w:rsid w:val="00E15947"/>
    <w:rsid w:val="00E26CAB"/>
    <w:rsid w:val="00E32333"/>
    <w:rsid w:val="00E327C8"/>
    <w:rsid w:val="00E32938"/>
    <w:rsid w:val="00E32B60"/>
    <w:rsid w:val="00E32E66"/>
    <w:rsid w:val="00E37484"/>
    <w:rsid w:val="00E421FC"/>
    <w:rsid w:val="00E42285"/>
    <w:rsid w:val="00E44D96"/>
    <w:rsid w:val="00E4546A"/>
    <w:rsid w:val="00E50686"/>
    <w:rsid w:val="00E64BB1"/>
    <w:rsid w:val="00E71077"/>
    <w:rsid w:val="00E7115F"/>
    <w:rsid w:val="00E71AC0"/>
    <w:rsid w:val="00E771E0"/>
    <w:rsid w:val="00E819D1"/>
    <w:rsid w:val="00E85465"/>
    <w:rsid w:val="00E91FA0"/>
    <w:rsid w:val="00E938BE"/>
    <w:rsid w:val="00E93CB5"/>
    <w:rsid w:val="00EB2A30"/>
    <w:rsid w:val="00EC2B4A"/>
    <w:rsid w:val="00EC3B7B"/>
    <w:rsid w:val="00EC5F73"/>
    <w:rsid w:val="00ED7524"/>
    <w:rsid w:val="00ED7EF2"/>
    <w:rsid w:val="00EE338B"/>
    <w:rsid w:val="00EF1C54"/>
    <w:rsid w:val="00EF1F41"/>
    <w:rsid w:val="00EF3EDB"/>
    <w:rsid w:val="00F012DA"/>
    <w:rsid w:val="00F01D99"/>
    <w:rsid w:val="00F039C9"/>
    <w:rsid w:val="00F05775"/>
    <w:rsid w:val="00F15405"/>
    <w:rsid w:val="00F206EF"/>
    <w:rsid w:val="00F266A6"/>
    <w:rsid w:val="00F3341F"/>
    <w:rsid w:val="00F4155F"/>
    <w:rsid w:val="00F42D33"/>
    <w:rsid w:val="00F44D8D"/>
    <w:rsid w:val="00F45995"/>
    <w:rsid w:val="00F5192A"/>
    <w:rsid w:val="00F5277A"/>
    <w:rsid w:val="00F61E94"/>
    <w:rsid w:val="00F64079"/>
    <w:rsid w:val="00F66B1D"/>
    <w:rsid w:val="00F66E6D"/>
    <w:rsid w:val="00F749C8"/>
    <w:rsid w:val="00F76749"/>
    <w:rsid w:val="00F90625"/>
    <w:rsid w:val="00F91125"/>
    <w:rsid w:val="00F92A54"/>
    <w:rsid w:val="00F954D3"/>
    <w:rsid w:val="00F96DF4"/>
    <w:rsid w:val="00FA467B"/>
    <w:rsid w:val="00FB0182"/>
    <w:rsid w:val="00FB1065"/>
    <w:rsid w:val="00FB67CA"/>
    <w:rsid w:val="00FC2EC2"/>
    <w:rsid w:val="00FC5760"/>
    <w:rsid w:val="00FD7849"/>
    <w:rsid w:val="00FE5CBE"/>
    <w:rsid w:val="00FF3F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E5FEB"/>
    <w:pPr>
      <w:spacing w:after="200" w:line="276" w:lineRule="auto"/>
    </w:pPr>
    <w:rPr>
      <w:rFonts w:ascii="Calibri" w:eastAsia="Calibri" w:hAnsi="Calibri"/>
      <w:sz w:val="22"/>
      <w:szCs w:val="22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nhideWhenUsed/>
    <w:rsid w:val="00DE5FE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rsid w:val="00DE5FEB"/>
    <w:rPr>
      <w:rFonts w:ascii="Courier New" w:hAnsi="Courier New" w:cs="Courier New"/>
      <w:lang w:val="en-US" w:eastAsia="en-US" w:bidi="ar-SA"/>
    </w:rPr>
  </w:style>
  <w:style w:type="paragraph" w:styleId="a3">
    <w:name w:val="annotation text"/>
    <w:basedOn w:val="a"/>
    <w:link w:val="a4"/>
    <w:unhideWhenUsed/>
    <w:rsid w:val="00DE5FEB"/>
    <w:pPr>
      <w:spacing w:line="240" w:lineRule="auto"/>
    </w:pPr>
    <w:rPr>
      <w:sz w:val="20"/>
      <w:szCs w:val="20"/>
    </w:rPr>
  </w:style>
  <w:style w:type="character" w:customStyle="1" w:styleId="a4">
    <w:name w:val="Текст примечания Знак"/>
    <w:link w:val="a3"/>
    <w:rsid w:val="00DE5FEB"/>
    <w:rPr>
      <w:rFonts w:ascii="Calibri" w:eastAsia="Calibri" w:hAnsi="Calibri"/>
      <w:lang w:val="en-US" w:eastAsia="en-US" w:bidi="ar-SA"/>
    </w:rPr>
  </w:style>
  <w:style w:type="paragraph" w:styleId="a5">
    <w:name w:val="header"/>
    <w:basedOn w:val="a"/>
    <w:link w:val="a6"/>
    <w:unhideWhenUsed/>
    <w:rsid w:val="00DE5FEB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rsid w:val="00DE5FEB"/>
    <w:rPr>
      <w:rFonts w:ascii="Calibri" w:eastAsia="Calibri" w:hAnsi="Calibri"/>
      <w:sz w:val="22"/>
      <w:szCs w:val="22"/>
      <w:lang w:val="en-US" w:eastAsia="en-US" w:bidi="ar-SA"/>
    </w:rPr>
  </w:style>
  <w:style w:type="paragraph" w:styleId="a7">
    <w:name w:val="footer"/>
    <w:basedOn w:val="a"/>
    <w:link w:val="a8"/>
    <w:unhideWhenUsed/>
    <w:rsid w:val="00DE5FEB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rsid w:val="00DE5FEB"/>
    <w:rPr>
      <w:rFonts w:ascii="Calibri" w:eastAsia="Calibri" w:hAnsi="Calibri"/>
      <w:sz w:val="22"/>
      <w:szCs w:val="22"/>
      <w:lang w:val="en-US" w:eastAsia="en-US" w:bidi="ar-SA"/>
    </w:rPr>
  </w:style>
  <w:style w:type="paragraph" w:styleId="a9">
    <w:name w:val="Document Map"/>
    <w:basedOn w:val="a"/>
    <w:semiHidden/>
    <w:rsid w:val="000B043E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vts0">
    <w:name w:val="rvts0"/>
    <w:basedOn w:val="a0"/>
    <w:rsid w:val="00B141B3"/>
  </w:style>
  <w:style w:type="paragraph" w:customStyle="1" w:styleId="rvps2">
    <w:name w:val="rvps2"/>
    <w:basedOn w:val="a"/>
    <w:rsid w:val="00BD563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rvts23">
    <w:name w:val="rvts23"/>
    <w:basedOn w:val="a0"/>
    <w:rsid w:val="00244FE9"/>
  </w:style>
  <w:style w:type="character" w:styleId="aa">
    <w:name w:val="Hyperlink"/>
    <w:unhideWhenUsed/>
    <w:rsid w:val="00D51B73"/>
    <w:rPr>
      <w:color w:val="0000FF"/>
      <w:u w:val="single"/>
    </w:rPr>
  </w:style>
  <w:style w:type="table" w:styleId="ab">
    <w:name w:val="Table Grid"/>
    <w:basedOn w:val="a1"/>
    <w:rsid w:val="009B552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page number"/>
    <w:basedOn w:val="a0"/>
    <w:rsid w:val="00B76441"/>
  </w:style>
  <w:style w:type="paragraph" w:customStyle="1" w:styleId="ad">
    <w:name w:val="Нормальний текст"/>
    <w:basedOn w:val="a"/>
    <w:rsid w:val="0041318B"/>
    <w:pPr>
      <w:spacing w:before="120" w:after="0" w:line="240" w:lineRule="auto"/>
      <w:ind w:firstLine="567"/>
      <w:jc w:val="both"/>
    </w:pPr>
    <w:rPr>
      <w:rFonts w:ascii="Antiqua" w:eastAsia="Times New Roman" w:hAnsi="Antiqua"/>
      <w:sz w:val="26"/>
      <w:szCs w:val="26"/>
      <w:lang w:val="uk-UA" w:eastAsia="uk-UA"/>
    </w:rPr>
  </w:style>
  <w:style w:type="character" w:customStyle="1" w:styleId="rvts44">
    <w:name w:val="rvts44"/>
    <w:basedOn w:val="a0"/>
    <w:rsid w:val="00DB1E00"/>
  </w:style>
  <w:style w:type="character" w:customStyle="1" w:styleId="rvts9">
    <w:name w:val="rvts9"/>
    <w:basedOn w:val="a0"/>
    <w:rsid w:val="0043654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01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89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05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8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23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6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CB5A0B-09E8-45E6-9A13-BF9D1DA3FD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976</Words>
  <Characters>5565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ПОРІВНЯЛЬНА ЗАПИСКА</vt:lpstr>
    </vt:vector>
  </TitlesOfParts>
  <Company>Home</Company>
  <LinksUpToDate>false</LinksUpToDate>
  <CharactersWithSpaces>6528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ПОРІВНЯЛЬНА ЗАПИСКА</dc:title>
  <dc:subject/>
  <dc:creator>Людмила Ивановна</dc:creator>
  <cp:keywords/>
  <dc:description/>
  <cp:lastModifiedBy>Владелец</cp:lastModifiedBy>
  <cp:revision>4</cp:revision>
  <cp:lastPrinted>2016-10-19T08:02:00Z</cp:lastPrinted>
  <dcterms:created xsi:type="dcterms:W3CDTF">2016-04-18T14:03:00Z</dcterms:created>
  <dcterms:modified xsi:type="dcterms:W3CDTF">2016-10-19T08:56:00Z</dcterms:modified>
</cp:coreProperties>
</file>