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525" w:rsidRPr="00DA581F" w:rsidRDefault="00280525" w:rsidP="00280525">
      <w:pPr>
        <w:ind w:left="5940"/>
        <w:jc w:val="both"/>
        <w:rPr>
          <w:lang w:val="uk-UA"/>
        </w:rPr>
      </w:pPr>
      <w:r w:rsidRPr="00DA581F">
        <w:rPr>
          <w:lang w:val="uk-UA"/>
        </w:rPr>
        <w:t xml:space="preserve">До реєстр. № </w:t>
      </w:r>
      <w:r>
        <w:rPr>
          <w:lang w:val="uk-UA"/>
        </w:rPr>
        <w:t>5297</w:t>
      </w:r>
      <w:r w:rsidRPr="00815766">
        <w:rPr>
          <w:lang w:val="uk-UA"/>
        </w:rPr>
        <w:t xml:space="preserve"> від</w:t>
      </w:r>
      <w:r>
        <w:rPr>
          <w:lang w:val="uk-UA"/>
        </w:rPr>
        <w:t xml:space="preserve"> 20</w:t>
      </w:r>
      <w:r w:rsidRPr="005D694D">
        <w:rPr>
          <w:lang w:val="uk-UA"/>
        </w:rPr>
        <w:t>.</w:t>
      </w:r>
      <w:r>
        <w:rPr>
          <w:lang w:val="uk-UA"/>
        </w:rPr>
        <w:t>10</w:t>
      </w:r>
      <w:r w:rsidRPr="005D694D">
        <w:rPr>
          <w:lang w:val="uk-UA"/>
        </w:rPr>
        <w:t xml:space="preserve">.2016 </w:t>
      </w:r>
      <w:r w:rsidRPr="00815766">
        <w:rPr>
          <w:lang w:val="uk-UA"/>
        </w:rPr>
        <w:t>р.</w:t>
      </w: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Default="00280525" w:rsidP="00280525">
      <w:pPr>
        <w:ind w:left="5940"/>
        <w:jc w:val="both"/>
        <w:rPr>
          <w:lang w:val="uk-UA"/>
        </w:rPr>
      </w:pPr>
    </w:p>
    <w:p w:rsidR="00280525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220"/>
        <w:jc w:val="both"/>
        <w:rPr>
          <w:b/>
          <w:sz w:val="28"/>
          <w:szCs w:val="28"/>
          <w:lang w:val="uk-UA"/>
        </w:rPr>
      </w:pPr>
      <w:r w:rsidRPr="00DA581F">
        <w:rPr>
          <w:b/>
          <w:sz w:val="28"/>
          <w:szCs w:val="28"/>
          <w:lang w:val="uk-UA"/>
        </w:rPr>
        <w:t>ВЕРХОВНА РАДА УКРАЇНИ</w:t>
      </w: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280525" w:rsidRDefault="00280525" w:rsidP="00280525">
      <w:pPr>
        <w:ind w:right="-1" w:firstLine="709"/>
        <w:jc w:val="both"/>
        <w:rPr>
          <w:sz w:val="28"/>
          <w:szCs w:val="28"/>
          <w:lang w:val="uk-UA"/>
        </w:rPr>
      </w:pPr>
      <w:r w:rsidRPr="00280525">
        <w:rPr>
          <w:sz w:val="28"/>
          <w:szCs w:val="28"/>
          <w:lang w:val="uk-UA"/>
        </w:rPr>
        <w:t>На розгляд Верховної Ради України вноситься проект Закону України про</w:t>
      </w:r>
      <w:r>
        <w:rPr>
          <w:sz w:val="28"/>
          <w:szCs w:val="28"/>
          <w:lang w:val="uk-UA"/>
        </w:rPr>
        <w:t xml:space="preserve"> </w:t>
      </w:r>
      <w:r w:rsidRPr="00280525">
        <w:rPr>
          <w:sz w:val="28"/>
          <w:szCs w:val="28"/>
          <w:lang w:val="uk-UA"/>
        </w:rPr>
        <w:t>внесення змін до статті 48 Закону України «Про статус і соціальний захист громадян, які постраждали внаслідок Чорнобильської катастрофи» (реєстр.          № 5297 від 20.10.2016 р.), поданий Кабінетом Міністрів України</w:t>
      </w:r>
      <w:r>
        <w:rPr>
          <w:sz w:val="28"/>
          <w:szCs w:val="28"/>
          <w:lang w:val="uk-UA"/>
        </w:rPr>
        <w:t xml:space="preserve">. </w:t>
      </w:r>
    </w:p>
    <w:p w:rsidR="00280525" w:rsidRPr="00280525" w:rsidRDefault="00280525" w:rsidP="00280525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280525">
        <w:rPr>
          <w:sz w:val="28"/>
          <w:szCs w:val="28"/>
          <w:lang w:val="uk-UA"/>
        </w:rPr>
        <w:t xml:space="preserve">У законопроекті  вносяться  зміни до  статті 48 Закону України «Про статус і соціальний захист громадян, які постраждали внаслідок Чорнобильської катастрофи», згідно з якими  пропонується </w:t>
      </w:r>
      <w:r w:rsidRPr="00280525">
        <w:rPr>
          <w:bCs/>
          <w:sz w:val="28"/>
          <w:szCs w:val="28"/>
          <w:lang w:val="uk-UA"/>
        </w:rPr>
        <w:t xml:space="preserve">поновити право </w:t>
      </w:r>
      <w:r w:rsidR="00EC7AF2" w:rsidRPr="00280525">
        <w:rPr>
          <w:bCs/>
          <w:sz w:val="28"/>
          <w:szCs w:val="28"/>
          <w:lang w:val="uk-UA"/>
        </w:rPr>
        <w:t xml:space="preserve">на отримання щорічної допомоги на </w:t>
      </w:r>
      <w:r w:rsidR="00EC7AF2" w:rsidRPr="00280525">
        <w:rPr>
          <w:sz w:val="28"/>
          <w:szCs w:val="28"/>
          <w:lang w:val="uk-UA"/>
        </w:rPr>
        <w:t>оздоровлення</w:t>
      </w:r>
      <w:r w:rsidR="00EC7AF2" w:rsidRPr="00280525">
        <w:rPr>
          <w:sz w:val="28"/>
          <w:szCs w:val="28"/>
          <w:lang w:val="uk-UA"/>
        </w:rPr>
        <w:t xml:space="preserve"> </w:t>
      </w:r>
      <w:r w:rsidR="00EC7AF2">
        <w:rPr>
          <w:sz w:val="28"/>
          <w:szCs w:val="28"/>
          <w:lang w:val="uk-UA"/>
        </w:rPr>
        <w:t>для ді</w:t>
      </w:r>
      <w:r w:rsidRPr="00280525">
        <w:rPr>
          <w:sz w:val="28"/>
          <w:szCs w:val="28"/>
          <w:lang w:val="uk-UA"/>
        </w:rPr>
        <w:t>тей,  які втратили внаслідок Чорнобильської катастрофи одного з батьків, та евакуйованих із зони відчуження у 1986 році</w:t>
      </w:r>
      <w:r w:rsidRPr="00280525">
        <w:rPr>
          <w:bCs/>
          <w:color w:val="000000"/>
          <w:sz w:val="28"/>
          <w:szCs w:val="28"/>
          <w:lang w:val="uk-UA"/>
        </w:rPr>
        <w:t>.</w:t>
      </w:r>
    </w:p>
    <w:p w:rsidR="00280525" w:rsidRPr="00280525" w:rsidRDefault="00280525" w:rsidP="00280525">
      <w:pPr>
        <w:tabs>
          <w:tab w:val="left" w:pos="720"/>
          <w:tab w:val="left" w:pos="5940"/>
        </w:tabs>
        <w:ind w:firstLine="720"/>
        <w:jc w:val="both"/>
        <w:rPr>
          <w:sz w:val="28"/>
          <w:szCs w:val="28"/>
          <w:lang w:val="uk-UA" w:eastAsia="ar-SA"/>
        </w:rPr>
      </w:pPr>
      <w:r w:rsidRPr="00280525">
        <w:rPr>
          <w:sz w:val="28"/>
          <w:szCs w:val="28"/>
          <w:lang w:val="uk-UA"/>
        </w:rPr>
        <w:t xml:space="preserve">Як видно із пояснювальної записки, проект </w:t>
      </w:r>
      <w:r w:rsidR="00EC7AF2">
        <w:rPr>
          <w:sz w:val="28"/>
          <w:szCs w:val="28"/>
          <w:lang w:val="uk-UA"/>
        </w:rPr>
        <w:t xml:space="preserve">Закону </w:t>
      </w:r>
      <w:r w:rsidRPr="00280525">
        <w:rPr>
          <w:sz w:val="28"/>
          <w:szCs w:val="28"/>
          <w:lang w:val="uk-UA"/>
        </w:rPr>
        <w:t xml:space="preserve">не потребує додаткових видатків з Державного бюджету України. </w:t>
      </w:r>
      <w:r w:rsidRPr="00280525">
        <w:rPr>
          <w:sz w:val="28"/>
          <w:szCs w:val="28"/>
          <w:lang w:val="uk-UA" w:eastAsia="ar-SA"/>
        </w:rPr>
        <w:t>Кошти для проведення виплат зазначеній категорії громадян у 2016 році передбачені бюджетною програмою 2501200 «Соціальний захист громадян, які постраждали внаслідок Чорнобильської катастрофи», головним розпорядником яких є Мін</w:t>
      </w:r>
      <w:r w:rsidR="00EC7AF2">
        <w:rPr>
          <w:sz w:val="28"/>
          <w:szCs w:val="28"/>
          <w:lang w:val="uk-UA" w:eastAsia="ar-SA"/>
        </w:rPr>
        <w:t xml:space="preserve">істерство </w:t>
      </w:r>
      <w:r w:rsidRPr="00280525">
        <w:rPr>
          <w:sz w:val="28"/>
          <w:szCs w:val="28"/>
          <w:lang w:val="uk-UA" w:eastAsia="ar-SA"/>
        </w:rPr>
        <w:t>соц</w:t>
      </w:r>
      <w:r w:rsidR="00EC7AF2">
        <w:rPr>
          <w:sz w:val="28"/>
          <w:szCs w:val="28"/>
          <w:lang w:val="uk-UA" w:eastAsia="ar-SA"/>
        </w:rPr>
        <w:t xml:space="preserve">іальної </w:t>
      </w:r>
      <w:r w:rsidRPr="00280525">
        <w:rPr>
          <w:sz w:val="28"/>
          <w:szCs w:val="28"/>
          <w:lang w:val="uk-UA" w:eastAsia="ar-SA"/>
        </w:rPr>
        <w:t>політики.</w:t>
      </w:r>
    </w:p>
    <w:p w:rsidR="00280525" w:rsidRDefault="00280525" w:rsidP="00280525">
      <w:pPr>
        <w:ind w:firstLine="700"/>
        <w:jc w:val="both"/>
        <w:rPr>
          <w:sz w:val="28"/>
          <w:szCs w:val="28"/>
          <w:lang w:val="uk-UA" w:eastAsia="en-GB"/>
        </w:rPr>
      </w:pPr>
      <w:r w:rsidRPr="00280525">
        <w:rPr>
          <w:sz w:val="28"/>
          <w:szCs w:val="28"/>
          <w:lang w:val="uk-UA" w:eastAsia="en-GB"/>
        </w:rPr>
        <w:t>Головне науково-експертне управління підтримує прийняття вказаного проекту за основу в першому читанні, оскільки він спрямований на забезпечення права на соціальний захист громадян, які постраждали внаслідок Чорнобильської катастрофи.</w:t>
      </w:r>
    </w:p>
    <w:p w:rsidR="00280525" w:rsidRPr="00280525" w:rsidRDefault="00EC7AF2" w:rsidP="00EC7AF2">
      <w:pPr>
        <w:ind w:firstLine="700"/>
        <w:jc w:val="both"/>
        <w:rPr>
          <w:sz w:val="28"/>
          <w:szCs w:val="28"/>
          <w:lang w:val="uk-UA"/>
        </w:rPr>
      </w:pPr>
      <w:r w:rsidRPr="00667B3C">
        <w:rPr>
          <w:sz w:val="28"/>
          <w:szCs w:val="28"/>
          <w:lang w:val="uk-UA"/>
        </w:rPr>
        <w:t>Комітет з питань екологічної політики, природокористування та ліквідації наслідків Чорнобильської катастрофи</w:t>
      </w:r>
      <w:r>
        <w:rPr>
          <w:sz w:val="28"/>
          <w:szCs w:val="28"/>
          <w:lang w:val="uk-UA"/>
        </w:rPr>
        <w:t xml:space="preserve">, розглянувши на своєму засіданні </w:t>
      </w:r>
      <w:r w:rsidRPr="00280525">
        <w:rPr>
          <w:sz w:val="28"/>
          <w:szCs w:val="28"/>
          <w:lang w:val="uk-UA"/>
        </w:rPr>
        <w:t>проект Закону України про внесення змін до статті 48 Закону України «Про статус і соціальний захист громадян, які постраждали внаслідок Чорнобильської катастрофи» (реєстр.</w:t>
      </w:r>
      <w:r>
        <w:rPr>
          <w:sz w:val="28"/>
          <w:szCs w:val="28"/>
          <w:lang w:val="uk-UA"/>
        </w:rPr>
        <w:t xml:space="preserve"> </w:t>
      </w:r>
      <w:r w:rsidRPr="00280525">
        <w:rPr>
          <w:sz w:val="28"/>
          <w:szCs w:val="28"/>
          <w:lang w:val="uk-UA"/>
        </w:rPr>
        <w:t>№ 5297 від 20.10.2016 р.), поданий Кабінетом Міністрів України,</w:t>
      </w:r>
      <w:r>
        <w:rPr>
          <w:sz w:val="28"/>
          <w:szCs w:val="28"/>
          <w:lang w:val="uk-UA"/>
        </w:rPr>
        <w:t xml:space="preserve"> р</w:t>
      </w:r>
      <w:r w:rsidR="00280525" w:rsidRPr="00280525">
        <w:rPr>
          <w:sz w:val="28"/>
          <w:szCs w:val="28"/>
          <w:lang w:val="uk-UA"/>
        </w:rPr>
        <w:t>екоменду</w:t>
      </w:r>
      <w:r>
        <w:rPr>
          <w:sz w:val="28"/>
          <w:szCs w:val="28"/>
          <w:lang w:val="uk-UA"/>
        </w:rPr>
        <w:t>є</w:t>
      </w:r>
      <w:r w:rsidR="00280525" w:rsidRPr="00280525">
        <w:rPr>
          <w:sz w:val="28"/>
          <w:szCs w:val="28"/>
          <w:lang w:val="uk-UA"/>
        </w:rPr>
        <w:t xml:space="preserve"> Верховній Раді України прийняти</w:t>
      </w:r>
      <w:r w:rsidR="005D694D">
        <w:rPr>
          <w:sz w:val="28"/>
          <w:szCs w:val="28"/>
          <w:lang w:val="uk-UA"/>
        </w:rPr>
        <w:t xml:space="preserve"> його </w:t>
      </w:r>
      <w:r w:rsidR="00280525" w:rsidRPr="00280525">
        <w:rPr>
          <w:sz w:val="28"/>
          <w:szCs w:val="28"/>
          <w:lang w:val="uk-UA"/>
        </w:rPr>
        <w:t xml:space="preserve"> за основу у першому читанні.</w:t>
      </w:r>
    </w:p>
    <w:p w:rsidR="00280525" w:rsidRPr="00280525" w:rsidRDefault="00280525" w:rsidP="005D694D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280525">
        <w:rPr>
          <w:sz w:val="28"/>
          <w:szCs w:val="28"/>
          <w:lang w:val="uk-UA"/>
        </w:rPr>
        <w:t>Співдоповідачем від Комітету на пленарному засіданні Верховної Ради України визнач</w:t>
      </w:r>
      <w:r w:rsidR="005D694D">
        <w:rPr>
          <w:sz w:val="28"/>
          <w:szCs w:val="28"/>
          <w:lang w:val="uk-UA"/>
        </w:rPr>
        <w:t>ено</w:t>
      </w:r>
      <w:r w:rsidRPr="00280525">
        <w:rPr>
          <w:sz w:val="28"/>
          <w:szCs w:val="28"/>
          <w:lang w:val="uk-UA"/>
        </w:rPr>
        <w:t xml:space="preserve"> народного депутата України,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</w:t>
      </w:r>
    </w:p>
    <w:p w:rsidR="00280525" w:rsidRPr="00280525" w:rsidRDefault="00280525" w:rsidP="00280525">
      <w:pPr>
        <w:ind w:right="-1" w:firstLine="708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>Перший заступник</w:t>
      </w:r>
    </w:p>
    <w:p w:rsidR="00280525" w:rsidRPr="00280525" w:rsidRDefault="00280525" w:rsidP="00280525">
      <w:pPr>
        <w:ind w:right="-1" w:firstLine="708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>Голови Комітету                                                                   А.ДИРІВ</w:t>
      </w:r>
      <w:bookmarkStart w:id="0" w:name="_GoBack"/>
      <w:bookmarkEnd w:id="0"/>
    </w:p>
    <w:sectPr w:rsidR="00280525" w:rsidRPr="002805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D504B"/>
    <w:multiLevelType w:val="hybridMultilevel"/>
    <w:tmpl w:val="0BCAA0C2"/>
    <w:lvl w:ilvl="0" w:tplc="9C9A6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25"/>
    <w:rsid w:val="00280525"/>
    <w:rsid w:val="005D694D"/>
    <w:rsid w:val="00CB2364"/>
    <w:rsid w:val="00EC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BD9D9"/>
  <w15:chartTrackingRefBased/>
  <w15:docId w15:val="{D834C7C2-F546-4611-B16A-D4791534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1398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2</cp:revision>
  <dcterms:created xsi:type="dcterms:W3CDTF">2016-12-08T07:08:00Z</dcterms:created>
  <dcterms:modified xsi:type="dcterms:W3CDTF">2016-12-08T07:20:00Z</dcterms:modified>
</cp:coreProperties>
</file>