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0525" w:rsidRPr="00DA581F" w:rsidRDefault="00280525" w:rsidP="00883A0B">
      <w:pPr>
        <w:ind w:left="5940"/>
        <w:jc w:val="right"/>
        <w:rPr>
          <w:lang w:val="uk-UA"/>
        </w:rPr>
      </w:pPr>
      <w:r w:rsidRPr="00DA581F">
        <w:rPr>
          <w:lang w:val="uk-UA"/>
        </w:rPr>
        <w:t xml:space="preserve">До реєстр. № </w:t>
      </w:r>
      <w:r>
        <w:rPr>
          <w:lang w:val="uk-UA"/>
        </w:rPr>
        <w:t>5297</w:t>
      </w:r>
      <w:r w:rsidR="007B3ECE">
        <w:rPr>
          <w:lang w:val="uk-UA"/>
        </w:rPr>
        <w:t xml:space="preserve"> (друге читання)</w:t>
      </w:r>
    </w:p>
    <w:p w:rsidR="00280525" w:rsidRPr="00DA581F" w:rsidRDefault="00280525" w:rsidP="00883A0B">
      <w:pPr>
        <w:ind w:left="5940"/>
        <w:jc w:val="both"/>
        <w:rPr>
          <w:lang w:val="uk-UA"/>
        </w:rPr>
      </w:pPr>
    </w:p>
    <w:p w:rsidR="00280525" w:rsidRPr="00DA581F" w:rsidRDefault="00280525" w:rsidP="00883A0B">
      <w:pPr>
        <w:ind w:left="5940"/>
        <w:jc w:val="both"/>
        <w:rPr>
          <w:lang w:val="uk-UA"/>
        </w:rPr>
      </w:pPr>
    </w:p>
    <w:p w:rsidR="00280525" w:rsidRPr="00DA581F" w:rsidRDefault="00280525" w:rsidP="00883A0B">
      <w:pPr>
        <w:ind w:left="5940"/>
        <w:jc w:val="both"/>
        <w:rPr>
          <w:lang w:val="uk-UA"/>
        </w:rPr>
      </w:pPr>
    </w:p>
    <w:p w:rsidR="00280525" w:rsidRPr="00DA581F" w:rsidRDefault="00280525" w:rsidP="00883A0B">
      <w:pPr>
        <w:ind w:left="5940"/>
        <w:jc w:val="both"/>
        <w:rPr>
          <w:lang w:val="uk-UA"/>
        </w:rPr>
      </w:pPr>
    </w:p>
    <w:p w:rsidR="00280525" w:rsidRPr="00DA581F" w:rsidRDefault="00280525" w:rsidP="00883A0B">
      <w:pPr>
        <w:ind w:left="5940"/>
        <w:jc w:val="both"/>
        <w:rPr>
          <w:lang w:val="uk-UA"/>
        </w:rPr>
      </w:pPr>
    </w:p>
    <w:p w:rsidR="00280525" w:rsidRPr="00DA581F" w:rsidRDefault="00280525" w:rsidP="00883A0B">
      <w:pPr>
        <w:ind w:left="5940"/>
        <w:jc w:val="both"/>
        <w:rPr>
          <w:lang w:val="uk-UA"/>
        </w:rPr>
      </w:pPr>
    </w:p>
    <w:p w:rsidR="00280525" w:rsidRDefault="00280525" w:rsidP="00883A0B">
      <w:pPr>
        <w:ind w:left="5940"/>
        <w:jc w:val="both"/>
        <w:rPr>
          <w:lang w:val="uk-UA"/>
        </w:rPr>
      </w:pPr>
    </w:p>
    <w:p w:rsidR="00883A0B" w:rsidRDefault="00883A0B" w:rsidP="00883A0B">
      <w:pPr>
        <w:ind w:left="5940"/>
        <w:jc w:val="both"/>
        <w:rPr>
          <w:lang w:val="uk-UA"/>
        </w:rPr>
      </w:pPr>
    </w:p>
    <w:p w:rsidR="00883A0B" w:rsidRDefault="00883A0B" w:rsidP="00883A0B">
      <w:pPr>
        <w:ind w:left="5940"/>
        <w:jc w:val="both"/>
        <w:rPr>
          <w:lang w:val="uk-UA"/>
        </w:rPr>
      </w:pPr>
    </w:p>
    <w:p w:rsidR="001B0111" w:rsidRDefault="001B0111" w:rsidP="00883A0B">
      <w:pPr>
        <w:ind w:left="5940"/>
        <w:jc w:val="both"/>
        <w:rPr>
          <w:lang w:val="uk-UA"/>
        </w:rPr>
      </w:pPr>
    </w:p>
    <w:p w:rsidR="00280525" w:rsidRPr="00DA581F" w:rsidRDefault="00280525" w:rsidP="00883A0B">
      <w:pPr>
        <w:ind w:left="5220"/>
        <w:jc w:val="both"/>
        <w:rPr>
          <w:b/>
          <w:sz w:val="28"/>
          <w:szCs w:val="28"/>
          <w:lang w:val="uk-UA"/>
        </w:rPr>
      </w:pPr>
      <w:r w:rsidRPr="00DA581F">
        <w:rPr>
          <w:b/>
          <w:sz w:val="28"/>
          <w:szCs w:val="28"/>
          <w:lang w:val="uk-UA"/>
        </w:rPr>
        <w:t>ВЕРХОВНА РАДА УКРАЇНИ</w:t>
      </w:r>
    </w:p>
    <w:p w:rsidR="00910449" w:rsidRPr="001B0111" w:rsidRDefault="00910449" w:rsidP="00883A0B">
      <w:pPr>
        <w:ind w:left="5940"/>
        <w:jc w:val="both"/>
        <w:rPr>
          <w:sz w:val="16"/>
          <w:szCs w:val="16"/>
          <w:lang w:val="uk-UA"/>
        </w:rPr>
      </w:pPr>
    </w:p>
    <w:p w:rsidR="00883A0B" w:rsidRDefault="00883A0B" w:rsidP="00883A0B">
      <w:pPr>
        <w:ind w:right="-1" w:firstLine="709"/>
        <w:jc w:val="both"/>
        <w:rPr>
          <w:sz w:val="28"/>
          <w:szCs w:val="28"/>
          <w:lang w:val="uk-UA"/>
        </w:rPr>
      </w:pPr>
    </w:p>
    <w:p w:rsidR="00EF0191" w:rsidRDefault="00EF0191" w:rsidP="00883A0B">
      <w:pPr>
        <w:ind w:right="-1" w:firstLine="709"/>
        <w:jc w:val="both"/>
        <w:rPr>
          <w:sz w:val="28"/>
          <w:szCs w:val="28"/>
          <w:lang w:val="uk-UA"/>
        </w:rPr>
      </w:pPr>
      <w:bookmarkStart w:id="0" w:name="_GoBack"/>
      <w:bookmarkEnd w:id="0"/>
    </w:p>
    <w:p w:rsidR="00280525" w:rsidRPr="00280525" w:rsidRDefault="007B3ECE" w:rsidP="00883A0B">
      <w:pPr>
        <w:ind w:right="-1" w:firstLine="709"/>
        <w:jc w:val="both"/>
        <w:rPr>
          <w:sz w:val="28"/>
          <w:szCs w:val="28"/>
          <w:lang w:val="uk-UA"/>
        </w:rPr>
      </w:pPr>
      <w:r w:rsidRPr="007B3ECE">
        <w:rPr>
          <w:sz w:val="28"/>
          <w:szCs w:val="28"/>
          <w:lang w:val="uk-UA"/>
        </w:rPr>
        <w:t xml:space="preserve">На розгляд Верховної Ради України у другому читанні вноситься </w:t>
      </w:r>
      <w:r w:rsidR="00280525" w:rsidRPr="00280525">
        <w:rPr>
          <w:sz w:val="28"/>
          <w:szCs w:val="28"/>
          <w:lang w:val="uk-UA"/>
        </w:rPr>
        <w:t>проект Закону України про</w:t>
      </w:r>
      <w:r w:rsidR="00280525">
        <w:rPr>
          <w:sz w:val="28"/>
          <w:szCs w:val="28"/>
          <w:lang w:val="uk-UA"/>
        </w:rPr>
        <w:t xml:space="preserve"> </w:t>
      </w:r>
      <w:r w:rsidR="00280525" w:rsidRPr="00280525">
        <w:rPr>
          <w:sz w:val="28"/>
          <w:szCs w:val="28"/>
          <w:lang w:val="uk-UA"/>
        </w:rPr>
        <w:t>внесення змін до статті 48 Закону України «Про статус і соціальний захист громадян, які постраждали внаслідок Чорнобильської катастрофи» (реєстр. № 5297</w:t>
      </w:r>
      <w:r w:rsidR="00910449">
        <w:rPr>
          <w:sz w:val="28"/>
          <w:szCs w:val="28"/>
          <w:lang w:val="uk-UA"/>
        </w:rPr>
        <w:t>)</w:t>
      </w:r>
      <w:r w:rsidR="00280525">
        <w:rPr>
          <w:sz w:val="28"/>
          <w:szCs w:val="28"/>
          <w:lang w:val="uk-UA"/>
        </w:rPr>
        <w:t xml:space="preserve">. </w:t>
      </w:r>
    </w:p>
    <w:p w:rsidR="00280525" w:rsidRPr="00280525" w:rsidRDefault="00280525" w:rsidP="00883A0B">
      <w:pPr>
        <w:ind w:firstLine="720"/>
        <w:jc w:val="both"/>
        <w:rPr>
          <w:bCs/>
          <w:color w:val="000000"/>
          <w:sz w:val="28"/>
          <w:szCs w:val="28"/>
          <w:lang w:val="uk-UA"/>
        </w:rPr>
      </w:pPr>
      <w:r w:rsidRPr="00280525">
        <w:rPr>
          <w:sz w:val="28"/>
          <w:szCs w:val="28"/>
          <w:lang w:val="uk-UA"/>
        </w:rPr>
        <w:t>У законопроекті</w:t>
      </w:r>
      <w:r w:rsidR="007B3ECE">
        <w:rPr>
          <w:sz w:val="28"/>
          <w:szCs w:val="28"/>
          <w:lang w:val="uk-UA"/>
        </w:rPr>
        <w:t xml:space="preserve"> </w:t>
      </w:r>
      <w:r w:rsidRPr="00280525">
        <w:rPr>
          <w:sz w:val="28"/>
          <w:szCs w:val="28"/>
          <w:lang w:val="uk-UA"/>
        </w:rPr>
        <w:t>вносяться</w:t>
      </w:r>
      <w:r w:rsidR="007B3ECE">
        <w:rPr>
          <w:sz w:val="28"/>
          <w:szCs w:val="28"/>
          <w:lang w:val="uk-UA"/>
        </w:rPr>
        <w:t xml:space="preserve"> </w:t>
      </w:r>
      <w:r w:rsidRPr="00280525">
        <w:rPr>
          <w:sz w:val="28"/>
          <w:szCs w:val="28"/>
          <w:lang w:val="uk-UA"/>
        </w:rPr>
        <w:t>зміни до</w:t>
      </w:r>
      <w:r w:rsidR="007B3ECE">
        <w:rPr>
          <w:sz w:val="28"/>
          <w:szCs w:val="28"/>
          <w:lang w:val="uk-UA"/>
        </w:rPr>
        <w:t xml:space="preserve"> </w:t>
      </w:r>
      <w:r w:rsidRPr="00280525">
        <w:rPr>
          <w:sz w:val="28"/>
          <w:szCs w:val="28"/>
          <w:lang w:val="uk-UA"/>
        </w:rPr>
        <w:t>статті 48 Закону України «Про статус і соціальний захист громадян, які постраждали внаслідок Чорнобильської катастрофи», згідно з якими</w:t>
      </w:r>
      <w:r w:rsidR="007B3ECE">
        <w:rPr>
          <w:sz w:val="28"/>
          <w:szCs w:val="28"/>
          <w:lang w:val="uk-UA"/>
        </w:rPr>
        <w:t xml:space="preserve"> </w:t>
      </w:r>
      <w:r w:rsidRPr="00280525">
        <w:rPr>
          <w:sz w:val="28"/>
          <w:szCs w:val="28"/>
          <w:lang w:val="uk-UA"/>
        </w:rPr>
        <w:t xml:space="preserve">пропонується </w:t>
      </w:r>
      <w:r w:rsidRPr="00280525">
        <w:rPr>
          <w:bCs/>
          <w:sz w:val="28"/>
          <w:szCs w:val="28"/>
          <w:lang w:val="uk-UA"/>
        </w:rPr>
        <w:t xml:space="preserve">поновити право </w:t>
      </w:r>
      <w:r w:rsidR="00EC7AF2" w:rsidRPr="00280525">
        <w:rPr>
          <w:bCs/>
          <w:sz w:val="28"/>
          <w:szCs w:val="28"/>
          <w:lang w:val="uk-UA"/>
        </w:rPr>
        <w:t xml:space="preserve">на отримання щорічної допомоги на </w:t>
      </w:r>
      <w:r w:rsidR="00EC7AF2" w:rsidRPr="00280525">
        <w:rPr>
          <w:sz w:val="28"/>
          <w:szCs w:val="28"/>
          <w:lang w:val="uk-UA"/>
        </w:rPr>
        <w:t xml:space="preserve">оздоровлення </w:t>
      </w:r>
      <w:r w:rsidR="00EC7AF2">
        <w:rPr>
          <w:sz w:val="28"/>
          <w:szCs w:val="28"/>
          <w:lang w:val="uk-UA"/>
        </w:rPr>
        <w:t>для ді</w:t>
      </w:r>
      <w:r w:rsidRPr="00280525">
        <w:rPr>
          <w:sz w:val="28"/>
          <w:szCs w:val="28"/>
          <w:lang w:val="uk-UA"/>
        </w:rPr>
        <w:t>тей, які втратили внаслідок Чорнобильської катастрофи одного з батьків, та евакуйованих із зони відчуження у 1986 році</w:t>
      </w:r>
      <w:r w:rsidRPr="00280525">
        <w:rPr>
          <w:bCs/>
          <w:color w:val="000000"/>
          <w:sz w:val="28"/>
          <w:szCs w:val="28"/>
          <w:lang w:val="uk-UA"/>
        </w:rPr>
        <w:t>.</w:t>
      </w:r>
    </w:p>
    <w:p w:rsidR="00280525" w:rsidRPr="00280525" w:rsidRDefault="00280525" w:rsidP="00883A0B">
      <w:pPr>
        <w:tabs>
          <w:tab w:val="left" w:pos="720"/>
          <w:tab w:val="left" w:pos="5940"/>
        </w:tabs>
        <w:ind w:firstLine="720"/>
        <w:jc w:val="both"/>
        <w:rPr>
          <w:sz w:val="28"/>
          <w:szCs w:val="28"/>
          <w:lang w:val="uk-UA" w:eastAsia="ar-SA"/>
        </w:rPr>
      </w:pPr>
      <w:r w:rsidRPr="00280525">
        <w:rPr>
          <w:sz w:val="28"/>
          <w:szCs w:val="28"/>
          <w:lang w:val="uk-UA"/>
        </w:rPr>
        <w:t xml:space="preserve">Як </w:t>
      </w:r>
      <w:r w:rsidR="0079002A">
        <w:rPr>
          <w:sz w:val="28"/>
          <w:szCs w:val="28"/>
          <w:lang w:val="uk-UA"/>
        </w:rPr>
        <w:t xml:space="preserve">зазначено в </w:t>
      </w:r>
      <w:r w:rsidRPr="00280525">
        <w:rPr>
          <w:sz w:val="28"/>
          <w:szCs w:val="28"/>
          <w:lang w:val="uk-UA"/>
        </w:rPr>
        <w:t>пояснювальн</w:t>
      </w:r>
      <w:r w:rsidR="0079002A">
        <w:rPr>
          <w:sz w:val="28"/>
          <w:szCs w:val="28"/>
          <w:lang w:val="uk-UA"/>
        </w:rPr>
        <w:t>ій</w:t>
      </w:r>
      <w:r w:rsidRPr="00280525">
        <w:rPr>
          <w:sz w:val="28"/>
          <w:szCs w:val="28"/>
          <w:lang w:val="uk-UA"/>
        </w:rPr>
        <w:t xml:space="preserve"> запис</w:t>
      </w:r>
      <w:r w:rsidR="0079002A">
        <w:rPr>
          <w:sz w:val="28"/>
          <w:szCs w:val="28"/>
          <w:lang w:val="uk-UA"/>
        </w:rPr>
        <w:t>ці</w:t>
      </w:r>
      <w:r w:rsidRPr="00280525">
        <w:rPr>
          <w:sz w:val="28"/>
          <w:szCs w:val="28"/>
          <w:lang w:val="uk-UA"/>
        </w:rPr>
        <w:t xml:space="preserve">, проект </w:t>
      </w:r>
      <w:r w:rsidR="00EC7AF2">
        <w:rPr>
          <w:sz w:val="28"/>
          <w:szCs w:val="28"/>
          <w:lang w:val="uk-UA"/>
        </w:rPr>
        <w:t xml:space="preserve">Закону </w:t>
      </w:r>
      <w:r w:rsidRPr="00280525">
        <w:rPr>
          <w:sz w:val="28"/>
          <w:szCs w:val="28"/>
          <w:lang w:val="uk-UA"/>
        </w:rPr>
        <w:t xml:space="preserve">не потребує додаткових видатків з Державного бюджету України. </w:t>
      </w:r>
      <w:r w:rsidRPr="00280525">
        <w:rPr>
          <w:sz w:val="28"/>
          <w:szCs w:val="28"/>
          <w:lang w:val="uk-UA" w:eastAsia="ar-SA"/>
        </w:rPr>
        <w:t>Кошти для проведення виплат зазначеній категорії громадян у 2016 році передбачені бюджетною програмою 2501200 «Соціальний захист громадян, які постраждали внаслідок Чорнобильської катастрофи», головним розпорядником яких є Мін</w:t>
      </w:r>
      <w:r w:rsidR="00EC7AF2">
        <w:rPr>
          <w:sz w:val="28"/>
          <w:szCs w:val="28"/>
          <w:lang w:val="uk-UA" w:eastAsia="ar-SA"/>
        </w:rPr>
        <w:t xml:space="preserve">істерство </w:t>
      </w:r>
      <w:r w:rsidRPr="00280525">
        <w:rPr>
          <w:sz w:val="28"/>
          <w:szCs w:val="28"/>
          <w:lang w:val="uk-UA" w:eastAsia="ar-SA"/>
        </w:rPr>
        <w:t>соц</w:t>
      </w:r>
      <w:r w:rsidR="00EC7AF2">
        <w:rPr>
          <w:sz w:val="28"/>
          <w:szCs w:val="28"/>
          <w:lang w:val="uk-UA" w:eastAsia="ar-SA"/>
        </w:rPr>
        <w:t xml:space="preserve">іальної </w:t>
      </w:r>
      <w:r w:rsidRPr="00280525">
        <w:rPr>
          <w:sz w:val="28"/>
          <w:szCs w:val="28"/>
          <w:lang w:val="uk-UA" w:eastAsia="ar-SA"/>
        </w:rPr>
        <w:t>політики.</w:t>
      </w:r>
    </w:p>
    <w:p w:rsidR="00910449" w:rsidRPr="005A386B" w:rsidRDefault="00910449" w:rsidP="00883A0B">
      <w:pPr>
        <w:pStyle w:val="Style7"/>
        <w:ind w:firstLine="708"/>
        <w:rPr>
          <w:sz w:val="28"/>
          <w:szCs w:val="28"/>
          <w:lang w:val="uk-UA"/>
        </w:rPr>
      </w:pPr>
      <w:r w:rsidRPr="005A386B">
        <w:rPr>
          <w:sz w:val="28"/>
          <w:szCs w:val="28"/>
          <w:lang w:val="uk-UA"/>
        </w:rPr>
        <w:t xml:space="preserve">До законопроекту було </w:t>
      </w:r>
      <w:proofErr w:type="spellStart"/>
      <w:r w:rsidRPr="005A386B">
        <w:rPr>
          <w:sz w:val="28"/>
          <w:szCs w:val="28"/>
          <w:lang w:val="uk-UA"/>
        </w:rPr>
        <w:t>внесено</w:t>
      </w:r>
      <w:proofErr w:type="spellEnd"/>
      <w:r w:rsidRPr="005A386B">
        <w:rPr>
          <w:sz w:val="28"/>
          <w:szCs w:val="28"/>
          <w:lang w:val="uk-UA"/>
        </w:rPr>
        <w:t xml:space="preserve"> 7 пропозицій народних депутатів України, які наведені у порівняльній таблиці до зазначеного законопроекту (додається). В ході обговорення народними депутатами України пропозиції № 1</w:t>
      </w:r>
      <w:r w:rsidR="00883A0B">
        <w:rPr>
          <w:sz w:val="28"/>
          <w:szCs w:val="28"/>
          <w:lang w:val="uk-UA"/>
        </w:rPr>
        <w:t xml:space="preserve"> та </w:t>
      </w:r>
      <w:r w:rsidRPr="005A386B">
        <w:rPr>
          <w:sz w:val="28"/>
          <w:szCs w:val="28"/>
          <w:lang w:val="uk-UA"/>
        </w:rPr>
        <w:t>7 враховано, а №</w:t>
      </w:r>
      <w:r w:rsidR="00883A0B">
        <w:rPr>
          <w:sz w:val="28"/>
          <w:szCs w:val="28"/>
          <w:lang w:val="uk-UA"/>
        </w:rPr>
        <w:t>№</w:t>
      </w:r>
      <w:r w:rsidRPr="005A386B">
        <w:rPr>
          <w:sz w:val="28"/>
          <w:szCs w:val="28"/>
          <w:lang w:val="uk-UA"/>
        </w:rPr>
        <w:t xml:space="preserve"> 2–6 </w:t>
      </w:r>
      <w:proofErr w:type="spellStart"/>
      <w:r w:rsidRPr="005A386B">
        <w:rPr>
          <w:sz w:val="28"/>
          <w:szCs w:val="28"/>
          <w:lang w:val="uk-UA"/>
        </w:rPr>
        <w:t>відхилено</w:t>
      </w:r>
      <w:proofErr w:type="spellEnd"/>
      <w:r w:rsidRPr="005A386B">
        <w:rPr>
          <w:sz w:val="28"/>
          <w:szCs w:val="28"/>
          <w:lang w:val="uk-UA"/>
        </w:rPr>
        <w:t xml:space="preserve">. </w:t>
      </w:r>
    </w:p>
    <w:p w:rsidR="00530016" w:rsidRPr="00530016" w:rsidRDefault="00530016" w:rsidP="00883A0B">
      <w:pPr>
        <w:ind w:firstLine="700"/>
        <w:jc w:val="both"/>
        <w:rPr>
          <w:sz w:val="28"/>
          <w:szCs w:val="28"/>
          <w:lang w:val="uk-UA"/>
        </w:rPr>
      </w:pPr>
      <w:r w:rsidRPr="00530016">
        <w:rPr>
          <w:sz w:val="28"/>
          <w:szCs w:val="28"/>
          <w:lang w:val="uk-UA"/>
        </w:rPr>
        <w:t xml:space="preserve">Головне юридичне управління Апарату Верховної Ради України завізувало </w:t>
      </w:r>
      <w:r>
        <w:rPr>
          <w:sz w:val="28"/>
          <w:szCs w:val="28"/>
          <w:lang w:val="uk-UA"/>
        </w:rPr>
        <w:t>законо</w:t>
      </w:r>
      <w:r w:rsidRPr="00530016">
        <w:rPr>
          <w:sz w:val="28"/>
          <w:szCs w:val="28"/>
          <w:lang w:val="uk-UA"/>
        </w:rPr>
        <w:t xml:space="preserve">проект </w:t>
      </w:r>
      <w:r>
        <w:rPr>
          <w:sz w:val="28"/>
          <w:szCs w:val="28"/>
          <w:lang w:val="uk-UA"/>
        </w:rPr>
        <w:t xml:space="preserve">із </w:t>
      </w:r>
      <w:r w:rsidRPr="00530016">
        <w:rPr>
          <w:sz w:val="28"/>
          <w:szCs w:val="28"/>
          <w:lang w:val="uk-UA"/>
        </w:rPr>
        <w:t>зауважен</w:t>
      </w:r>
      <w:r>
        <w:rPr>
          <w:sz w:val="28"/>
          <w:szCs w:val="28"/>
          <w:lang w:val="uk-UA"/>
        </w:rPr>
        <w:t>нями</w:t>
      </w:r>
      <w:r w:rsidRPr="00530016">
        <w:rPr>
          <w:sz w:val="28"/>
          <w:szCs w:val="28"/>
          <w:lang w:val="uk-UA"/>
        </w:rPr>
        <w:t>.</w:t>
      </w:r>
    </w:p>
    <w:p w:rsidR="00280525" w:rsidRPr="00280525" w:rsidRDefault="00910449" w:rsidP="00883A0B">
      <w:pPr>
        <w:ind w:firstLine="700"/>
        <w:jc w:val="both"/>
        <w:rPr>
          <w:sz w:val="28"/>
          <w:szCs w:val="28"/>
          <w:lang w:val="uk-UA"/>
        </w:rPr>
      </w:pPr>
      <w:r w:rsidRPr="00910449">
        <w:rPr>
          <w:sz w:val="28"/>
          <w:szCs w:val="28"/>
          <w:lang w:val="uk-UA"/>
        </w:rPr>
        <w:t xml:space="preserve">Комітет пропонує Верховній Раді України проект Закону України про внесення змін до статті 48 Закону України «Про статус і соціальний захист громадян, які постраждали внаслідок Чорнобильської катастрофи» (реєстр. </w:t>
      </w:r>
      <w:r>
        <w:rPr>
          <w:sz w:val="28"/>
          <w:szCs w:val="28"/>
          <w:lang w:val="uk-UA"/>
        </w:rPr>
        <w:t xml:space="preserve">         </w:t>
      </w:r>
      <w:r w:rsidRPr="00910449">
        <w:rPr>
          <w:sz w:val="28"/>
          <w:szCs w:val="28"/>
          <w:lang w:val="uk-UA"/>
        </w:rPr>
        <w:t>№ 5297) прийняти у другому читанні та в цілому як Закон.</w:t>
      </w:r>
    </w:p>
    <w:p w:rsidR="00280525" w:rsidRDefault="00883A0B" w:rsidP="00883A0B">
      <w:pPr>
        <w:ind w:right="-1" w:firstLine="700"/>
        <w:contextualSpacing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</w:t>
      </w:r>
      <w:r w:rsidR="00280525" w:rsidRPr="00280525">
        <w:rPr>
          <w:sz w:val="28"/>
          <w:szCs w:val="28"/>
          <w:lang w:val="uk-UA"/>
        </w:rPr>
        <w:t>оповідачем від Комітету на пленарному засіданні Верховної Ради України визнач</w:t>
      </w:r>
      <w:r w:rsidR="005D694D">
        <w:rPr>
          <w:sz w:val="28"/>
          <w:szCs w:val="28"/>
          <w:lang w:val="uk-UA"/>
        </w:rPr>
        <w:t>ено</w:t>
      </w:r>
      <w:r w:rsidR="00280525" w:rsidRPr="00280525">
        <w:rPr>
          <w:sz w:val="28"/>
          <w:szCs w:val="28"/>
          <w:lang w:val="uk-UA"/>
        </w:rPr>
        <w:t xml:space="preserve"> народного депутата України, голову підкомітету з питань подолання наслідків Чорнобильської катастрофи, соціального захисту постраждалих внаслідок Чорнобильської катастрофи Москаленка Ярослава Миколайовича.</w:t>
      </w:r>
    </w:p>
    <w:p w:rsidR="00910449" w:rsidRPr="00280525" w:rsidRDefault="00910449" w:rsidP="00883A0B">
      <w:pPr>
        <w:ind w:right="-1" w:firstLine="700"/>
        <w:contextualSpacing/>
        <w:jc w:val="both"/>
        <w:rPr>
          <w:sz w:val="28"/>
          <w:szCs w:val="28"/>
          <w:lang w:val="uk-UA"/>
        </w:rPr>
      </w:pPr>
    </w:p>
    <w:p w:rsidR="00280525" w:rsidRPr="00280525" w:rsidRDefault="00280525" w:rsidP="00883A0B">
      <w:pPr>
        <w:ind w:right="-1" w:firstLine="708"/>
        <w:jc w:val="both"/>
        <w:rPr>
          <w:b/>
          <w:sz w:val="28"/>
          <w:szCs w:val="28"/>
          <w:lang w:val="uk-UA"/>
        </w:rPr>
      </w:pPr>
      <w:r w:rsidRPr="00280525">
        <w:rPr>
          <w:b/>
          <w:sz w:val="28"/>
          <w:szCs w:val="28"/>
          <w:lang w:val="uk-UA"/>
        </w:rPr>
        <w:t>Перший заступник</w:t>
      </w:r>
    </w:p>
    <w:p w:rsidR="00280525" w:rsidRPr="00280525" w:rsidRDefault="00280525" w:rsidP="00883A0B">
      <w:pPr>
        <w:ind w:right="-1" w:firstLine="708"/>
        <w:jc w:val="both"/>
        <w:rPr>
          <w:b/>
          <w:sz w:val="28"/>
          <w:szCs w:val="28"/>
          <w:lang w:val="uk-UA"/>
        </w:rPr>
      </w:pPr>
      <w:r w:rsidRPr="00280525">
        <w:rPr>
          <w:b/>
          <w:sz w:val="28"/>
          <w:szCs w:val="28"/>
          <w:lang w:val="uk-UA"/>
        </w:rPr>
        <w:t>Голови Комітету</w:t>
      </w:r>
      <w:r w:rsidR="007B3ECE">
        <w:rPr>
          <w:b/>
          <w:sz w:val="28"/>
          <w:szCs w:val="28"/>
          <w:lang w:val="uk-UA"/>
        </w:rPr>
        <w:t xml:space="preserve"> </w:t>
      </w:r>
      <w:r w:rsidR="00910449">
        <w:rPr>
          <w:b/>
          <w:sz w:val="28"/>
          <w:szCs w:val="28"/>
          <w:lang w:val="uk-UA"/>
        </w:rPr>
        <w:tab/>
      </w:r>
      <w:r w:rsidR="00910449">
        <w:rPr>
          <w:b/>
          <w:sz w:val="28"/>
          <w:szCs w:val="28"/>
          <w:lang w:val="uk-UA"/>
        </w:rPr>
        <w:tab/>
      </w:r>
      <w:r w:rsidR="00910449">
        <w:rPr>
          <w:b/>
          <w:sz w:val="28"/>
          <w:szCs w:val="28"/>
          <w:lang w:val="uk-UA"/>
        </w:rPr>
        <w:tab/>
      </w:r>
      <w:r w:rsidR="00910449">
        <w:rPr>
          <w:b/>
          <w:sz w:val="28"/>
          <w:szCs w:val="28"/>
          <w:lang w:val="uk-UA"/>
        </w:rPr>
        <w:tab/>
      </w:r>
      <w:r w:rsidR="00910449">
        <w:rPr>
          <w:b/>
          <w:sz w:val="28"/>
          <w:szCs w:val="28"/>
          <w:lang w:val="uk-UA"/>
        </w:rPr>
        <w:tab/>
      </w:r>
      <w:r w:rsidR="00910449">
        <w:rPr>
          <w:b/>
          <w:sz w:val="28"/>
          <w:szCs w:val="28"/>
          <w:lang w:val="uk-UA"/>
        </w:rPr>
        <w:tab/>
      </w:r>
      <w:r w:rsidR="00910449">
        <w:rPr>
          <w:b/>
          <w:sz w:val="28"/>
          <w:szCs w:val="28"/>
          <w:lang w:val="uk-UA"/>
        </w:rPr>
        <w:tab/>
      </w:r>
      <w:r w:rsidRPr="00280525">
        <w:rPr>
          <w:b/>
          <w:sz w:val="28"/>
          <w:szCs w:val="28"/>
          <w:lang w:val="uk-UA"/>
        </w:rPr>
        <w:t>А.ДИРІВ</w:t>
      </w:r>
    </w:p>
    <w:sectPr w:rsidR="00280525" w:rsidRPr="0028052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altName w:val="Century Gothic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B1D504B"/>
    <w:multiLevelType w:val="hybridMultilevel"/>
    <w:tmpl w:val="0BCAA0C2"/>
    <w:lvl w:ilvl="0" w:tplc="9C9A6A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0525"/>
    <w:rsid w:val="001B0111"/>
    <w:rsid w:val="00280525"/>
    <w:rsid w:val="00530016"/>
    <w:rsid w:val="005D694D"/>
    <w:rsid w:val="0079002A"/>
    <w:rsid w:val="007B3ECE"/>
    <w:rsid w:val="00883A0B"/>
    <w:rsid w:val="00910449"/>
    <w:rsid w:val="00A850F7"/>
    <w:rsid w:val="00CB2364"/>
    <w:rsid w:val="00EC7AF2"/>
    <w:rsid w:val="00EF01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B26931"/>
  <w15:chartTrackingRefBased/>
  <w15:docId w15:val="{D834C7C2-F546-4611-B16A-D479153419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805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7">
    <w:name w:val="Style7"/>
    <w:basedOn w:val="a"/>
    <w:rsid w:val="00910449"/>
    <w:pPr>
      <w:widowControl w:val="0"/>
      <w:autoSpaceDE w:val="0"/>
      <w:autoSpaceDN w:val="0"/>
      <w:adjustRightInd w:val="0"/>
      <w:ind w:firstLine="709"/>
      <w:jc w:val="both"/>
    </w:pPr>
  </w:style>
  <w:style w:type="paragraph" w:styleId="a3">
    <w:name w:val="Balloon Text"/>
    <w:basedOn w:val="a"/>
    <w:link w:val="a4"/>
    <w:uiPriority w:val="99"/>
    <w:semiHidden/>
    <w:unhideWhenUsed/>
    <w:rsid w:val="0079002A"/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79002A"/>
    <w:rPr>
      <w:rFonts w:ascii="Segoe UI" w:eastAsia="Times New Roman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1286</Words>
  <Characters>734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Халімон Галина Василівна</dc:creator>
  <cp:keywords/>
  <dc:description/>
  <cp:lastModifiedBy>Гуцало Ірина Вікторівна</cp:lastModifiedBy>
  <cp:revision>7</cp:revision>
  <cp:lastPrinted>2017-05-26T08:54:00Z</cp:lastPrinted>
  <dcterms:created xsi:type="dcterms:W3CDTF">2017-05-23T13:13:00Z</dcterms:created>
  <dcterms:modified xsi:type="dcterms:W3CDTF">2017-05-26T08:54:00Z</dcterms:modified>
</cp:coreProperties>
</file>