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F1" w:rsidRPr="003B31AD" w:rsidRDefault="006A08F1" w:rsidP="006A08F1"/>
    <w:p w:rsidR="006A08F1" w:rsidRDefault="006A08F1" w:rsidP="006A08F1">
      <w:pPr>
        <w:jc w:val="center"/>
        <w:rPr>
          <w:b/>
          <w:color w:val="000000" w:themeColor="text1"/>
          <w:sz w:val="28"/>
          <w:szCs w:val="28"/>
        </w:rPr>
      </w:pPr>
    </w:p>
    <w:p w:rsidR="006A08F1" w:rsidRDefault="006A08F1" w:rsidP="006A08F1">
      <w:pPr>
        <w:jc w:val="center"/>
        <w:rPr>
          <w:b/>
          <w:color w:val="000000" w:themeColor="text1"/>
          <w:sz w:val="28"/>
          <w:szCs w:val="28"/>
        </w:rPr>
      </w:pPr>
    </w:p>
    <w:p w:rsidR="006A08F1" w:rsidRDefault="006A08F1" w:rsidP="006A08F1">
      <w:pPr>
        <w:jc w:val="center"/>
        <w:rPr>
          <w:b/>
          <w:color w:val="000000" w:themeColor="text1"/>
          <w:sz w:val="28"/>
          <w:szCs w:val="28"/>
        </w:rPr>
      </w:pPr>
    </w:p>
    <w:p w:rsidR="006A08F1" w:rsidRDefault="006A08F1" w:rsidP="006A08F1">
      <w:pPr>
        <w:jc w:val="center"/>
        <w:rPr>
          <w:b/>
          <w:color w:val="000000" w:themeColor="text1"/>
          <w:sz w:val="28"/>
          <w:szCs w:val="28"/>
        </w:rPr>
      </w:pPr>
    </w:p>
    <w:p w:rsidR="006A08F1" w:rsidRDefault="006A08F1" w:rsidP="006A08F1">
      <w:pPr>
        <w:jc w:val="center"/>
        <w:rPr>
          <w:b/>
          <w:color w:val="000000" w:themeColor="text1"/>
          <w:sz w:val="28"/>
          <w:szCs w:val="28"/>
        </w:rPr>
      </w:pPr>
    </w:p>
    <w:p w:rsidR="006A08F1" w:rsidRDefault="006A08F1" w:rsidP="006A08F1">
      <w:pPr>
        <w:jc w:val="center"/>
        <w:rPr>
          <w:b/>
          <w:color w:val="000000" w:themeColor="text1"/>
          <w:sz w:val="28"/>
          <w:szCs w:val="28"/>
        </w:rPr>
      </w:pPr>
    </w:p>
    <w:p w:rsidR="006A08F1" w:rsidRDefault="006A08F1" w:rsidP="006A08F1">
      <w:pPr>
        <w:jc w:val="center"/>
        <w:rPr>
          <w:b/>
          <w:color w:val="000000" w:themeColor="text1"/>
          <w:sz w:val="28"/>
          <w:szCs w:val="28"/>
        </w:rPr>
      </w:pPr>
    </w:p>
    <w:p w:rsidR="006A08F1" w:rsidRDefault="006A08F1" w:rsidP="006A08F1">
      <w:pPr>
        <w:jc w:val="center"/>
        <w:rPr>
          <w:b/>
          <w:color w:val="000000" w:themeColor="text1"/>
          <w:sz w:val="28"/>
          <w:szCs w:val="28"/>
        </w:rPr>
      </w:pPr>
    </w:p>
    <w:p w:rsidR="006A08F1" w:rsidRPr="00C75174" w:rsidRDefault="006A08F1" w:rsidP="006A08F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A08F1" w:rsidRPr="00C44019" w:rsidRDefault="006A08F1" w:rsidP="006A08F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A08F1" w:rsidRPr="00CF757C" w:rsidRDefault="006A08F1" w:rsidP="006A08F1">
      <w:pPr>
        <w:widowControl/>
        <w:rPr>
          <w:color w:val="auto"/>
          <w:sz w:val="24"/>
          <w:szCs w:val="24"/>
        </w:rPr>
      </w:pPr>
    </w:p>
    <w:p w:rsidR="006A08F1" w:rsidRPr="00CF757C" w:rsidRDefault="006A08F1" w:rsidP="006A08F1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A08F1" w:rsidRPr="00520824" w:rsidRDefault="006A08F1" w:rsidP="006A08F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Кодексу України про адміністративні правопорушення (щодо вдосконалення контролю за дотриманням законних вимог народного депутата України, Рахункової палати, члена Рахункової палати) (реєстр.№5342</w:t>
      </w:r>
      <w:r w:rsidRPr="00CF757C">
        <w:rPr>
          <w:color w:val="auto"/>
          <w:sz w:val="28"/>
          <w:szCs w:val="28"/>
        </w:rPr>
        <w:t xml:space="preserve"> від 02.11.2016)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A08F1" w:rsidRPr="00520824" w:rsidRDefault="006A08F1" w:rsidP="006A08F1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6A08F1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8F1"/>
    <w:rsid w:val="00673289"/>
    <w:rsid w:val="006A08F1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A08F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A08F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982</Characters>
  <Application>Microsoft Macintosh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2019-05-27T14:22:00Z</dcterms:created>
  <dcterms:modified xsi:type="dcterms:W3CDTF">2019-05-27T14:23:00Z</dcterms:modified>
</cp:coreProperties>
</file>