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4CE" w:rsidRDefault="001C74CE" w:rsidP="003F3DAB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/>
          <w:lang w:eastAsia="ru-RU"/>
        </w:rPr>
        <w:tab/>
      </w:r>
      <w:r w:rsidR="003F3DAB">
        <w:rPr>
          <w:rFonts w:ascii="Times New Roman" w:eastAsia="Times New Roman" w:hAnsi="Times New Roman"/>
          <w:lang w:eastAsia="ru-RU"/>
        </w:rPr>
        <w:t xml:space="preserve"> </w:t>
      </w:r>
    </w:p>
    <w:p w:rsidR="003F3DAB" w:rsidRPr="003F3DAB" w:rsidRDefault="003F3DAB" w:rsidP="003F3DAB">
      <w:pPr>
        <w:tabs>
          <w:tab w:val="center" w:pos="4819"/>
          <w:tab w:val="right" w:pos="9639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3F3DAB">
        <w:rPr>
          <w:rFonts w:ascii="Times New Roman" w:hAnsi="Times New Roman"/>
          <w:sz w:val="24"/>
          <w:szCs w:val="24"/>
        </w:rPr>
        <w:t>До реєстр.№ 5358</w:t>
      </w:r>
    </w:p>
    <w:p w:rsidR="003F3DAB" w:rsidRPr="003F3DAB" w:rsidRDefault="003F3DAB" w:rsidP="003F3DAB">
      <w:pPr>
        <w:tabs>
          <w:tab w:val="center" w:pos="4819"/>
          <w:tab w:val="right" w:pos="9639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3F3DA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</w:t>
      </w:r>
      <w:r w:rsidR="00E06877">
        <w:rPr>
          <w:rFonts w:ascii="Times New Roman" w:hAnsi="Times New Roman"/>
          <w:sz w:val="24"/>
          <w:szCs w:val="24"/>
        </w:rPr>
        <w:t xml:space="preserve">   </w:t>
      </w:r>
      <w:r w:rsidRPr="003F3DAB">
        <w:rPr>
          <w:rFonts w:ascii="Times New Roman" w:hAnsi="Times New Roman"/>
          <w:sz w:val="24"/>
          <w:szCs w:val="24"/>
        </w:rPr>
        <w:t xml:space="preserve"> від 04.11.2016      </w:t>
      </w:r>
    </w:p>
    <w:p w:rsidR="003F3DAB" w:rsidRPr="003F3DAB" w:rsidRDefault="003F3DAB" w:rsidP="003F3DA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uk-UA"/>
        </w:rPr>
      </w:pPr>
    </w:p>
    <w:p w:rsidR="003F3DAB" w:rsidRPr="003F3DAB" w:rsidRDefault="003F3DAB" w:rsidP="003F3DA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uk-UA"/>
        </w:rPr>
      </w:pPr>
    </w:p>
    <w:p w:rsidR="003F3DAB" w:rsidRPr="003F3DAB" w:rsidRDefault="003F3DAB" w:rsidP="003F3DA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uk-UA"/>
        </w:rPr>
      </w:pPr>
    </w:p>
    <w:p w:rsidR="003F3DAB" w:rsidRPr="003F3DAB" w:rsidRDefault="003F3DAB" w:rsidP="003F3DA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uk-UA"/>
        </w:rPr>
      </w:pPr>
    </w:p>
    <w:p w:rsidR="003F3DAB" w:rsidRPr="003F3DAB" w:rsidRDefault="003F3DAB" w:rsidP="003F3DAB">
      <w:pPr>
        <w:tabs>
          <w:tab w:val="left" w:pos="5494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uk-UA"/>
        </w:rPr>
      </w:pPr>
      <w:r w:rsidRPr="003F3DAB">
        <w:rPr>
          <w:rFonts w:ascii="Times New Roman" w:eastAsia="Times New Roman" w:hAnsi="Times New Roman"/>
          <w:sz w:val="24"/>
          <w:szCs w:val="24"/>
          <w:lang w:eastAsia="uk-UA"/>
        </w:rPr>
        <w:tab/>
      </w:r>
    </w:p>
    <w:p w:rsidR="003F3DAB" w:rsidRDefault="003F3DAB" w:rsidP="003F3DA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uk-UA"/>
        </w:rPr>
      </w:pPr>
    </w:p>
    <w:p w:rsidR="006226A2" w:rsidRPr="003F3DAB" w:rsidRDefault="006226A2" w:rsidP="003F3DA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uk-UA"/>
        </w:rPr>
      </w:pPr>
    </w:p>
    <w:p w:rsidR="003F3DAB" w:rsidRPr="003F3DAB" w:rsidRDefault="003F3DAB" w:rsidP="003F3DA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uk-UA"/>
        </w:rPr>
      </w:pPr>
    </w:p>
    <w:p w:rsidR="003F3DAB" w:rsidRPr="003F3DAB" w:rsidRDefault="003F3DAB" w:rsidP="003F3DA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uk-UA"/>
        </w:rPr>
      </w:pPr>
    </w:p>
    <w:p w:rsidR="003F3DAB" w:rsidRPr="003F3DAB" w:rsidRDefault="003F3DAB" w:rsidP="003F3DA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uk-UA"/>
        </w:rPr>
      </w:pPr>
    </w:p>
    <w:p w:rsidR="003F3DAB" w:rsidRPr="003F3DAB" w:rsidRDefault="003F3DAB" w:rsidP="003F3DA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uk-UA"/>
        </w:rPr>
      </w:pPr>
      <w:r w:rsidRPr="003F3DAB">
        <w:rPr>
          <w:rFonts w:ascii="Times New Roman" w:eastAsia="Times New Roman" w:hAnsi="Times New Roman"/>
          <w:sz w:val="24"/>
          <w:szCs w:val="24"/>
          <w:lang w:eastAsia="uk-UA"/>
        </w:rPr>
        <w:tab/>
      </w:r>
      <w:r w:rsidRPr="003F3DAB">
        <w:rPr>
          <w:rFonts w:ascii="Times New Roman" w:eastAsia="Times New Roman" w:hAnsi="Times New Roman"/>
          <w:sz w:val="24"/>
          <w:szCs w:val="24"/>
          <w:lang w:eastAsia="uk-UA"/>
        </w:rPr>
        <w:tab/>
      </w:r>
      <w:r w:rsidRPr="003F3DAB">
        <w:rPr>
          <w:rFonts w:ascii="Times New Roman" w:eastAsia="Times New Roman" w:hAnsi="Times New Roman"/>
          <w:sz w:val="24"/>
          <w:szCs w:val="24"/>
          <w:lang w:eastAsia="uk-UA"/>
        </w:rPr>
        <w:tab/>
      </w:r>
      <w:r w:rsidRPr="003F3DAB">
        <w:rPr>
          <w:rFonts w:ascii="Times New Roman" w:eastAsia="Times New Roman" w:hAnsi="Times New Roman"/>
          <w:sz w:val="24"/>
          <w:szCs w:val="24"/>
          <w:lang w:eastAsia="uk-UA"/>
        </w:rPr>
        <w:tab/>
      </w:r>
      <w:r w:rsidRPr="003F3DAB">
        <w:rPr>
          <w:rFonts w:ascii="Times New Roman" w:eastAsia="Times New Roman" w:hAnsi="Times New Roman"/>
          <w:sz w:val="24"/>
          <w:szCs w:val="24"/>
          <w:lang w:eastAsia="uk-UA"/>
        </w:rPr>
        <w:tab/>
      </w:r>
      <w:r w:rsidRPr="003F3DAB">
        <w:rPr>
          <w:rFonts w:ascii="Times New Roman" w:eastAsia="Times New Roman" w:hAnsi="Times New Roman"/>
          <w:sz w:val="24"/>
          <w:szCs w:val="24"/>
          <w:lang w:eastAsia="uk-UA"/>
        </w:rPr>
        <w:tab/>
      </w:r>
      <w:r w:rsidRPr="003F3DAB">
        <w:rPr>
          <w:rFonts w:ascii="Times New Roman" w:eastAsia="Times New Roman" w:hAnsi="Times New Roman"/>
          <w:sz w:val="24"/>
          <w:szCs w:val="24"/>
          <w:lang w:eastAsia="uk-UA"/>
        </w:rPr>
        <w:tab/>
      </w:r>
    </w:p>
    <w:p w:rsidR="003F3DAB" w:rsidRPr="003F3DAB" w:rsidRDefault="003F3DAB" w:rsidP="003F3DAB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theme="minorBidi"/>
          <w:b/>
          <w:sz w:val="28"/>
          <w:szCs w:val="24"/>
          <w:lang w:eastAsia="ru-RU"/>
        </w:rPr>
      </w:pPr>
      <w:r w:rsidRPr="003F3DAB">
        <w:rPr>
          <w:rFonts w:ascii="Times New Roman" w:eastAsia="Times New Roman" w:hAnsi="Times New Roman" w:cstheme="minorBidi"/>
          <w:b/>
          <w:sz w:val="28"/>
          <w:szCs w:val="24"/>
          <w:lang w:eastAsia="ru-RU"/>
        </w:rPr>
        <w:t>ВИСНОВОК</w:t>
      </w:r>
    </w:p>
    <w:p w:rsidR="003F3DAB" w:rsidRPr="003F3DAB" w:rsidRDefault="003F3DAB" w:rsidP="003F3DAB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theme="minorBidi"/>
          <w:sz w:val="28"/>
          <w:szCs w:val="28"/>
          <w:lang w:eastAsia="ru-RU"/>
        </w:rPr>
      </w:pPr>
      <w:r w:rsidRPr="003F3DAB">
        <w:rPr>
          <w:rFonts w:ascii="Times New Roman" w:eastAsia="Times New Roman" w:hAnsi="Times New Roman" w:cstheme="minorBidi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 w:rsidRPr="003F3DAB">
        <w:rPr>
          <w:rFonts w:ascii="Times New Roman" w:eastAsia="Times New Roman" w:hAnsi="Times New Roman" w:cstheme="minorBidi"/>
          <w:sz w:val="28"/>
          <w:szCs w:val="28"/>
          <w:lang w:eastAsia="ru-RU"/>
        </w:rPr>
        <w:t>акта</w:t>
      </w:r>
      <w:proofErr w:type="spellEnd"/>
    </w:p>
    <w:p w:rsidR="003F3DAB" w:rsidRPr="003F3DAB" w:rsidRDefault="003F3DAB" w:rsidP="003F3DAB">
      <w:pPr>
        <w:spacing w:after="360" w:line="240" w:lineRule="auto"/>
        <w:jc w:val="center"/>
        <w:rPr>
          <w:rFonts w:ascii="Times New Roman" w:eastAsia="Times New Roman" w:hAnsi="Times New Roman" w:cstheme="minorBidi"/>
          <w:sz w:val="28"/>
          <w:szCs w:val="28"/>
          <w:lang w:eastAsia="ru-RU"/>
        </w:rPr>
      </w:pPr>
      <w:r w:rsidRPr="003F3DAB">
        <w:rPr>
          <w:rFonts w:ascii="Times New Roman" w:eastAsia="Times New Roman" w:hAnsi="Times New Roman" w:cstheme="minorBidi"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3F3DAB" w:rsidRPr="003F3DAB" w:rsidRDefault="003F3DAB" w:rsidP="003F3DAB">
      <w:pPr>
        <w:tabs>
          <w:tab w:val="center" w:pos="4677"/>
          <w:tab w:val="right" w:pos="9355"/>
        </w:tabs>
        <w:spacing w:line="240" w:lineRule="auto"/>
        <w:ind w:firstLine="851"/>
        <w:jc w:val="both"/>
        <w:rPr>
          <w:rFonts w:ascii="Times New Roman" w:eastAsia="Times New Roman" w:hAnsi="Times New Roman" w:cstheme="minorBidi"/>
          <w:sz w:val="28"/>
          <w:szCs w:val="28"/>
          <w:lang w:val="ru-RU" w:eastAsia="ru-RU"/>
        </w:rPr>
      </w:pPr>
      <w:r w:rsidRPr="003F3DAB">
        <w:rPr>
          <w:rFonts w:ascii="Times New Roman" w:eastAsia="Times New Roman" w:hAnsi="Times New Roman" w:cstheme="minorBidi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3F3DAB">
        <w:rPr>
          <w:rFonts w:ascii="Times New Roman" w:eastAsia="Times New Roman" w:hAnsi="Times New Roman" w:cstheme="minorBidi"/>
          <w:b/>
          <w:sz w:val="28"/>
          <w:szCs w:val="28"/>
          <w:lang w:eastAsia="ru-RU"/>
        </w:rPr>
        <w:t>акта</w:t>
      </w:r>
      <w:proofErr w:type="spellEnd"/>
      <w:r w:rsidRPr="003F3DAB">
        <w:rPr>
          <w:rFonts w:ascii="Times New Roman" w:eastAsia="Times New Roman" w:hAnsi="Times New Roman" w:cstheme="minorBidi"/>
          <w:sz w:val="28"/>
          <w:szCs w:val="28"/>
          <w:lang w:eastAsia="ru-RU"/>
        </w:rPr>
        <w:t>:</w:t>
      </w:r>
      <w:r w:rsidRPr="003F3DAB">
        <w:rPr>
          <w:rFonts w:ascii="Times New Roman" w:eastAsia="Times New Roman" w:hAnsi="Times New Roman" w:cstheme="minorBidi"/>
          <w:sz w:val="28"/>
          <w:szCs w:val="28"/>
          <w:lang w:val="ru-RU" w:eastAsia="ru-RU"/>
        </w:rPr>
        <w:t xml:space="preserve"> </w:t>
      </w:r>
      <w:r w:rsidRPr="003F3DAB">
        <w:rPr>
          <w:rFonts w:ascii="Times New Roman" w:eastAsia="Times New Roman" w:hAnsi="Times New Roman" w:cstheme="minorBidi"/>
          <w:sz w:val="28"/>
          <w:szCs w:val="28"/>
          <w:lang w:eastAsia="ru-RU"/>
        </w:rPr>
        <w:t xml:space="preserve">проект Закону про внесення змін до Прикінцевих та перехідних положень Закону України </w:t>
      </w:r>
      <w:r w:rsidR="00515A0A">
        <w:rPr>
          <w:rFonts w:ascii="Times New Roman" w:eastAsia="Times New Roman" w:hAnsi="Times New Roman" w:cstheme="minorBidi"/>
          <w:sz w:val="28"/>
          <w:szCs w:val="28"/>
          <w:lang w:eastAsia="ru-RU"/>
        </w:rPr>
        <w:t>«Про судоустрій і статус суддів»</w:t>
      </w:r>
      <w:r w:rsidRPr="003F3DAB">
        <w:rPr>
          <w:rFonts w:ascii="Times New Roman" w:eastAsia="Times New Roman" w:hAnsi="Times New Roman" w:cstheme="minorBidi"/>
          <w:sz w:val="28"/>
          <w:szCs w:val="28"/>
          <w:lang w:eastAsia="ru-RU"/>
        </w:rPr>
        <w:t xml:space="preserve"> щодо резерву на заміщення вакантних посад суддів</w:t>
      </w:r>
    </w:p>
    <w:p w:rsidR="003F3DAB" w:rsidRPr="003F3DAB" w:rsidRDefault="003F3DAB" w:rsidP="003F3DAB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theme="minorBidi"/>
          <w:sz w:val="28"/>
          <w:szCs w:val="28"/>
          <w:lang w:eastAsia="ru-RU"/>
        </w:rPr>
      </w:pPr>
      <w:r w:rsidRPr="003F3DAB">
        <w:rPr>
          <w:rFonts w:ascii="Times New Roman" w:eastAsia="Times New Roman" w:hAnsi="Times New Roman" w:cstheme="minorBidi"/>
          <w:sz w:val="28"/>
          <w:szCs w:val="28"/>
          <w:lang w:val="ru-RU" w:eastAsia="ru-RU"/>
        </w:rPr>
        <w:t xml:space="preserve">            </w:t>
      </w:r>
      <w:r w:rsidRPr="003F3DAB">
        <w:rPr>
          <w:rFonts w:ascii="Times New Roman" w:eastAsia="Times New Roman" w:hAnsi="Times New Roman" w:cstheme="minorBidi"/>
          <w:sz w:val="28"/>
          <w:szCs w:val="28"/>
          <w:lang w:eastAsia="ru-RU"/>
        </w:rPr>
        <w:t>Реєстр. № 5358 від 04.11.2016</w:t>
      </w:r>
    </w:p>
    <w:p w:rsidR="003F3DAB" w:rsidRPr="003F3DAB" w:rsidRDefault="003F3DAB" w:rsidP="003F3DAB">
      <w:pPr>
        <w:spacing w:after="0" w:line="240" w:lineRule="auto"/>
        <w:jc w:val="both"/>
        <w:rPr>
          <w:rFonts w:ascii="Times New Roman" w:eastAsia="Times New Roman" w:hAnsi="Times New Roman" w:cstheme="minorBidi"/>
          <w:sz w:val="28"/>
          <w:szCs w:val="28"/>
          <w:lang w:eastAsia="ru-RU"/>
        </w:rPr>
      </w:pPr>
      <w:r w:rsidRPr="003F3DAB">
        <w:rPr>
          <w:rFonts w:ascii="Times New Roman" w:eastAsia="Times New Roman" w:hAnsi="Times New Roman" w:cstheme="minorBidi"/>
          <w:sz w:val="28"/>
          <w:szCs w:val="28"/>
          <w:lang w:eastAsia="ru-RU"/>
        </w:rPr>
        <w:t xml:space="preserve">            Суб’єкт права законодавчої ініціативи:</w:t>
      </w:r>
      <w:r w:rsidRPr="003F3DAB">
        <w:rPr>
          <w:rFonts w:ascii="Times New Roman" w:eastAsia="Times New Roman" w:hAnsi="Times New Roman" w:cstheme="minorBidi"/>
          <w:sz w:val="28"/>
          <w:szCs w:val="28"/>
          <w:lang w:eastAsia="uk-UA"/>
        </w:rPr>
        <w:t xml:space="preserve"> </w:t>
      </w:r>
      <w:r w:rsidRPr="003F3DAB">
        <w:rPr>
          <w:rFonts w:ascii="Times New Roman" w:eastAsia="Times New Roman" w:hAnsi="Times New Roman" w:cstheme="minorBidi"/>
          <w:sz w:val="28"/>
          <w:szCs w:val="28"/>
          <w:lang w:eastAsia="ru-RU"/>
        </w:rPr>
        <w:t>народний депутат України Писаренко В.В.</w:t>
      </w:r>
    </w:p>
    <w:p w:rsidR="003F3DAB" w:rsidRPr="003F3DAB" w:rsidRDefault="003F3DAB" w:rsidP="003F3D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theme="minorBidi"/>
          <w:sz w:val="28"/>
          <w:szCs w:val="28"/>
          <w:lang w:eastAsia="ru-RU"/>
        </w:rPr>
      </w:pPr>
      <w:r w:rsidRPr="003F3DAB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Головний комітет з підготовки і попереднього розгляду </w:t>
      </w:r>
      <w:r w:rsidRPr="003F3DAB">
        <w:rPr>
          <w:rFonts w:ascii="Times New Roman" w:eastAsia="Times New Roman" w:hAnsi="Times New Roman"/>
          <w:bCs/>
          <w:spacing w:val="4"/>
          <w:sz w:val="28"/>
          <w:szCs w:val="28"/>
          <w:lang w:eastAsia="ru-RU"/>
        </w:rPr>
        <w:t>–</w:t>
      </w:r>
      <w:r w:rsidRPr="003F3DAB">
        <w:rPr>
          <w:rFonts w:ascii="Times New Roman" w:eastAsia="Times New Roman" w:hAnsi="Times New Roman"/>
          <w:sz w:val="28"/>
          <w:szCs w:val="28"/>
          <w:lang w:eastAsia="ru-RU"/>
        </w:rPr>
        <w:t xml:space="preserve"> Комітет з питань правової політики та правосуддя </w:t>
      </w:r>
    </w:p>
    <w:p w:rsidR="003F3DAB" w:rsidRPr="003F3DAB" w:rsidRDefault="003F3DAB" w:rsidP="003F3D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theme="minorBidi"/>
          <w:sz w:val="28"/>
          <w:szCs w:val="28"/>
          <w:u w:val="single"/>
          <w:lang w:eastAsia="ru-RU"/>
        </w:rPr>
      </w:pPr>
      <w:r w:rsidRPr="003F3DAB">
        <w:rPr>
          <w:rFonts w:ascii="Times New Roman" w:eastAsia="Times New Roman" w:hAnsi="Times New Roman" w:cstheme="minorBidi"/>
          <w:sz w:val="28"/>
          <w:szCs w:val="28"/>
          <w:lang w:eastAsia="ru-RU"/>
        </w:rPr>
        <w:tab/>
      </w:r>
      <w:r w:rsidRPr="003F3DAB">
        <w:rPr>
          <w:rFonts w:ascii="Times New Roman" w:eastAsia="Times New Roman" w:hAnsi="Times New Roman" w:cstheme="minorBidi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Pr="003F3DAB">
        <w:rPr>
          <w:rFonts w:ascii="Times New Roman" w:eastAsia="Times New Roman" w:hAnsi="Times New Roman" w:cstheme="minorBidi"/>
          <w:sz w:val="28"/>
          <w:szCs w:val="28"/>
          <w:u w:val="single"/>
          <w:lang w:eastAsia="ru-RU"/>
        </w:rPr>
        <w:t>акта</w:t>
      </w:r>
      <w:proofErr w:type="spellEnd"/>
      <w:r w:rsidRPr="003F3DAB">
        <w:rPr>
          <w:rFonts w:ascii="Times New Roman" w:eastAsia="Times New Roman" w:hAnsi="Times New Roman" w:cstheme="minorBidi"/>
          <w:sz w:val="28"/>
          <w:szCs w:val="28"/>
          <w:u w:val="single"/>
          <w:lang w:eastAsia="ru-RU"/>
        </w:rPr>
        <w:t xml:space="preserve"> виявлено </w:t>
      </w:r>
      <w:proofErr w:type="spellStart"/>
      <w:r w:rsidRPr="003F3DAB">
        <w:rPr>
          <w:rFonts w:ascii="Times New Roman" w:eastAsia="Times New Roman" w:hAnsi="Times New Roman" w:cstheme="minorBidi"/>
          <w:sz w:val="28"/>
          <w:szCs w:val="28"/>
          <w:u w:val="single"/>
          <w:lang w:eastAsia="ru-RU"/>
        </w:rPr>
        <w:t>корупціогенні</w:t>
      </w:r>
      <w:proofErr w:type="spellEnd"/>
      <w:r w:rsidRPr="003F3DAB">
        <w:rPr>
          <w:rFonts w:ascii="Times New Roman" w:eastAsia="Times New Roman" w:hAnsi="Times New Roman" w:cstheme="minorBidi"/>
          <w:sz w:val="28"/>
          <w:szCs w:val="28"/>
          <w:u w:val="single"/>
          <w:lang w:eastAsia="ru-RU"/>
        </w:rPr>
        <w:t xml:space="preserve"> фактори – проект </w:t>
      </w:r>
      <w:proofErr w:type="spellStart"/>
      <w:r w:rsidRPr="003F3DAB">
        <w:rPr>
          <w:rFonts w:ascii="Times New Roman" w:eastAsia="Times New Roman" w:hAnsi="Times New Roman" w:cstheme="minorBidi"/>
          <w:sz w:val="28"/>
          <w:szCs w:val="28"/>
          <w:u w:val="single"/>
          <w:lang w:eastAsia="ru-RU"/>
        </w:rPr>
        <w:t>акта</w:t>
      </w:r>
      <w:proofErr w:type="spellEnd"/>
      <w:r w:rsidRPr="003F3DAB">
        <w:rPr>
          <w:rFonts w:ascii="Times New Roman" w:eastAsia="Times New Roman" w:hAnsi="Times New Roman" w:cstheme="minorBidi"/>
          <w:sz w:val="28"/>
          <w:szCs w:val="28"/>
          <w:u w:val="single"/>
          <w:lang w:eastAsia="ru-RU"/>
        </w:rPr>
        <w:t xml:space="preserve"> не відповідає вимогам антикорупційного законодавства </w:t>
      </w:r>
      <w:r w:rsidRPr="003F3DAB">
        <w:rPr>
          <w:rFonts w:ascii="Times New Roman" w:eastAsia="Times New Roman" w:hAnsi="Times New Roman" w:cstheme="minorBidi"/>
          <w:sz w:val="28"/>
          <w:szCs w:val="28"/>
          <w:lang w:eastAsia="ru-RU"/>
        </w:rPr>
        <w:t xml:space="preserve"> </w:t>
      </w:r>
      <w:r w:rsidRPr="003F3DAB">
        <w:rPr>
          <w:rFonts w:ascii="Times New Roman" w:eastAsia="Times New Roman" w:hAnsi="Times New Roman" w:cstheme="minorBidi"/>
          <w:sz w:val="28"/>
          <w:szCs w:val="28"/>
          <w:u w:val="single"/>
          <w:lang w:eastAsia="ru-RU"/>
        </w:rPr>
        <w:t>(рішення Комітету від 6 вересня, протокол № 109)</w:t>
      </w:r>
    </w:p>
    <w:p w:rsidR="003F3DAB" w:rsidRPr="003F3DAB" w:rsidRDefault="003F3DAB" w:rsidP="003F3DA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F3DAB" w:rsidRDefault="00806894" w:rsidP="00AE5D1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З</w:t>
      </w:r>
      <w:r w:rsidR="00057242" w:rsidRPr="00057242">
        <w:rPr>
          <w:rFonts w:ascii="Times New Roman" w:eastAsia="Times New Roman" w:hAnsi="Times New Roman"/>
          <w:sz w:val="28"/>
          <w:szCs w:val="28"/>
          <w:lang w:val="hr-HR" w:eastAsia="ru-RU"/>
        </w:rPr>
        <w:t xml:space="preserve">аконопроектом пропонується пункт 29 Прикінцевих та перехідних положень Закону України </w:t>
      </w:r>
      <w:r w:rsidR="00C2157B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057242" w:rsidRPr="00057242">
        <w:rPr>
          <w:rFonts w:ascii="Times New Roman" w:eastAsia="Times New Roman" w:hAnsi="Times New Roman"/>
          <w:sz w:val="28"/>
          <w:szCs w:val="28"/>
          <w:lang w:val="hr-HR" w:eastAsia="ru-RU"/>
        </w:rPr>
        <w:t>Про судоустрій і статус суд</w:t>
      </w:r>
      <w:r w:rsidR="00C2157B">
        <w:rPr>
          <w:rFonts w:ascii="Times New Roman" w:eastAsia="Times New Roman" w:hAnsi="Times New Roman"/>
          <w:sz w:val="28"/>
          <w:szCs w:val="28"/>
          <w:lang w:val="hr-HR" w:eastAsia="ru-RU"/>
        </w:rPr>
        <w:t>дів</w:t>
      </w:r>
      <w:r w:rsidR="00057242" w:rsidRPr="00057242">
        <w:rPr>
          <w:rFonts w:ascii="Times New Roman" w:eastAsia="Times New Roman" w:hAnsi="Times New Roman"/>
          <w:sz w:val="28"/>
          <w:szCs w:val="28"/>
          <w:lang w:val="hr-HR" w:eastAsia="ru-RU"/>
        </w:rPr>
        <w:t xml:space="preserve"> доповнити положеннями, дозволивши кандидатам</w:t>
      </w:r>
      <w:r w:rsidR="00A34A35">
        <w:rPr>
          <w:rFonts w:ascii="Times New Roman" w:eastAsia="Times New Roman" w:hAnsi="Times New Roman"/>
          <w:sz w:val="28"/>
          <w:szCs w:val="28"/>
          <w:lang w:eastAsia="ru-RU"/>
        </w:rPr>
        <w:t>, у яких</w:t>
      </w:r>
      <w:r w:rsidR="00057242" w:rsidRPr="00057242">
        <w:rPr>
          <w:rFonts w:ascii="Times New Roman" w:eastAsia="Times New Roman" w:hAnsi="Times New Roman"/>
          <w:sz w:val="28"/>
          <w:szCs w:val="28"/>
          <w:lang w:eastAsia="ru-RU"/>
        </w:rPr>
        <w:t xml:space="preserve"> трирічний строк дії результатів їх кваліфікаційних іспитів закінчився протягом 90 днів після набрання чинності цим Законом, взяти участь </w:t>
      </w:r>
      <w:r w:rsidR="00A34A35">
        <w:rPr>
          <w:rFonts w:ascii="Times New Roman" w:eastAsia="Times New Roman" w:hAnsi="Times New Roman"/>
          <w:sz w:val="28"/>
          <w:szCs w:val="28"/>
          <w:lang w:eastAsia="ru-RU"/>
        </w:rPr>
        <w:t xml:space="preserve">у </w:t>
      </w:r>
      <w:r w:rsidR="00057242" w:rsidRPr="00057242">
        <w:rPr>
          <w:rFonts w:ascii="Times New Roman" w:eastAsia="Times New Roman" w:hAnsi="Times New Roman"/>
          <w:sz w:val="28"/>
          <w:szCs w:val="28"/>
          <w:lang w:eastAsia="ru-RU"/>
        </w:rPr>
        <w:t>конкурсі без складання відбіркового іспиту та проходження спеціальної підготовки.</w:t>
      </w:r>
      <w:r w:rsidR="00057242" w:rsidRPr="00057242">
        <w:rPr>
          <w:rFonts w:ascii="Times New Roman" w:eastAsia="Times New Roman" w:hAnsi="Times New Roman"/>
          <w:sz w:val="28"/>
          <w:szCs w:val="28"/>
          <w:lang w:val="hr-HR" w:eastAsia="ru-RU"/>
        </w:rPr>
        <w:t xml:space="preserve"> Такі кандидати </w:t>
      </w:r>
      <w:r w:rsidR="00057242" w:rsidRPr="00057242">
        <w:rPr>
          <w:rFonts w:ascii="Times New Roman" w:eastAsia="Times New Roman" w:hAnsi="Times New Roman"/>
          <w:sz w:val="28"/>
          <w:szCs w:val="28"/>
          <w:lang w:eastAsia="ru-RU"/>
        </w:rPr>
        <w:t xml:space="preserve">можуть </w:t>
      </w:r>
      <w:r w:rsidR="00057242" w:rsidRPr="00057242">
        <w:rPr>
          <w:rFonts w:ascii="Times New Roman" w:eastAsia="Times New Roman" w:hAnsi="Times New Roman"/>
          <w:sz w:val="28"/>
          <w:szCs w:val="28"/>
          <w:lang w:val="hr-HR" w:eastAsia="ru-RU"/>
        </w:rPr>
        <w:t xml:space="preserve">повторно </w:t>
      </w:r>
      <w:r w:rsidR="00057242" w:rsidRPr="00057242">
        <w:rPr>
          <w:rFonts w:ascii="Times New Roman" w:eastAsia="Times New Roman" w:hAnsi="Times New Roman"/>
          <w:sz w:val="28"/>
          <w:szCs w:val="28"/>
          <w:lang w:eastAsia="ru-RU"/>
        </w:rPr>
        <w:t xml:space="preserve">скласти </w:t>
      </w:r>
      <w:r w:rsidR="00057242" w:rsidRPr="00057242">
        <w:rPr>
          <w:rFonts w:ascii="Times New Roman" w:eastAsia="Times New Roman" w:hAnsi="Times New Roman"/>
          <w:sz w:val="28"/>
          <w:szCs w:val="28"/>
          <w:lang w:val="hr-HR" w:eastAsia="ru-RU"/>
        </w:rPr>
        <w:t xml:space="preserve">кваліфікаційний іспит та </w:t>
      </w:r>
      <w:r w:rsidR="00057242" w:rsidRPr="00057242">
        <w:rPr>
          <w:rFonts w:ascii="Times New Roman" w:eastAsia="Times New Roman" w:hAnsi="Times New Roman"/>
          <w:sz w:val="28"/>
          <w:szCs w:val="28"/>
          <w:lang w:eastAsia="ru-RU"/>
        </w:rPr>
        <w:t>взяти</w:t>
      </w:r>
      <w:r w:rsidR="00057242" w:rsidRPr="00057242">
        <w:rPr>
          <w:rFonts w:ascii="Times New Roman" w:eastAsia="Times New Roman" w:hAnsi="Times New Roman"/>
          <w:sz w:val="28"/>
          <w:szCs w:val="28"/>
          <w:lang w:val="hr-HR" w:eastAsia="ru-RU"/>
        </w:rPr>
        <w:t xml:space="preserve"> участь у конкурсі на зайняття посади судді</w:t>
      </w:r>
      <w:r w:rsidR="00C0167E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057242" w:rsidRPr="00057242">
        <w:rPr>
          <w:rFonts w:ascii="Times New Roman" w:eastAsia="Times New Roman" w:hAnsi="Times New Roman"/>
          <w:sz w:val="28"/>
          <w:szCs w:val="28"/>
          <w:lang w:val="hr-HR" w:eastAsia="ru-RU"/>
        </w:rPr>
        <w:t xml:space="preserve"> відповідно до результатів такого іспиту</w:t>
      </w:r>
      <w:r w:rsidR="00BC6A1A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36A5C" w:rsidRPr="00515A0A" w:rsidRDefault="00AE5D16" w:rsidP="00AE5D16">
      <w:pPr>
        <w:spacing w:after="0" w:line="240" w:lineRule="auto"/>
        <w:ind w:firstLine="709"/>
        <w:jc w:val="both"/>
        <w:rPr>
          <w:rFonts w:ascii="Times New Roman" w:eastAsia="Arial" w:hAnsi="Times New Roman"/>
          <w:color w:val="000000"/>
          <w:sz w:val="28"/>
          <w:szCs w:val="28"/>
          <w:lang w:eastAsia="uk-UA"/>
        </w:rPr>
      </w:pPr>
      <w:r>
        <w:rPr>
          <w:rFonts w:ascii="Times New Roman" w:eastAsia="Arial" w:hAnsi="Times New Roman"/>
          <w:color w:val="000000"/>
          <w:sz w:val="28"/>
          <w:szCs w:val="28"/>
          <w:lang w:eastAsia="uk-UA"/>
        </w:rPr>
        <w:t>Однак варто звернути увагу, що даний</w:t>
      </w:r>
      <w:r w:rsidR="00515A0A" w:rsidRPr="00515A0A">
        <w:rPr>
          <w:rFonts w:ascii="Times New Roman" w:eastAsia="Arial" w:hAnsi="Times New Roman"/>
          <w:color w:val="000000"/>
          <w:sz w:val="28"/>
          <w:szCs w:val="28"/>
          <w:lang w:eastAsia="uk-UA"/>
        </w:rPr>
        <w:t xml:space="preserve"> з</w:t>
      </w:r>
      <w:r w:rsidR="00E36A5C" w:rsidRPr="00515A0A">
        <w:rPr>
          <w:rFonts w:ascii="Times New Roman" w:eastAsia="Arial" w:hAnsi="Times New Roman"/>
          <w:color w:val="000000"/>
          <w:sz w:val="28"/>
          <w:szCs w:val="28"/>
          <w:lang w:eastAsia="uk-UA"/>
        </w:rPr>
        <w:t>аконопроект втратив свою</w:t>
      </w:r>
      <w:r w:rsidR="00E36A5C" w:rsidRPr="00515A0A">
        <w:rPr>
          <w:rFonts w:ascii="Times New Roman" w:eastAsia="Arial" w:hAnsi="Times New Roman"/>
          <w:b/>
          <w:color w:val="000000"/>
          <w:sz w:val="28"/>
          <w:szCs w:val="28"/>
          <w:lang w:eastAsia="uk-UA"/>
        </w:rPr>
        <w:t xml:space="preserve"> </w:t>
      </w:r>
      <w:r w:rsidR="00E36A5C" w:rsidRPr="00515A0A">
        <w:rPr>
          <w:rFonts w:ascii="Times New Roman" w:eastAsia="Arial" w:hAnsi="Times New Roman"/>
          <w:color w:val="000000"/>
          <w:sz w:val="28"/>
          <w:szCs w:val="28"/>
          <w:lang w:eastAsia="uk-UA"/>
        </w:rPr>
        <w:t xml:space="preserve">актуальність, </w:t>
      </w:r>
      <w:r w:rsidR="00515A0A" w:rsidRPr="00515A0A">
        <w:rPr>
          <w:rFonts w:ascii="Times New Roman" w:eastAsia="Arial" w:hAnsi="Times New Roman"/>
          <w:color w:val="000000"/>
          <w:sz w:val="28"/>
          <w:szCs w:val="28"/>
          <w:lang w:eastAsia="uk-UA"/>
        </w:rPr>
        <w:t>так як</w:t>
      </w:r>
      <w:r w:rsidR="00E36A5C" w:rsidRPr="00515A0A">
        <w:rPr>
          <w:rFonts w:ascii="Times New Roman" w:eastAsia="Arial" w:hAnsi="Times New Roman"/>
          <w:color w:val="000000"/>
          <w:sz w:val="28"/>
          <w:szCs w:val="28"/>
          <w:lang w:eastAsia="uk-UA"/>
        </w:rPr>
        <w:t xml:space="preserve"> 23 грудня 2013 року до резерву кандидатів на посаду судді ВККС було зараховано 543 особи, які пройшли спеціальну підготовку в Національній школі суддів та склали кваліфікаційний іспит.</w:t>
      </w:r>
      <w:r w:rsidR="00E36A5C" w:rsidRPr="00515A0A">
        <w:rPr>
          <w:rFonts w:ascii="Times New Roman" w:eastAsia="Arial" w:hAnsi="Times New Roman"/>
          <w:b/>
          <w:color w:val="000000"/>
          <w:sz w:val="28"/>
          <w:szCs w:val="28"/>
          <w:lang w:eastAsia="uk-UA"/>
        </w:rPr>
        <w:t xml:space="preserve"> </w:t>
      </w:r>
      <w:r w:rsidR="00E36A5C" w:rsidRPr="00515A0A">
        <w:rPr>
          <w:rFonts w:ascii="Times New Roman" w:eastAsia="Arial" w:hAnsi="Times New Roman"/>
          <w:color w:val="000000"/>
          <w:sz w:val="28"/>
          <w:szCs w:val="28"/>
          <w:lang w:eastAsia="uk-UA"/>
        </w:rPr>
        <w:t xml:space="preserve">Враховуючи те, що </w:t>
      </w:r>
      <w:r w:rsidR="00E36A5C" w:rsidRPr="00515A0A">
        <w:rPr>
          <w:rFonts w:ascii="Times New Roman" w:eastAsia="Arial" w:hAnsi="Times New Roman"/>
          <w:b/>
          <w:color w:val="000000"/>
          <w:sz w:val="28"/>
          <w:szCs w:val="28"/>
          <w:lang w:eastAsia="uk-UA"/>
        </w:rPr>
        <w:t xml:space="preserve">результати кваліфікаційного іспиту дійсні протягом 3 років </w:t>
      </w:r>
      <w:r w:rsidR="00E36A5C" w:rsidRPr="00515A0A">
        <w:rPr>
          <w:rFonts w:ascii="Times New Roman" w:eastAsia="Arial" w:hAnsi="Times New Roman"/>
          <w:color w:val="000000"/>
          <w:sz w:val="28"/>
          <w:szCs w:val="28"/>
          <w:lang w:eastAsia="uk-UA"/>
        </w:rPr>
        <w:t xml:space="preserve">з дня його складення, то 23 грудня 2016 року ці кандидати і так вже втратили право бути призначеними на посаду судді. Законопроект </w:t>
      </w:r>
      <w:r w:rsidR="006226A2">
        <w:rPr>
          <w:rFonts w:ascii="Times New Roman" w:eastAsia="Arial" w:hAnsi="Times New Roman"/>
          <w:color w:val="000000"/>
          <w:sz w:val="28"/>
          <w:szCs w:val="28"/>
          <w:lang w:eastAsia="uk-UA"/>
        </w:rPr>
        <w:t>був поданий у</w:t>
      </w:r>
      <w:r w:rsidR="00E36A5C" w:rsidRPr="00515A0A">
        <w:rPr>
          <w:rFonts w:ascii="Times New Roman" w:eastAsia="Arial" w:hAnsi="Times New Roman"/>
          <w:color w:val="000000"/>
          <w:sz w:val="28"/>
          <w:szCs w:val="28"/>
          <w:lang w:eastAsia="uk-UA"/>
        </w:rPr>
        <w:t xml:space="preserve"> листопаді 2016 року, за місяць до закінчення цього терміну. </w:t>
      </w:r>
    </w:p>
    <w:p w:rsidR="00E36A5C" w:rsidRPr="00E36A5C" w:rsidRDefault="00E36A5C" w:rsidP="00AE5D16">
      <w:pPr>
        <w:spacing w:after="0" w:line="240" w:lineRule="auto"/>
        <w:ind w:firstLine="709"/>
        <w:jc w:val="both"/>
        <w:rPr>
          <w:rFonts w:ascii="Times New Roman" w:eastAsia="Arial" w:hAnsi="Times New Roman"/>
          <w:b/>
          <w:color w:val="000000"/>
          <w:sz w:val="24"/>
          <w:szCs w:val="24"/>
          <w:lang w:eastAsia="uk-UA"/>
        </w:rPr>
      </w:pPr>
    </w:p>
    <w:p w:rsidR="00E36A5C" w:rsidRPr="00515A0A" w:rsidRDefault="00515A0A" w:rsidP="00AE5D16">
      <w:pPr>
        <w:spacing w:after="0" w:line="240" w:lineRule="auto"/>
        <w:ind w:firstLine="709"/>
        <w:jc w:val="both"/>
        <w:rPr>
          <w:rFonts w:ascii="Times New Roman" w:eastAsia="Arial" w:hAnsi="Times New Roman"/>
          <w:color w:val="000000"/>
          <w:sz w:val="28"/>
          <w:szCs w:val="28"/>
          <w:lang w:eastAsia="uk-UA"/>
        </w:rPr>
      </w:pPr>
      <w:r w:rsidRPr="00515A0A">
        <w:rPr>
          <w:rFonts w:ascii="Times New Roman" w:eastAsia="Arial" w:hAnsi="Times New Roman"/>
          <w:color w:val="000000"/>
          <w:sz w:val="28"/>
          <w:szCs w:val="28"/>
          <w:lang w:eastAsia="uk-UA"/>
        </w:rPr>
        <w:lastRenderedPageBreak/>
        <w:t xml:space="preserve">Окрім того, на сьогодні існує </w:t>
      </w:r>
      <w:r w:rsidR="00E36A5C" w:rsidRPr="00515A0A">
        <w:rPr>
          <w:rFonts w:ascii="Times New Roman" w:eastAsia="Arial" w:hAnsi="Times New Roman"/>
          <w:color w:val="000000"/>
          <w:sz w:val="28"/>
          <w:szCs w:val="28"/>
          <w:lang w:eastAsia="uk-UA"/>
        </w:rPr>
        <w:t xml:space="preserve">велика недовіра до результатів добору, які  проводила ВККС </w:t>
      </w:r>
      <w:r w:rsidR="006226A2">
        <w:rPr>
          <w:rFonts w:ascii="Times New Roman" w:eastAsia="Arial" w:hAnsi="Times New Roman"/>
          <w:color w:val="000000"/>
          <w:sz w:val="28"/>
          <w:szCs w:val="28"/>
          <w:lang w:eastAsia="uk-UA"/>
        </w:rPr>
        <w:t xml:space="preserve">за </w:t>
      </w:r>
      <w:r w:rsidR="00E36A5C" w:rsidRPr="00515A0A">
        <w:rPr>
          <w:rFonts w:ascii="Times New Roman" w:eastAsia="Arial" w:hAnsi="Times New Roman"/>
          <w:color w:val="000000"/>
          <w:sz w:val="28"/>
          <w:szCs w:val="28"/>
          <w:lang w:eastAsia="uk-UA"/>
        </w:rPr>
        <w:t xml:space="preserve">часів </w:t>
      </w:r>
      <w:proofErr w:type="spellStart"/>
      <w:r w:rsidR="00C96427">
        <w:rPr>
          <w:rFonts w:ascii="Times New Roman" w:eastAsia="Arial" w:hAnsi="Times New Roman"/>
          <w:color w:val="000000"/>
          <w:sz w:val="28"/>
          <w:szCs w:val="28"/>
          <w:lang w:val="ru-RU" w:eastAsia="uk-UA"/>
        </w:rPr>
        <w:t>попередньо</w:t>
      </w:r>
      <w:proofErr w:type="spellEnd"/>
      <w:r w:rsidR="00C96427">
        <w:rPr>
          <w:rFonts w:ascii="Times New Roman" w:eastAsia="Arial" w:hAnsi="Times New Roman"/>
          <w:color w:val="000000"/>
          <w:sz w:val="28"/>
          <w:szCs w:val="28"/>
          <w:lang w:eastAsia="uk-UA"/>
        </w:rPr>
        <w:t>ї влади</w:t>
      </w:r>
      <w:r w:rsidR="00E36A5C" w:rsidRPr="00515A0A">
        <w:rPr>
          <w:rFonts w:ascii="Times New Roman" w:eastAsia="Arial" w:hAnsi="Times New Roman"/>
          <w:color w:val="000000"/>
          <w:sz w:val="28"/>
          <w:szCs w:val="28"/>
          <w:lang w:eastAsia="uk-UA"/>
        </w:rPr>
        <w:t xml:space="preserve">. </w:t>
      </w:r>
      <w:bookmarkStart w:id="0" w:name="_GoBack"/>
      <w:bookmarkEnd w:id="0"/>
      <w:r w:rsidR="00E36A5C" w:rsidRPr="00515A0A">
        <w:rPr>
          <w:rFonts w:ascii="Times New Roman" w:eastAsia="Arial" w:hAnsi="Times New Roman"/>
          <w:color w:val="000000"/>
          <w:sz w:val="28"/>
          <w:szCs w:val="28"/>
          <w:lang w:eastAsia="uk-UA"/>
        </w:rPr>
        <w:t xml:space="preserve">Є багато свідчень з непов'язаних між собою джерел, що чимало людей потрапили до резерву за гроші або під протекцією. Тому ризик </w:t>
      </w:r>
      <w:r w:rsidR="00AE5D16">
        <w:rPr>
          <w:rFonts w:ascii="Times New Roman" w:eastAsia="Arial" w:hAnsi="Times New Roman"/>
          <w:color w:val="000000"/>
          <w:sz w:val="28"/>
          <w:szCs w:val="28"/>
          <w:lang w:eastAsia="uk-UA"/>
        </w:rPr>
        <w:t>обрання</w:t>
      </w:r>
      <w:r w:rsidR="00E36A5C" w:rsidRPr="00515A0A">
        <w:rPr>
          <w:rFonts w:ascii="Times New Roman" w:eastAsia="Arial" w:hAnsi="Times New Roman"/>
          <w:color w:val="000000"/>
          <w:sz w:val="28"/>
          <w:szCs w:val="28"/>
          <w:lang w:eastAsia="uk-UA"/>
        </w:rPr>
        <w:t xml:space="preserve"> на посаду судді за результатами резерву, сформованого в 2013 році, </w:t>
      </w:r>
      <w:proofErr w:type="spellStart"/>
      <w:r w:rsidR="00E36A5C" w:rsidRPr="00515A0A">
        <w:rPr>
          <w:rFonts w:ascii="Times New Roman" w:eastAsia="Arial" w:hAnsi="Times New Roman"/>
          <w:color w:val="000000"/>
          <w:sz w:val="28"/>
          <w:szCs w:val="28"/>
          <w:lang w:eastAsia="uk-UA"/>
        </w:rPr>
        <w:t>корупційноорієнтованих</w:t>
      </w:r>
      <w:proofErr w:type="spellEnd"/>
      <w:r w:rsidR="00E36A5C" w:rsidRPr="00515A0A">
        <w:rPr>
          <w:rFonts w:ascii="Times New Roman" w:eastAsia="Arial" w:hAnsi="Times New Roman"/>
          <w:color w:val="000000"/>
          <w:sz w:val="28"/>
          <w:szCs w:val="28"/>
          <w:lang w:eastAsia="uk-UA"/>
        </w:rPr>
        <w:t xml:space="preserve"> людей дуже великий.</w:t>
      </w:r>
    </w:p>
    <w:p w:rsidR="00E36A5C" w:rsidRPr="00BC6A1A" w:rsidRDefault="00E36A5C" w:rsidP="00AE5D1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36A5C" w:rsidRPr="003F3DAB" w:rsidRDefault="00E36A5C" w:rsidP="003F3DAB">
      <w:pPr>
        <w:keepNext/>
        <w:spacing w:before="120" w:after="120" w:line="240" w:lineRule="auto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F3DAB" w:rsidRPr="003F3DAB" w:rsidRDefault="003F3DAB" w:rsidP="003F3DAB">
      <w:pPr>
        <w:keepNext/>
        <w:spacing w:before="120" w:after="120" w:line="240" w:lineRule="auto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F3DA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Голова Комітету                                                                               Є.СОБОЛЄВ</w:t>
      </w:r>
    </w:p>
    <w:p w:rsidR="003F3DAB" w:rsidRPr="003F3DAB" w:rsidRDefault="003F3DAB" w:rsidP="003F3DAB">
      <w:pPr>
        <w:keepNext/>
        <w:spacing w:before="120" w:after="120" w:line="240" w:lineRule="auto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C74CE" w:rsidRDefault="001C74CE" w:rsidP="001C74CE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1C74CE" w:rsidRDefault="001C74CE" w:rsidP="001C74CE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1C74CE" w:rsidRDefault="001C74CE" w:rsidP="001C74CE">
      <w:pPr>
        <w:spacing w:line="254" w:lineRule="auto"/>
      </w:pPr>
    </w:p>
    <w:p w:rsidR="001C74CE" w:rsidRDefault="001C74CE" w:rsidP="001C74CE">
      <w:pPr>
        <w:spacing w:line="254" w:lineRule="auto"/>
      </w:pPr>
    </w:p>
    <w:p w:rsidR="001C74CE" w:rsidRDefault="001C74CE" w:rsidP="001C74CE">
      <w:pPr>
        <w:spacing w:line="254" w:lineRule="auto"/>
      </w:pPr>
    </w:p>
    <w:sectPr w:rsidR="001C74C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4CE"/>
    <w:rsid w:val="00057242"/>
    <w:rsid w:val="001C74CE"/>
    <w:rsid w:val="003F3DAB"/>
    <w:rsid w:val="00515A0A"/>
    <w:rsid w:val="006226A2"/>
    <w:rsid w:val="006D083B"/>
    <w:rsid w:val="00806894"/>
    <w:rsid w:val="00A34A35"/>
    <w:rsid w:val="00AE5D16"/>
    <w:rsid w:val="00BC6A1A"/>
    <w:rsid w:val="00C0167E"/>
    <w:rsid w:val="00C2157B"/>
    <w:rsid w:val="00C96427"/>
    <w:rsid w:val="00D17781"/>
    <w:rsid w:val="00E06877"/>
    <w:rsid w:val="00E36A5C"/>
    <w:rsid w:val="00F65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C978A"/>
  <w15:chartTrackingRefBased/>
  <w15:docId w15:val="{F7FA3791-17EA-446E-B65A-E2AEB6259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74CE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36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6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9611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092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711446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569749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152450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5323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115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1580</Words>
  <Characters>902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14</cp:revision>
  <dcterms:created xsi:type="dcterms:W3CDTF">2017-09-04T08:33:00Z</dcterms:created>
  <dcterms:modified xsi:type="dcterms:W3CDTF">2017-09-14T13:56:00Z</dcterms:modified>
</cp:coreProperties>
</file>