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E1C" w:rsidRPr="003B31AD" w:rsidRDefault="00283E1C" w:rsidP="00283E1C"/>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Default="00283E1C" w:rsidP="00283E1C">
      <w:pPr>
        <w:jc w:val="center"/>
        <w:rPr>
          <w:b/>
          <w:color w:val="000000" w:themeColor="text1"/>
          <w:sz w:val="28"/>
          <w:szCs w:val="28"/>
        </w:rPr>
      </w:pPr>
    </w:p>
    <w:p w:rsidR="00283E1C" w:rsidRPr="00C75174" w:rsidRDefault="00283E1C" w:rsidP="00283E1C">
      <w:pPr>
        <w:jc w:val="center"/>
        <w:rPr>
          <w:b/>
          <w:color w:val="000000" w:themeColor="text1"/>
          <w:sz w:val="28"/>
          <w:szCs w:val="28"/>
        </w:rPr>
      </w:pPr>
      <w:r w:rsidRPr="00C75174">
        <w:rPr>
          <w:b/>
          <w:color w:val="000000" w:themeColor="text1"/>
          <w:sz w:val="28"/>
          <w:szCs w:val="28"/>
        </w:rPr>
        <w:t>ВИСНОВОК</w:t>
      </w:r>
    </w:p>
    <w:p w:rsidR="00283E1C" w:rsidRPr="00C44019" w:rsidRDefault="00283E1C" w:rsidP="00283E1C">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283E1C" w:rsidRPr="00520824" w:rsidRDefault="00283E1C" w:rsidP="00283E1C">
      <w:pPr>
        <w:tabs>
          <w:tab w:val="left" w:pos="6120"/>
        </w:tabs>
        <w:rPr>
          <w:color w:val="auto"/>
          <w:sz w:val="28"/>
          <w:szCs w:val="28"/>
        </w:rPr>
      </w:pPr>
    </w:p>
    <w:p w:rsidR="00283E1C" w:rsidRPr="00520824" w:rsidRDefault="00283E1C" w:rsidP="00283E1C">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283E1C" w:rsidP="00283E1C">
      <w:pPr>
        <w:ind w:firstLine="705"/>
        <w:jc w:val="both"/>
      </w:pPr>
      <w:r w:rsidRPr="00520824">
        <w:rPr>
          <w:color w:val="auto"/>
          <w:sz w:val="28"/>
          <w:szCs w:val="28"/>
        </w:rPr>
        <w:t xml:space="preserve">На своєму засіданні 7 червня 2017 р. Комітет з питань європейської інтеграції розглянув проект Закону про внесення змін до розділу XX "Перехідні положення" Податкового кодексу України (щодо тимчасового звільнення від оподаткування депозитних вкладів громадян, які отримують пенсію за віком) (реєстр.№5429 від 18.11.2016)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283E1C">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E1C"/>
    <w:rsid w:val="00283E1C"/>
    <w:rsid w:val="00595841"/>
    <w:rsid w:val="0067328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83E1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83E1C"/>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967</Characters>
  <Application>Microsoft Macintosh Word</Application>
  <DocSecurity>0</DocSecurity>
  <Lines>8</Lines>
  <Paragraphs>2</Paragraphs>
  <ScaleCrop>false</ScaleCrop>
  <Company/>
  <LinksUpToDate>false</LinksUpToDate>
  <CharactersWithSpaces>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2019-03-25T14:39:00Z</dcterms:created>
  <dcterms:modified xsi:type="dcterms:W3CDTF">2019-03-25T14:40:00Z</dcterms:modified>
</cp:coreProperties>
</file>