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AA5" w:rsidRDefault="003F1AA5" w:rsidP="003F1AA5">
      <w:pPr>
        <w:pStyle w:val="StyleZakonu"/>
        <w:spacing w:after="0" w:line="240" w:lineRule="auto"/>
        <w:ind w:firstLine="0"/>
        <w:jc w:val="right"/>
        <w:rPr>
          <w:color w:val="000000"/>
          <w:sz w:val="28"/>
          <w:lang w:eastAsia="en-US"/>
        </w:rPr>
      </w:pPr>
      <w:r w:rsidRPr="003F1AA5">
        <w:rPr>
          <w:color w:val="000000"/>
          <w:sz w:val="28"/>
          <w:lang w:eastAsia="en-US"/>
        </w:rPr>
        <w:t>Проект</w:t>
      </w:r>
    </w:p>
    <w:p w:rsidR="003F1AA5" w:rsidRDefault="003F1AA5" w:rsidP="003F1AA5">
      <w:pPr>
        <w:pStyle w:val="StyleZakonu"/>
        <w:spacing w:after="0" w:line="240" w:lineRule="auto"/>
        <w:ind w:firstLine="0"/>
        <w:jc w:val="right"/>
        <w:rPr>
          <w:color w:val="000000"/>
          <w:sz w:val="28"/>
          <w:lang w:eastAsia="en-US"/>
        </w:rPr>
      </w:pPr>
      <w:r>
        <w:rPr>
          <w:color w:val="000000"/>
          <w:sz w:val="28"/>
          <w:lang w:eastAsia="en-US"/>
        </w:rPr>
        <w:t>(Тираж 18.06.2018)</w:t>
      </w:r>
    </w:p>
    <w:p w:rsidR="003F1AA5" w:rsidRDefault="003F1AA5" w:rsidP="003F1AA5">
      <w:pPr>
        <w:pStyle w:val="StyleZakonu"/>
        <w:spacing w:after="0" w:line="240" w:lineRule="auto"/>
        <w:ind w:firstLine="0"/>
        <w:rPr>
          <w:color w:val="000000"/>
          <w:sz w:val="28"/>
          <w:lang w:eastAsia="en-US"/>
        </w:rPr>
      </w:pPr>
    </w:p>
    <w:p w:rsidR="003F1AA5" w:rsidRPr="003F1AA5" w:rsidRDefault="003F1AA5" w:rsidP="003F1AA5">
      <w:pPr>
        <w:pStyle w:val="StyleZakonu"/>
        <w:spacing w:after="0" w:line="240" w:lineRule="auto"/>
        <w:ind w:firstLine="0"/>
        <w:rPr>
          <w:color w:val="000000"/>
          <w:sz w:val="28"/>
          <w:lang w:eastAsia="en-US"/>
        </w:rPr>
      </w:pPr>
    </w:p>
    <w:p w:rsidR="003F1AA5" w:rsidRPr="003F1AA5" w:rsidRDefault="003F1AA5" w:rsidP="003F1AA5">
      <w:pPr>
        <w:pStyle w:val="StyleZakonu"/>
        <w:spacing w:after="0" w:line="240" w:lineRule="auto"/>
        <w:ind w:firstLine="0"/>
        <w:jc w:val="center"/>
        <w:rPr>
          <w:b/>
          <w:iCs/>
          <w:caps/>
          <w:color w:val="000000"/>
          <w:sz w:val="28"/>
        </w:rPr>
      </w:pPr>
      <w:r w:rsidRPr="003F1AA5">
        <w:rPr>
          <w:b/>
          <w:iCs/>
          <w:caps/>
          <w:color w:val="000000"/>
          <w:sz w:val="28"/>
        </w:rPr>
        <w:t>ЗАКОН</w:t>
      </w:r>
      <w:r w:rsidRPr="003F1AA5">
        <w:rPr>
          <w:b/>
          <w:iCs/>
          <w:caps/>
          <w:color w:val="000000"/>
          <w:sz w:val="28"/>
        </w:rPr>
        <w:t xml:space="preserve"> </w:t>
      </w:r>
      <w:r w:rsidRPr="003F1AA5">
        <w:rPr>
          <w:b/>
          <w:iCs/>
          <w:caps/>
          <w:color w:val="000000"/>
          <w:sz w:val="28"/>
        </w:rPr>
        <w:t>УКРАЇНИ</w:t>
      </w:r>
    </w:p>
    <w:p w:rsidR="003F1AA5" w:rsidRPr="003F1AA5" w:rsidRDefault="003F1AA5" w:rsidP="003F1AA5">
      <w:pPr>
        <w:pStyle w:val="StyleZakonu"/>
        <w:spacing w:after="0" w:line="240" w:lineRule="auto"/>
        <w:ind w:firstLine="0"/>
        <w:jc w:val="center"/>
        <w:rPr>
          <w:b/>
          <w:iCs/>
          <w:caps/>
          <w:color w:val="000000"/>
          <w:sz w:val="28"/>
        </w:rPr>
      </w:pPr>
    </w:p>
    <w:p w:rsidR="003F1AA5" w:rsidRPr="003F1AA5" w:rsidRDefault="003F1AA5" w:rsidP="003F1AA5">
      <w:pPr>
        <w:pStyle w:val="StyleZakonu"/>
        <w:spacing w:after="0" w:line="240" w:lineRule="auto"/>
        <w:ind w:firstLine="0"/>
        <w:jc w:val="center"/>
        <w:rPr>
          <w:b/>
          <w:color w:val="000000"/>
          <w:sz w:val="28"/>
        </w:rPr>
      </w:pPr>
      <w:r w:rsidRPr="003F1AA5">
        <w:rPr>
          <w:b/>
          <w:color w:val="000000"/>
          <w:sz w:val="28"/>
        </w:rPr>
        <w:t>Про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внесення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змін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деяких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законодавчих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актів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України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щодо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збереження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українських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лісів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запобігання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незаконному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вивезенню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необроблених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лісоматеріалів</w:t>
      </w:r>
    </w:p>
    <w:p w:rsidR="003F1AA5" w:rsidRPr="003F1AA5" w:rsidRDefault="003F1AA5" w:rsidP="003F1AA5">
      <w:pPr>
        <w:pStyle w:val="StyleZakonu"/>
        <w:spacing w:after="0" w:line="240" w:lineRule="auto"/>
        <w:ind w:firstLine="0"/>
        <w:rPr>
          <w:color w:val="000000"/>
          <w:sz w:val="28"/>
        </w:rPr>
      </w:pPr>
    </w:p>
    <w:p w:rsidR="003F1AA5" w:rsidRDefault="003F1AA5" w:rsidP="003F1AA5">
      <w:pPr>
        <w:pStyle w:val="StyleZakonu"/>
        <w:spacing w:after="0" w:line="240" w:lineRule="auto"/>
        <w:ind w:firstLine="720"/>
        <w:rPr>
          <w:rFonts w:cs="Times New Roman CYR"/>
          <w:color w:val="000000"/>
          <w:sz w:val="28"/>
        </w:rPr>
      </w:pPr>
      <w:r w:rsidRPr="003F1AA5">
        <w:rPr>
          <w:rFonts w:cs="Times New Roman CYR"/>
          <w:color w:val="000000"/>
          <w:sz w:val="28"/>
        </w:rPr>
        <w:t>Верховна</w:t>
      </w:r>
      <w:r w:rsidRPr="003F1AA5">
        <w:rPr>
          <w:rFonts w:cs="Times New Roman CYR"/>
          <w:color w:val="000000"/>
          <w:sz w:val="28"/>
        </w:rPr>
        <w:t xml:space="preserve"> </w:t>
      </w:r>
      <w:r w:rsidRPr="003F1AA5">
        <w:rPr>
          <w:rFonts w:cs="Times New Roman CYR"/>
          <w:color w:val="000000"/>
          <w:sz w:val="28"/>
        </w:rPr>
        <w:t>Рада</w:t>
      </w:r>
      <w:r w:rsidRPr="003F1AA5">
        <w:rPr>
          <w:rFonts w:cs="Times New Roman CYR"/>
          <w:color w:val="000000"/>
          <w:sz w:val="28"/>
        </w:rPr>
        <w:t xml:space="preserve"> </w:t>
      </w:r>
      <w:r w:rsidRPr="003F1AA5">
        <w:rPr>
          <w:rFonts w:cs="Times New Roman CYR"/>
          <w:color w:val="000000"/>
          <w:sz w:val="28"/>
        </w:rPr>
        <w:t>України</w:t>
      </w:r>
      <w:r w:rsidRPr="003F1AA5">
        <w:rPr>
          <w:rFonts w:cs="Times New Roman CYR"/>
          <w:color w:val="000000"/>
          <w:sz w:val="28"/>
        </w:rPr>
        <w:t xml:space="preserve"> </w:t>
      </w:r>
      <w:r w:rsidRPr="003F1AA5">
        <w:rPr>
          <w:rFonts w:cs="Times New Roman CYR"/>
          <w:color w:val="000000"/>
          <w:sz w:val="28"/>
        </w:rPr>
        <w:t>постановляє: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  <w:lang w:eastAsia="en-US"/>
        </w:rPr>
        <w:t>І.</w:t>
      </w:r>
      <w:r w:rsidRPr="003F1AA5">
        <w:rPr>
          <w:color w:val="000000"/>
          <w:sz w:val="28"/>
          <w:lang w:eastAsia="en-US"/>
        </w:rPr>
        <w:t xml:space="preserve"> </w:t>
      </w:r>
      <w:proofErr w:type="spellStart"/>
      <w:r w:rsidRPr="003F1AA5">
        <w:rPr>
          <w:color w:val="000000"/>
          <w:sz w:val="28"/>
        </w:rPr>
        <w:t>Внести</w:t>
      </w:r>
      <w:proofErr w:type="spellEnd"/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зміни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таких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законодавчих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актів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України: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b/>
          <w:color w:val="000000"/>
          <w:sz w:val="28"/>
        </w:rPr>
        <w:t>4</w:t>
      </w:r>
      <w:r w:rsidRPr="003F1AA5">
        <w:rPr>
          <w:color w:val="000000"/>
          <w:sz w:val="28"/>
        </w:rPr>
        <w:t>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Закон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України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"Про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особливості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державного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регулювання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діяльності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суб'єктів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підприємницької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діяльності,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пов'язаної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реалізацією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експортом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лісоматеріалів"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(Відомості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Верховної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Ради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України,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2006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р.,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N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2-3,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34;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2014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р.,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6-7,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80;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2015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р.,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31,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ст..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291)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доповнити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статтею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4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такого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змісту: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"Стаття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4.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Обмеження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внутрішнього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споживання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лісоматеріалів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необроблених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Відповідно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пункту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"g"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статті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ХХ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"Загальні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винятки"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Генеральної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угоди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тарифів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торгівлі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(ГАТТ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1947)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строк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дії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заборони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вивезення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за</w:t>
      </w:r>
      <w:r w:rsidRPr="003F1AA5">
        <w:rPr>
          <w:color w:val="000000"/>
          <w:sz w:val="28"/>
        </w:rPr>
        <w:t xml:space="preserve"> </w:t>
      </w:r>
      <w:bookmarkStart w:id="0" w:name="_GoBack"/>
      <w:bookmarkEnd w:id="0"/>
      <w:r w:rsidRPr="003F1AA5">
        <w:rPr>
          <w:color w:val="000000"/>
          <w:sz w:val="28"/>
        </w:rPr>
        <w:t>межі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митної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території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України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митному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режимі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експорту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лісоматеріалів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необроблених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(</w:t>
      </w:r>
      <w:r w:rsidRPr="003F1AA5">
        <w:rPr>
          <w:b/>
          <w:color w:val="000000"/>
          <w:sz w:val="28"/>
          <w:szCs w:val="28"/>
          <w:lang w:bidi="ug-CN"/>
        </w:rPr>
        <w:t>товарна</w:t>
      </w:r>
      <w:r w:rsidRPr="003F1AA5">
        <w:rPr>
          <w:b/>
          <w:color w:val="000000"/>
          <w:sz w:val="28"/>
          <w:szCs w:val="28"/>
          <w:lang w:bidi="ug-CN"/>
        </w:rPr>
        <w:t xml:space="preserve"> </w:t>
      </w:r>
      <w:r w:rsidRPr="003F1AA5">
        <w:rPr>
          <w:b/>
          <w:color w:val="000000"/>
          <w:sz w:val="28"/>
          <w:szCs w:val="28"/>
          <w:lang w:bidi="ug-CN"/>
        </w:rPr>
        <w:t>позиція</w:t>
      </w:r>
      <w:r w:rsidRPr="003F1AA5">
        <w:rPr>
          <w:b/>
          <w:color w:val="000000"/>
          <w:sz w:val="28"/>
          <w:szCs w:val="28"/>
          <w:lang w:bidi="ug-CN"/>
        </w:rPr>
        <w:t xml:space="preserve"> </w:t>
      </w:r>
      <w:r w:rsidRPr="003F1AA5">
        <w:rPr>
          <w:b/>
          <w:color w:val="000000"/>
          <w:sz w:val="28"/>
          <w:szCs w:val="28"/>
          <w:lang w:bidi="ug-CN"/>
        </w:rPr>
        <w:t>4403</w:t>
      </w:r>
      <w:r w:rsidRPr="003F1AA5">
        <w:rPr>
          <w:b/>
          <w:color w:val="000000"/>
          <w:sz w:val="28"/>
          <w:szCs w:val="28"/>
          <w:lang w:bidi="ug-CN"/>
        </w:rPr>
        <w:t xml:space="preserve"> </w:t>
      </w:r>
      <w:r w:rsidRPr="003F1AA5">
        <w:rPr>
          <w:b/>
          <w:color w:val="000000"/>
          <w:sz w:val="28"/>
          <w:szCs w:val="28"/>
          <w:lang w:bidi="ug-CN"/>
        </w:rPr>
        <w:t>згідно</w:t>
      </w:r>
      <w:r w:rsidRPr="003F1AA5">
        <w:rPr>
          <w:b/>
          <w:color w:val="000000"/>
          <w:sz w:val="28"/>
          <w:szCs w:val="28"/>
          <w:lang w:bidi="ug-CN"/>
        </w:rPr>
        <w:t xml:space="preserve"> </w:t>
      </w:r>
      <w:r w:rsidRPr="003F1AA5">
        <w:rPr>
          <w:b/>
          <w:color w:val="000000"/>
          <w:sz w:val="28"/>
          <w:szCs w:val="28"/>
          <w:lang w:bidi="ug-CN"/>
        </w:rPr>
        <w:t>з</w:t>
      </w:r>
      <w:r w:rsidRPr="003F1AA5">
        <w:rPr>
          <w:b/>
          <w:color w:val="000000"/>
          <w:sz w:val="28"/>
          <w:szCs w:val="28"/>
          <w:lang w:bidi="ug-CN"/>
        </w:rPr>
        <w:t xml:space="preserve"> </w:t>
      </w:r>
      <w:r w:rsidRPr="003F1AA5">
        <w:rPr>
          <w:b/>
          <w:color w:val="000000"/>
          <w:sz w:val="28"/>
          <w:szCs w:val="28"/>
          <w:lang w:bidi="ug-CN"/>
        </w:rPr>
        <w:t>УКТЗЕД)</w:t>
      </w:r>
      <w:r w:rsidRPr="003F1AA5">
        <w:rPr>
          <w:color w:val="000000"/>
          <w:sz w:val="28"/>
        </w:rPr>
        <w:t>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визначений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статтею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2</w:t>
      </w:r>
      <w:r w:rsidRPr="003F1AA5">
        <w:rPr>
          <w:color w:val="000000"/>
          <w:sz w:val="28"/>
          <w:vertAlign w:val="superscript"/>
        </w:rPr>
        <w:t>1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цього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Закону,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встановлюється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обмеження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внутрішнього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споживання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вітчизняних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лісоматеріалів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необроблених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розмірі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25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мільйонів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кубічних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метрів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рік.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b/>
          <w:color w:val="000000"/>
          <w:sz w:val="28"/>
        </w:rPr>
      </w:pPr>
      <w:r w:rsidRPr="003F1AA5">
        <w:rPr>
          <w:b/>
          <w:color w:val="000000"/>
          <w:sz w:val="28"/>
        </w:rPr>
        <w:t>Обсяг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внутрішнього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споживання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вітчизняних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лісоматеріалів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необроблених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не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повинен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перевищувати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25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мільйонів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кубічних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метрів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рік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незалежно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від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обсягу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внутрішнього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споживання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вітчизняних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лісоматеріалів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необроблених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попередньому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році.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  <w:lang w:eastAsia="en-US"/>
        </w:rPr>
      </w:pPr>
      <w:r w:rsidRPr="003F1AA5">
        <w:rPr>
          <w:b/>
          <w:color w:val="000000"/>
          <w:sz w:val="28"/>
        </w:rPr>
        <w:t>Моніторинг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внутрішнього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споживання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вітчизняних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лісоматеріалів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необроблених,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також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контроль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за</w:t>
      </w:r>
      <w:r w:rsidRPr="003F1AA5">
        <w:rPr>
          <w:b/>
          <w:color w:val="000000"/>
          <w:sz w:val="28"/>
        </w:rPr>
        <w:t xml:space="preserve"> </w:t>
      </w:r>
      <w:proofErr w:type="spellStart"/>
      <w:r w:rsidRPr="003F1AA5">
        <w:rPr>
          <w:b/>
          <w:color w:val="000000"/>
          <w:sz w:val="28"/>
        </w:rPr>
        <w:t>неперевищенням</w:t>
      </w:r>
      <w:proofErr w:type="spellEnd"/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обсягу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внутрішнього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споживання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вітчизняних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лісоматеріалів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необроблених,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встановленого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цією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статтею,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здійснюються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центральним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органом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виконавчої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влади,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що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реалізує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державну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політику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сфері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лісового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господарства,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порядку,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встановленому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Кабінетом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Міністрів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України".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  <w:lang w:eastAsia="en-US"/>
        </w:rPr>
      </w:pPr>
      <w:r w:rsidRPr="003F1AA5">
        <w:rPr>
          <w:b/>
          <w:color w:val="000000"/>
          <w:sz w:val="28"/>
          <w:lang w:eastAsia="en-US"/>
        </w:rPr>
        <w:t>1</w:t>
      </w:r>
      <w:r w:rsidRPr="003F1AA5">
        <w:rPr>
          <w:color w:val="000000"/>
          <w:sz w:val="28"/>
          <w:lang w:eastAsia="en-US"/>
        </w:rPr>
        <w:t>.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У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Кодексі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</w:rPr>
        <w:t>України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про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адміністративні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правопорушення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  <w:lang w:eastAsia="en-US"/>
        </w:rPr>
        <w:t>(Відомості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Верховної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Ради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УРСР,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1984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р</w:t>
      </w:r>
      <w:r w:rsidRPr="003F1AA5">
        <w:rPr>
          <w:color w:val="000000"/>
          <w:sz w:val="28"/>
          <w:lang w:val="ru-RU" w:eastAsia="en-US"/>
        </w:rPr>
        <w:t>.</w:t>
      </w:r>
      <w:r w:rsidRPr="003F1AA5">
        <w:rPr>
          <w:color w:val="000000"/>
          <w:sz w:val="28"/>
          <w:lang w:eastAsia="en-US"/>
        </w:rPr>
        <w:t>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додаток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до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51,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ст.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1122):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  <w:lang w:eastAsia="en-US"/>
        </w:rPr>
      </w:pPr>
      <w:r w:rsidRPr="003F1AA5">
        <w:rPr>
          <w:color w:val="000000"/>
          <w:sz w:val="28"/>
          <w:lang w:eastAsia="en-US"/>
        </w:rPr>
        <w:t>1)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статтю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65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викласти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в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такій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редакції: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  <w:lang w:eastAsia="en-US"/>
        </w:rPr>
      </w:pPr>
      <w:r w:rsidRPr="003F1AA5">
        <w:rPr>
          <w:color w:val="000000"/>
          <w:sz w:val="28"/>
          <w:lang w:eastAsia="en-US"/>
        </w:rPr>
        <w:t>"Стаття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65.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Незаконна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порубка,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пошкодження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та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знищення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лісових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культур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молодняка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  <w:lang w:eastAsia="en-US"/>
        </w:rPr>
      </w:pPr>
      <w:r w:rsidRPr="003F1AA5">
        <w:rPr>
          <w:color w:val="000000"/>
          <w:sz w:val="28"/>
          <w:lang w:eastAsia="en-US"/>
        </w:rPr>
        <w:t>Незаконна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порубка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пошкодження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дерев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або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чагарників;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перевезення,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зберігання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незаконно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зрубаних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дерев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або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чагарників;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знищення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або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пошкодження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лісових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культур,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сіянців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або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саджанців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у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лісових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розсадниках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lastRenderedPageBreak/>
        <w:t>на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плантаціях,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також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молодняка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природного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походження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самосіву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на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площах,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призначених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під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лісовідновлення,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-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  <w:lang w:eastAsia="en-US"/>
        </w:rPr>
      </w:pPr>
      <w:r w:rsidRPr="003F1AA5">
        <w:rPr>
          <w:color w:val="000000"/>
          <w:sz w:val="28"/>
          <w:lang w:eastAsia="en-US"/>
        </w:rPr>
        <w:t>тягнуть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за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собою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накладення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штрафу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на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громадян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від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</w:rPr>
        <w:t>п’ятнадцяти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тридцяти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неоподатковуваних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мінімумів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доходів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громадян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на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посадових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осіб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-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від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сімдесяти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п’яти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ста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п’ятдесяти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неоподатковуваних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мінімумів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доходів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громадян.</w:t>
      </w:r>
    </w:p>
    <w:p w:rsidR="003F1AA5" w:rsidRPr="003F1AA5" w:rsidRDefault="003F1AA5" w:rsidP="003F1AA5">
      <w:pPr>
        <w:pStyle w:val="StyleProp"/>
        <w:spacing w:line="240" w:lineRule="auto"/>
        <w:ind w:firstLine="720"/>
        <w:rPr>
          <w:b/>
          <w:color w:val="000000"/>
          <w:sz w:val="28"/>
          <w:lang w:eastAsia="en-US"/>
        </w:rPr>
      </w:pPr>
      <w:r w:rsidRPr="003F1AA5">
        <w:rPr>
          <w:b/>
          <w:color w:val="000000"/>
          <w:sz w:val="28"/>
          <w:lang w:eastAsia="en-US"/>
        </w:rPr>
        <w:t>Ті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самі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дії,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вчинені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особою,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яку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протягом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року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було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піддано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адміністративному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стягненню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за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одне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з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порушень,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передбачених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частиною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першою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цієї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статті,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-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b/>
          <w:color w:val="000000"/>
          <w:sz w:val="28"/>
          <w:lang w:eastAsia="en-US"/>
        </w:rPr>
      </w:pPr>
      <w:r w:rsidRPr="003F1AA5">
        <w:rPr>
          <w:b/>
          <w:color w:val="000000"/>
          <w:sz w:val="28"/>
          <w:lang w:eastAsia="en-US"/>
        </w:rPr>
        <w:t>тягнуть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за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собою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накладення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штрафу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громадян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від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тридцяти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шістдесяти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неоподатковуваних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мінімумів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доходів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громадян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і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посадових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осіб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-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від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трьохсот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шестисот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неоподатковуваних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мінімумів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доходів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громадян";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  <w:lang w:eastAsia="en-US"/>
        </w:rPr>
      </w:pPr>
      <w:r w:rsidRPr="003F1AA5">
        <w:rPr>
          <w:color w:val="000000"/>
          <w:sz w:val="28"/>
          <w:lang w:eastAsia="en-US"/>
        </w:rPr>
        <w:t>2)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абзаці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другому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статті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65</w:t>
      </w:r>
      <w:r w:rsidRPr="003F1AA5">
        <w:rPr>
          <w:color w:val="000000"/>
          <w:sz w:val="28"/>
          <w:vertAlign w:val="superscript"/>
          <w:lang w:eastAsia="en-US"/>
        </w:rPr>
        <w:t>1</w:t>
      </w:r>
      <w:r w:rsidRPr="003F1AA5">
        <w:rPr>
          <w:color w:val="000000"/>
          <w:sz w:val="28"/>
          <w:vertAlign w:val="superscript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слова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"від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п'яти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до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десяти"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замінити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словами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"</w:t>
      </w:r>
      <w:r w:rsidRPr="003F1AA5">
        <w:rPr>
          <w:b/>
          <w:color w:val="000000"/>
          <w:sz w:val="28"/>
          <w:lang w:bidi="ug-CN"/>
        </w:rPr>
        <w:t>від</w:t>
      </w:r>
      <w:r w:rsidRPr="003F1AA5">
        <w:rPr>
          <w:b/>
          <w:color w:val="000000"/>
          <w:sz w:val="28"/>
          <w:lang w:bidi="ug-CN"/>
        </w:rPr>
        <w:t xml:space="preserve"> </w:t>
      </w:r>
      <w:r w:rsidRPr="003F1AA5">
        <w:rPr>
          <w:b/>
          <w:color w:val="000000"/>
          <w:sz w:val="28"/>
          <w:lang w:bidi="ug-CN"/>
        </w:rPr>
        <w:t>п’ятнадцяти</w:t>
      </w:r>
      <w:r w:rsidRPr="003F1AA5">
        <w:rPr>
          <w:b/>
          <w:color w:val="000000"/>
          <w:sz w:val="28"/>
          <w:lang w:bidi="ug-CN"/>
        </w:rPr>
        <w:t xml:space="preserve"> </w:t>
      </w:r>
      <w:r w:rsidRPr="003F1AA5">
        <w:rPr>
          <w:b/>
          <w:color w:val="000000"/>
          <w:sz w:val="28"/>
          <w:lang w:bidi="ug-CN"/>
        </w:rPr>
        <w:t>до</w:t>
      </w:r>
      <w:r w:rsidRPr="003F1AA5">
        <w:rPr>
          <w:b/>
          <w:color w:val="000000"/>
          <w:sz w:val="28"/>
          <w:lang w:bidi="ug-CN"/>
        </w:rPr>
        <w:t xml:space="preserve"> </w:t>
      </w:r>
      <w:r w:rsidRPr="003F1AA5">
        <w:rPr>
          <w:b/>
          <w:color w:val="000000"/>
          <w:sz w:val="28"/>
          <w:lang w:bidi="ug-CN"/>
        </w:rPr>
        <w:t>тридцяти</w:t>
      </w:r>
      <w:r w:rsidRPr="003F1AA5">
        <w:rPr>
          <w:color w:val="000000"/>
          <w:sz w:val="28"/>
          <w:lang w:eastAsia="en-US"/>
        </w:rPr>
        <w:t>",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слова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"від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семи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до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дванадцяти"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–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словами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"</w:t>
      </w:r>
      <w:r w:rsidRPr="003F1AA5">
        <w:rPr>
          <w:b/>
          <w:color w:val="000000"/>
          <w:sz w:val="28"/>
          <w:lang w:eastAsia="en-US"/>
        </w:rPr>
        <w:t>від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тридцяти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п’яти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шістдесяти</w:t>
      </w:r>
      <w:r w:rsidRPr="003F1AA5">
        <w:rPr>
          <w:color w:val="000000"/>
          <w:sz w:val="28"/>
          <w:lang w:eastAsia="en-US"/>
        </w:rPr>
        <w:t>";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  <w:lang w:eastAsia="en-US"/>
        </w:rPr>
      </w:pPr>
      <w:r w:rsidRPr="003F1AA5">
        <w:rPr>
          <w:b/>
          <w:color w:val="000000"/>
          <w:sz w:val="28"/>
        </w:rPr>
        <w:t>3</w:t>
      </w:r>
      <w:r w:rsidRPr="003F1AA5">
        <w:rPr>
          <w:color w:val="000000"/>
          <w:sz w:val="28"/>
        </w:rPr>
        <w:t>)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абзаці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другому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  <w:lang w:eastAsia="en-US"/>
        </w:rPr>
        <w:t>статті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72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  <w:lang w:eastAsia="en-US"/>
        </w:rPr>
        <w:t>слова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"від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десяти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до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тридцяти"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замінити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словами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"</w:t>
      </w:r>
      <w:r w:rsidRPr="003F1AA5">
        <w:rPr>
          <w:b/>
          <w:color w:val="000000"/>
          <w:sz w:val="28"/>
        </w:rPr>
        <w:t>від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тридцяти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дев’яноста"</w:t>
      </w:r>
      <w:r w:rsidRPr="003F1AA5">
        <w:rPr>
          <w:color w:val="000000"/>
          <w:sz w:val="28"/>
          <w:lang w:eastAsia="en-US"/>
        </w:rPr>
        <w:t>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</w:rPr>
        <w:t>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слова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"від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тридцяти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п'ятдесяти"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–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словами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"</w:t>
      </w:r>
      <w:r w:rsidRPr="003F1AA5">
        <w:rPr>
          <w:b/>
          <w:color w:val="000000"/>
          <w:sz w:val="28"/>
        </w:rPr>
        <w:t>від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ста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п’ятдесяти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двохсот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п’ятдесяти</w:t>
      </w:r>
      <w:r w:rsidRPr="003F1AA5">
        <w:rPr>
          <w:color w:val="000000"/>
          <w:sz w:val="28"/>
        </w:rPr>
        <w:t>";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b/>
          <w:color w:val="000000"/>
          <w:sz w:val="28"/>
          <w:lang w:eastAsia="en-US"/>
        </w:rPr>
      </w:pPr>
      <w:r w:rsidRPr="003F1AA5">
        <w:rPr>
          <w:b/>
          <w:color w:val="000000"/>
          <w:sz w:val="28"/>
          <w:lang w:eastAsia="en-US"/>
        </w:rPr>
        <w:t>4)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статтю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153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викласти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такій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редакції: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b/>
          <w:color w:val="000000"/>
          <w:sz w:val="28"/>
          <w:lang w:eastAsia="en-US"/>
        </w:rPr>
      </w:pPr>
      <w:r w:rsidRPr="003F1AA5">
        <w:rPr>
          <w:b/>
          <w:color w:val="000000"/>
          <w:sz w:val="28"/>
          <w:lang w:eastAsia="en-US"/>
        </w:rPr>
        <w:t>"Стаття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153.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Знищення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або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пошкодження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зелених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насаджень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або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інших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об'єктів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озеленення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межах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населених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пунктів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та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за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їх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межами,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що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не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віднесені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лісового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фонду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b/>
          <w:color w:val="000000"/>
          <w:sz w:val="28"/>
          <w:lang w:eastAsia="en-US"/>
        </w:rPr>
      </w:pPr>
      <w:r w:rsidRPr="003F1AA5">
        <w:rPr>
          <w:b/>
          <w:color w:val="000000"/>
          <w:sz w:val="28"/>
          <w:lang w:eastAsia="en-US"/>
        </w:rPr>
        <w:t>Знищення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або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пошкодження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зелених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насаджень,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окремих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дерев,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чагарників,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газонів,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квітників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та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інших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об'єктів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озеленення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межах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населених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пунктів,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невжиття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заходів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для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їх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охорони,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також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самовільне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перенесення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інші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місця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під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час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забудови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окремих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ділянок,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зайнятих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об'єктами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озеленення;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пошкодження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дерев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і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чагарників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за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межами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населених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пунктів,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що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не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віднесені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лісового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фонду,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або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їх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незаконна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порубка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-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  <w:lang w:eastAsia="en-US"/>
        </w:rPr>
      </w:pPr>
      <w:r w:rsidRPr="003F1AA5">
        <w:rPr>
          <w:b/>
          <w:color w:val="000000"/>
          <w:sz w:val="28"/>
          <w:lang w:eastAsia="en-US"/>
        </w:rPr>
        <w:t>тягнуть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за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собою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накладення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штрафу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громадян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від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десяти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тридцяти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неоподатковуваних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мінімумів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доходів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громадян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і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на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посадових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осіб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або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фізичних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осіб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-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підприємців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-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від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тридцяти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до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п'ятдесяти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неоподатковуваних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мінімумів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доходів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громадян".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  <w:lang w:eastAsia="en-US"/>
        </w:rPr>
      </w:pPr>
      <w:r w:rsidRPr="003F1AA5">
        <w:rPr>
          <w:b/>
          <w:color w:val="000000"/>
          <w:sz w:val="28"/>
          <w:lang w:eastAsia="en-US"/>
        </w:rPr>
        <w:t>2</w:t>
      </w:r>
      <w:r w:rsidRPr="003F1AA5">
        <w:rPr>
          <w:color w:val="000000"/>
          <w:sz w:val="28"/>
          <w:lang w:eastAsia="en-US"/>
        </w:rPr>
        <w:t>.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У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</w:rPr>
        <w:t>Кримінальному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кодексі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України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(Відомості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Верховної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Ради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України,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2001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р.,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25-26,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ст.131):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  <w:lang w:eastAsia="en-US"/>
        </w:rPr>
      </w:pPr>
      <w:r w:rsidRPr="003F1AA5">
        <w:rPr>
          <w:color w:val="000000"/>
          <w:sz w:val="28"/>
          <w:lang w:eastAsia="en-US"/>
        </w:rPr>
        <w:t>1)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доповнити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статтею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</w:rPr>
        <w:t>201</w:t>
      </w:r>
      <w:r w:rsidRPr="003F1AA5">
        <w:rPr>
          <w:color w:val="000000"/>
          <w:sz w:val="28"/>
          <w:vertAlign w:val="superscript"/>
        </w:rPr>
        <w:t>1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такого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змісту: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"Стаття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201</w:t>
      </w:r>
      <w:r w:rsidRPr="003F1AA5">
        <w:rPr>
          <w:color w:val="000000"/>
          <w:sz w:val="28"/>
          <w:vertAlign w:val="superscript"/>
        </w:rPr>
        <w:t>1</w:t>
      </w:r>
      <w:r w:rsidRPr="003F1AA5">
        <w:rPr>
          <w:color w:val="000000"/>
          <w:sz w:val="28"/>
        </w:rPr>
        <w:t>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Переміщення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через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митний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кордон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України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поза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митним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контролем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або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приховуванням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від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митного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контролю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лісоматеріалів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або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пиломатеріалів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цінних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рідкісних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порід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дерев,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також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лісоматеріалів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необроблених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1.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Переміщення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через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митний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кордон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України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поза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митним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контролем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або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приховуванням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від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митного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контролю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лісоматеріалів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або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lastRenderedPageBreak/>
        <w:t>пиломатеріалів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цінних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рідкісних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порід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дерев,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також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лісоматеріалів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необроблених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-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карається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позбавленням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волі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строк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від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трьох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до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п’яти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років.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2.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сама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дія,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вчинена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особою,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яка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раніше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вчинила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один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із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злочинів,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передбачених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статтями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201,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201</w:t>
      </w:r>
      <w:r w:rsidRPr="003F1AA5">
        <w:rPr>
          <w:b/>
          <w:color w:val="000000"/>
          <w:sz w:val="28"/>
          <w:vertAlign w:val="superscript"/>
        </w:rPr>
        <w:t>1</w:t>
      </w:r>
      <w:r w:rsidRPr="003F1AA5">
        <w:rPr>
          <w:b/>
          <w:color w:val="000000"/>
          <w:sz w:val="28"/>
        </w:rPr>
        <w:t>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246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цього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Кодексу,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або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попередньою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змовою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групою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осіб,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або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службовою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особою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використанням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влади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чи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службового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становища,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або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великому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розмірі,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-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  <w:lang w:bidi="ug-CN"/>
        </w:rPr>
        <w:t>карається</w:t>
      </w:r>
      <w:r w:rsidRPr="003F1AA5">
        <w:rPr>
          <w:color w:val="000000"/>
          <w:sz w:val="28"/>
          <w:lang w:bidi="ug-CN"/>
        </w:rPr>
        <w:t xml:space="preserve"> </w:t>
      </w:r>
      <w:r w:rsidRPr="003F1AA5">
        <w:rPr>
          <w:color w:val="000000"/>
          <w:sz w:val="28"/>
          <w:lang w:bidi="ug-CN"/>
        </w:rPr>
        <w:t>позбавленням</w:t>
      </w:r>
      <w:r w:rsidRPr="003F1AA5">
        <w:rPr>
          <w:color w:val="000000"/>
          <w:sz w:val="28"/>
          <w:lang w:bidi="ug-CN"/>
        </w:rPr>
        <w:t xml:space="preserve"> </w:t>
      </w:r>
      <w:r w:rsidRPr="003F1AA5">
        <w:rPr>
          <w:color w:val="000000"/>
          <w:sz w:val="28"/>
          <w:lang w:bidi="ug-CN"/>
        </w:rPr>
        <w:t>волі</w:t>
      </w:r>
      <w:r w:rsidRPr="003F1AA5">
        <w:rPr>
          <w:color w:val="000000"/>
          <w:sz w:val="28"/>
          <w:lang w:bidi="ug-CN"/>
        </w:rPr>
        <w:t xml:space="preserve"> </w:t>
      </w:r>
      <w:r w:rsidRPr="003F1AA5">
        <w:rPr>
          <w:color w:val="000000"/>
          <w:sz w:val="28"/>
          <w:lang w:bidi="ug-CN"/>
        </w:rPr>
        <w:t>на</w:t>
      </w:r>
      <w:r w:rsidRPr="003F1AA5">
        <w:rPr>
          <w:color w:val="000000"/>
          <w:sz w:val="28"/>
          <w:lang w:bidi="ug-CN"/>
        </w:rPr>
        <w:t xml:space="preserve"> </w:t>
      </w:r>
      <w:r w:rsidRPr="003F1AA5">
        <w:rPr>
          <w:color w:val="000000"/>
          <w:sz w:val="28"/>
          <w:lang w:bidi="ug-CN"/>
        </w:rPr>
        <w:t>строк</w:t>
      </w:r>
      <w:r w:rsidRPr="003F1AA5">
        <w:rPr>
          <w:color w:val="000000"/>
          <w:sz w:val="28"/>
          <w:lang w:bidi="ug-CN"/>
        </w:rPr>
        <w:t xml:space="preserve"> </w:t>
      </w:r>
      <w:r w:rsidRPr="003F1AA5">
        <w:rPr>
          <w:color w:val="000000"/>
          <w:sz w:val="28"/>
        </w:rPr>
        <w:t>від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п’яти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десяти</w:t>
      </w:r>
      <w:r w:rsidRPr="003F1AA5">
        <w:rPr>
          <w:b/>
          <w:color w:val="000000"/>
          <w:sz w:val="28"/>
          <w:lang w:bidi="ug-CN"/>
        </w:rPr>
        <w:t xml:space="preserve"> </w:t>
      </w:r>
      <w:r w:rsidRPr="003F1AA5">
        <w:rPr>
          <w:b/>
          <w:color w:val="000000"/>
          <w:sz w:val="28"/>
          <w:lang w:bidi="ug-CN"/>
        </w:rPr>
        <w:t>років</w:t>
      </w:r>
      <w:r w:rsidRPr="003F1AA5">
        <w:rPr>
          <w:b/>
          <w:color w:val="000000"/>
          <w:sz w:val="28"/>
          <w:lang w:bidi="ug-CN"/>
        </w:rPr>
        <w:t xml:space="preserve"> </w:t>
      </w:r>
      <w:r w:rsidRPr="003F1AA5">
        <w:rPr>
          <w:b/>
          <w:color w:val="000000"/>
          <w:sz w:val="28"/>
        </w:rPr>
        <w:t>з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позбавленням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права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обіймати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певні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посади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або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займатися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певною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діяльністю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строк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трьох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років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  <w:lang w:bidi="ug-CN"/>
        </w:rPr>
        <w:t>та</w:t>
      </w:r>
      <w:r w:rsidRPr="003F1AA5">
        <w:rPr>
          <w:b/>
          <w:color w:val="000000"/>
          <w:sz w:val="28"/>
          <w:lang w:bidi="ug-CN"/>
        </w:rPr>
        <w:t xml:space="preserve"> </w:t>
      </w:r>
      <w:r w:rsidRPr="003F1AA5">
        <w:rPr>
          <w:b/>
          <w:color w:val="000000"/>
          <w:sz w:val="28"/>
          <w:lang w:bidi="ug-CN"/>
        </w:rPr>
        <w:t>з</w:t>
      </w:r>
      <w:r w:rsidRPr="003F1AA5">
        <w:rPr>
          <w:b/>
          <w:color w:val="000000"/>
          <w:sz w:val="28"/>
          <w:lang w:bidi="ug-CN"/>
        </w:rPr>
        <w:t xml:space="preserve"> </w:t>
      </w:r>
      <w:r w:rsidRPr="003F1AA5">
        <w:rPr>
          <w:b/>
          <w:color w:val="000000"/>
          <w:sz w:val="28"/>
          <w:lang w:bidi="ug-CN"/>
        </w:rPr>
        <w:t>конфіскацією</w:t>
      </w:r>
      <w:r w:rsidRPr="003F1AA5">
        <w:rPr>
          <w:b/>
          <w:color w:val="000000"/>
          <w:sz w:val="28"/>
          <w:lang w:bidi="ug-CN"/>
        </w:rPr>
        <w:t xml:space="preserve"> </w:t>
      </w:r>
      <w:r w:rsidRPr="003F1AA5">
        <w:rPr>
          <w:b/>
          <w:color w:val="000000"/>
          <w:sz w:val="28"/>
          <w:lang w:bidi="ug-CN"/>
        </w:rPr>
        <w:t>майна".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b/>
          <w:color w:val="000000"/>
          <w:sz w:val="28"/>
        </w:rPr>
      </w:pPr>
      <w:r w:rsidRPr="003F1AA5">
        <w:rPr>
          <w:b/>
          <w:color w:val="000000"/>
          <w:sz w:val="28"/>
        </w:rPr>
        <w:t>3.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Дії,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передбачені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частинами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першою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або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другою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цієї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статті,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вчинені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організованою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групою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чи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особливо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великому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розмірі,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-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b/>
          <w:color w:val="000000"/>
          <w:sz w:val="28"/>
        </w:rPr>
      </w:pPr>
      <w:r w:rsidRPr="003F1AA5">
        <w:rPr>
          <w:b/>
          <w:color w:val="000000"/>
          <w:sz w:val="28"/>
        </w:rPr>
        <w:t>караються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позбавленням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волі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строк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від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десяти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дванадцяти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років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позбавленням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права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обіймати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певні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посади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або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займатися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певною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діяльністю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строк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трьох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років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конфіскацією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майна.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b/>
          <w:color w:val="000000"/>
          <w:sz w:val="28"/>
        </w:rPr>
      </w:pPr>
      <w:r w:rsidRPr="003F1AA5">
        <w:rPr>
          <w:b/>
          <w:color w:val="000000"/>
          <w:sz w:val="28"/>
        </w:rPr>
        <w:t>Примітка.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1.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Під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цінними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рідкісними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породами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дерев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цій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статті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слід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розуміти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роди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дерев,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передбачені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статтею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1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Закону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України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"Про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особливості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державного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регулювання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діяльності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суб'єктів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підприємницької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діяльності,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пов'язаної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реалізацією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експортом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лісоматеріалів".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b/>
          <w:color w:val="000000"/>
          <w:sz w:val="28"/>
        </w:rPr>
      </w:pPr>
      <w:r w:rsidRPr="003F1AA5">
        <w:rPr>
          <w:b/>
          <w:color w:val="000000"/>
          <w:sz w:val="28"/>
        </w:rPr>
        <w:t>2.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Під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переміщенням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великому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розмірі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цій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статті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слід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розуміти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переміщення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лісоматеріалів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або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пиломатеріалів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цінних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рідкісних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порід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дерев,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також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лісоматеріалів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необроблених,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вартість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яких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одну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тисячу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більше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разів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перевищує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неоподатковуваний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мінімум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доходів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громадян,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під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переміщенням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особливо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великому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розмірі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–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вартість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яких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дві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тисячі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більше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разів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перевищує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неоподатковуваний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мінімум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доходів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громадян";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2)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</w:t>
      </w:r>
      <w:r w:rsidRPr="003F1AA5">
        <w:rPr>
          <w:color w:val="000000"/>
          <w:sz w:val="28"/>
          <w:lang w:eastAsia="en-US"/>
        </w:rPr>
        <w:t>таттю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246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викласти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такій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редакції: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"Стаття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246.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Незаконна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порубка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або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незаконне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перевезення,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зберігання,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збут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лісу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1.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Незаконна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порубка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дерев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або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чагарників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лісах,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захисних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інших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лісових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насадженнях,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перевезення,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зберігання,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збут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незаконно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зрубаних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дерев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або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чагарників,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що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заподіяли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істотну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шкоду,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-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караються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штрафом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від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тисячі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тисячі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п’ятисот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неоподатковуваних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мінімумів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доходів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громадян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або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арештом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строк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шести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місяців,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або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обмеженням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волі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строк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трьох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років,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або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позбавленням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волі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той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самий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строк.</w:t>
      </w:r>
    </w:p>
    <w:p w:rsidR="003F1AA5" w:rsidRPr="003F1AA5" w:rsidRDefault="003F1AA5" w:rsidP="003F1AA5">
      <w:pPr>
        <w:pStyle w:val="StyleProp"/>
        <w:spacing w:line="240" w:lineRule="auto"/>
        <w:ind w:firstLine="720"/>
        <w:rPr>
          <w:b/>
          <w:color w:val="000000"/>
          <w:sz w:val="28"/>
        </w:rPr>
      </w:pPr>
      <w:r w:rsidRPr="003F1AA5">
        <w:rPr>
          <w:b/>
          <w:color w:val="000000"/>
          <w:sz w:val="28"/>
        </w:rPr>
        <w:t>2.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самі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дії,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вчинені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повторно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або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попередньою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змовою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групою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осіб,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-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b/>
          <w:color w:val="000000"/>
          <w:sz w:val="28"/>
        </w:rPr>
        <w:t>караються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обмеженням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волі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строк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від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трьох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п'яти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років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або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позбавленням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волі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той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самий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строк.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b/>
          <w:color w:val="000000"/>
          <w:sz w:val="28"/>
        </w:rPr>
        <w:lastRenderedPageBreak/>
        <w:t>3.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Дії,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передбачені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частиною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першою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цієї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статті,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вчинені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заповідниках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або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територіях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чи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об’єктах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природно-заповідного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фонду,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або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інших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особливо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охоронюваних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лісах,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-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sz w:val="28"/>
        </w:rPr>
        <w:t>караються</w:t>
      </w:r>
      <w:r w:rsidRPr="003F1AA5">
        <w:rPr>
          <w:sz w:val="28"/>
        </w:rPr>
        <w:t xml:space="preserve"> </w:t>
      </w:r>
      <w:r w:rsidRPr="003F1AA5">
        <w:rPr>
          <w:sz w:val="28"/>
        </w:rPr>
        <w:t>штрафом</w:t>
      </w:r>
      <w:r w:rsidRPr="003F1AA5">
        <w:rPr>
          <w:sz w:val="28"/>
        </w:rPr>
        <w:t xml:space="preserve"> </w:t>
      </w:r>
      <w:r w:rsidRPr="003F1AA5">
        <w:rPr>
          <w:sz w:val="28"/>
        </w:rPr>
        <w:t>від</w:t>
      </w:r>
      <w:r w:rsidRPr="003F1AA5">
        <w:rPr>
          <w:sz w:val="28"/>
        </w:rPr>
        <w:t xml:space="preserve"> </w:t>
      </w:r>
      <w:r w:rsidRPr="003F1AA5">
        <w:rPr>
          <w:b/>
          <w:sz w:val="28"/>
        </w:rPr>
        <w:t>тисячі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п’ятисот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до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двох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тисяч</w:t>
      </w:r>
      <w:r w:rsidRPr="003F1AA5">
        <w:rPr>
          <w:sz w:val="28"/>
        </w:rPr>
        <w:t xml:space="preserve"> </w:t>
      </w:r>
      <w:r w:rsidRPr="003F1AA5">
        <w:rPr>
          <w:sz w:val="28"/>
        </w:rPr>
        <w:t>неоподатковуваних</w:t>
      </w:r>
      <w:r w:rsidRPr="003F1AA5">
        <w:rPr>
          <w:sz w:val="28"/>
        </w:rPr>
        <w:t xml:space="preserve"> </w:t>
      </w:r>
      <w:r w:rsidRPr="003F1AA5">
        <w:rPr>
          <w:sz w:val="28"/>
        </w:rPr>
        <w:t>мінімумів</w:t>
      </w:r>
      <w:r w:rsidRPr="003F1AA5">
        <w:rPr>
          <w:sz w:val="28"/>
        </w:rPr>
        <w:t xml:space="preserve"> </w:t>
      </w:r>
      <w:r w:rsidRPr="003F1AA5">
        <w:rPr>
          <w:sz w:val="28"/>
        </w:rPr>
        <w:t>доходів</w:t>
      </w:r>
      <w:r w:rsidRPr="003F1AA5">
        <w:rPr>
          <w:sz w:val="28"/>
        </w:rPr>
        <w:t xml:space="preserve"> </w:t>
      </w:r>
      <w:r w:rsidRPr="003F1AA5">
        <w:rPr>
          <w:sz w:val="28"/>
        </w:rPr>
        <w:t>громадян</w:t>
      </w:r>
      <w:r w:rsidRPr="003F1AA5">
        <w:rPr>
          <w:sz w:val="28"/>
        </w:rPr>
        <w:t xml:space="preserve"> </w:t>
      </w:r>
      <w:r w:rsidRPr="003F1AA5">
        <w:rPr>
          <w:b/>
          <w:sz w:val="28"/>
        </w:rPr>
        <w:t>або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обмеженням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волі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на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строк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від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трьох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до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п'яти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років,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або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позбавленням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волі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на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той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самий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строк.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b/>
          <w:color w:val="000000"/>
          <w:sz w:val="28"/>
        </w:rPr>
        <w:t>4</w:t>
      </w:r>
      <w:r w:rsidRPr="003F1AA5">
        <w:rPr>
          <w:color w:val="000000"/>
          <w:sz w:val="28"/>
        </w:rPr>
        <w:t>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Дії,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передбачені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частинами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першою,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другою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чи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третьою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цієї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статті,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якщо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вони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спричинили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тяжкі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наслідки,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-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sz w:val="28"/>
        </w:rPr>
        <w:t>караються</w:t>
      </w:r>
      <w:r w:rsidRPr="003F1AA5">
        <w:rPr>
          <w:sz w:val="28"/>
        </w:rPr>
        <w:t xml:space="preserve"> </w:t>
      </w:r>
      <w:r w:rsidRPr="003F1AA5">
        <w:rPr>
          <w:sz w:val="28"/>
        </w:rPr>
        <w:t>позбавленням</w:t>
      </w:r>
      <w:r w:rsidRPr="003F1AA5">
        <w:rPr>
          <w:sz w:val="28"/>
        </w:rPr>
        <w:t xml:space="preserve"> </w:t>
      </w:r>
      <w:r w:rsidRPr="003F1AA5">
        <w:rPr>
          <w:sz w:val="28"/>
        </w:rPr>
        <w:t>волі</w:t>
      </w:r>
      <w:r w:rsidRPr="003F1AA5">
        <w:rPr>
          <w:sz w:val="28"/>
        </w:rPr>
        <w:t xml:space="preserve"> </w:t>
      </w:r>
      <w:r w:rsidRPr="003F1AA5">
        <w:rPr>
          <w:sz w:val="28"/>
        </w:rPr>
        <w:t>на</w:t>
      </w:r>
      <w:r w:rsidRPr="003F1AA5">
        <w:rPr>
          <w:sz w:val="28"/>
        </w:rPr>
        <w:t xml:space="preserve"> </w:t>
      </w:r>
      <w:r w:rsidRPr="003F1AA5">
        <w:rPr>
          <w:sz w:val="28"/>
        </w:rPr>
        <w:t>строк</w:t>
      </w:r>
      <w:r w:rsidRPr="003F1AA5">
        <w:rPr>
          <w:sz w:val="28"/>
        </w:rPr>
        <w:t xml:space="preserve"> </w:t>
      </w:r>
      <w:r w:rsidRPr="003F1AA5">
        <w:rPr>
          <w:sz w:val="28"/>
        </w:rPr>
        <w:t>від</w:t>
      </w:r>
      <w:r w:rsidRPr="003F1AA5">
        <w:rPr>
          <w:sz w:val="28"/>
        </w:rPr>
        <w:t xml:space="preserve"> </w:t>
      </w:r>
      <w:r w:rsidRPr="003F1AA5">
        <w:rPr>
          <w:b/>
          <w:sz w:val="28"/>
        </w:rPr>
        <w:t>п’яти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до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семи</w:t>
      </w:r>
      <w:r w:rsidRPr="003F1AA5">
        <w:rPr>
          <w:sz w:val="28"/>
        </w:rPr>
        <w:t xml:space="preserve"> </w:t>
      </w:r>
      <w:r w:rsidRPr="003F1AA5">
        <w:rPr>
          <w:sz w:val="28"/>
        </w:rPr>
        <w:t>років.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  <w:lang w:eastAsia="en-US"/>
        </w:rPr>
        <w:t>Примітка.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</w:rPr>
        <w:t>1.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цій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статті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істотною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шкодою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вважається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така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шкода,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яка</w:t>
      </w:r>
      <w:r w:rsidRPr="003F1AA5">
        <w:rPr>
          <w:color w:val="000000"/>
          <w:sz w:val="28"/>
        </w:rPr>
        <w:t xml:space="preserve"> </w:t>
      </w:r>
      <w:r w:rsidRPr="003F1AA5">
        <w:rPr>
          <w:sz w:val="28"/>
        </w:rPr>
        <w:t>у</w:t>
      </w:r>
      <w:r w:rsidRPr="003F1AA5">
        <w:rPr>
          <w:sz w:val="28"/>
        </w:rPr>
        <w:t xml:space="preserve"> </w:t>
      </w:r>
      <w:r w:rsidRPr="003F1AA5">
        <w:rPr>
          <w:b/>
          <w:sz w:val="28"/>
        </w:rPr>
        <w:t>дві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тисячі</w:t>
      </w:r>
      <w:r w:rsidRPr="003F1AA5">
        <w:rPr>
          <w:sz w:val="28"/>
        </w:rPr>
        <w:t xml:space="preserve"> </w:t>
      </w:r>
      <w:r w:rsidRPr="003F1AA5">
        <w:rPr>
          <w:sz w:val="28"/>
        </w:rPr>
        <w:t>і</w:t>
      </w:r>
      <w:r w:rsidRPr="003F1AA5">
        <w:rPr>
          <w:sz w:val="28"/>
        </w:rPr>
        <w:t xml:space="preserve"> </w:t>
      </w:r>
      <w:r w:rsidRPr="003F1AA5">
        <w:rPr>
          <w:color w:val="000000"/>
          <w:sz w:val="28"/>
        </w:rPr>
        <w:t>більше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разів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перевищує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неоподатковуваний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мінімум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доходів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громадян,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sz w:val="28"/>
        </w:rPr>
        <w:t>або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інша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істотна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шкода,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завдана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навколишньому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природному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середовищу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в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частині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забезпечення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ефективної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охорони,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належного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захисту,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раціонального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використання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та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відтворення</w:t>
      </w:r>
      <w:r w:rsidRPr="003F1AA5">
        <w:rPr>
          <w:b/>
          <w:sz w:val="28"/>
        </w:rPr>
        <w:t xml:space="preserve"> </w:t>
      </w:r>
      <w:r w:rsidRPr="003F1AA5">
        <w:rPr>
          <w:b/>
          <w:sz w:val="28"/>
        </w:rPr>
        <w:t>лісів.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  <w:lang w:eastAsia="en-US"/>
        </w:rPr>
      </w:pPr>
      <w:r w:rsidRPr="003F1AA5">
        <w:rPr>
          <w:color w:val="000000"/>
          <w:sz w:val="28"/>
        </w:rPr>
        <w:t>2.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цій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статті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тяжкими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наслідками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вважаються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такі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наслідки,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які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п'ять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тисяч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більше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разів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перевищують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неоподатковуваний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мінімум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доходів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громадян".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  <w:lang w:eastAsia="en-US"/>
        </w:rPr>
        <w:t>3.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Абзац</w:t>
      </w:r>
      <w:r w:rsidRPr="003F1AA5">
        <w:rPr>
          <w:b/>
          <w:color w:val="000000"/>
          <w:sz w:val="28"/>
          <w:lang w:eastAsia="en-US"/>
        </w:rPr>
        <w:t xml:space="preserve"> </w:t>
      </w:r>
      <w:r w:rsidRPr="003F1AA5">
        <w:rPr>
          <w:b/>
          <w:color w:val="000000"/>
          <w:sz w:val="28"/>
          <w:lang w:eastAsia="en-US"/>
        </w:rPr>
        <w:t>перший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ч</w:t>
      </w:r>
      <w:r w:rsidRPr="003F1AA5">
        <w:rPr>
          <w:color w:val="000000"/>
          <w:sz w:val="28"/>
        </w:rPr>
        <w:t>астини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другої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статті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216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Кримінального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процесуального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кодексу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України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(Відомості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Верховної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Ради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України,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2013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р.,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№№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9-13,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ст.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88)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після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цифр</w:t>
      </w:r>
      <w:r w:rsidRPr="003F1AA5">
        <w:rPr>
          <w:color w:val="000000"/>
          <w:sz w:val="28"/>
          <w:lang w:eastAsia="en-US"/>
        </w:rPr>
        <w:t xml:space="preserve"> </w:t>
      </w:r>
      <w:r w:rsidRPr="003F1AA5">
        <w:rPr>
          <w:color w:val="000000"/>
          <w:sz w:val="28"/>
          <w:lang w:eastAsia="en-US"/>
        </w:rPr>
        <w:t>"</w:t>
      </w:r>
      <w:r w:rsidRPr="003F1AA5">
        <w:rPr>
          <w:color w:val="000000"/>
          <w:sz w:val="28"/>
        </w:rPr>
        <w:t>114</w:t>
      </w:r>
      <w:r w:rsidRPr="003F1AA5">
        <w:rPr>
          <w:color w:val="000000"/>
          <w:sz w:val="28"/>
          <w:vertAlign w:val="superscript"/>
        </w:rPr>
        <w:t>1</w:t>
      </w:r>
      <w:r w:rsidRPr="003F1AA5">
        <w:rPr>
          <w:color w:val="000000"/>
          <w:sz w:val="28"/>
        </w:rPr>
        <w:t>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201"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доповнити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цифрами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"201</w:t>
      </w:r>
      <w:r w:rsidRPr="003F1AA5">
        <w:rPr>
          <w:color w:val="000000"/>
          <w:sz w:val="28"/>
          <w:vertAlign w:val="superscript"/>
        </w:rPr>
        <w:t>1</w:t>
      </w:r>
      <w:r w:rsidRPr="003F1AA5">
        <w:rPr>
          <w:color w:val="000000"/>
          <w:sz w:val="28"/>
        </w:rPr>
        <w:t>".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ІІ.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Прикінцеві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положення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1.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Цей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  <w:lang w:eastAsia="en-US"/>
        </w:rPr>
        <w:t>Закон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набирає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чинності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1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січня</w:t>
      </w:r>
      <w:r w:rsidRPr="003F1AA5">
        <w:rPr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2019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року.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b/>
          <w:color w:val="000000"/>
          <w:sz w:val="28"/>
        </w:rPr>
      </w:pPr>
      <w:r w:rsidRPr="003F1AA5">
        <w:rPr>
          <w:b/>
          <w:color w:val="000000"/>
          <w:sz w:val="28"/>
        </w:rPr>
        <w:t>2.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Тимчасово,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строком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вісім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років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дня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набрання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чинності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цим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Законом,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забороняється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вивезення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межі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митної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території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України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митному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режимі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експорту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деревини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паливної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(товарна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позиція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4401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згідно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УКТЗЕД).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3.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  <w:lang w:eastAsia="en-US"/>
        </w:rPr>
        <w:t>Кабінету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Міністрів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України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протягом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місяця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дня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опублікування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цього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Закону: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розробити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комплексну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програму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відновлення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лісового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фонду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України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визначити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першочергові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обсяги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робіт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щодо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відновлення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лісорозведення,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охорони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від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пожеж,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захисту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від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шкідників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і</w:t>
      </w:r>
      <w:r w:rsidRPr="003F1AA5">
        <w:rPr>
          <w:color w:val="000000"/>
          <w:sz w:val="28"/>
        </w:rPr>
        <w:t xml:space="preserve"> </w:t>
      </w:r>
      <w:proofErr w:type="spellStart"/>
      <w:r w:rsidRPr="003F1AA5">
        <w:rPr>
          <w:color w:val="000000"/>
          <w:sz w:val="28"/>
        </w:rPr>
        <w:t>хвороб</w:t>
      </w:r>
      <w:proofErr w:type="spellEnd"/>
      <w:r w:rsidRPr="003F1AA5">
        <w:rPr>
          <w:color w:val="000000"/>
          <w:sz w:val="28"/>
        </w:rPr>
        <w:t>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інших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лісогосподарських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заходів,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а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також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порядку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способів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їх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проведення;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3F1AA5">
        <w:rPr>
          <w:color w:val="000000"/>
          <w:sz w:val="28"/>
        </w:rPr>
        <w:t>привести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свої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нормативно-правові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акти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у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відповідність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із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цим</w:t>
      </w:r>
      <w:r w:rsidRPr="003F1AA5">
        <w:rPr>
          <w:color w:val="000000"/>
          <w:sz w:val="28"/>
        </w:rPr>
        <w:t xml:space="preserve"> </w:t>
      </w:r>
      <w:r w:rsidRPr="003F1AA5">
        <w:rPr>
          <w:color w:val="000000"/>
          <w:sz w:val="28"/>
        </w:rPr>
        <w:t>Законом;</w:t>
      </w:r>
    </w:p>
    <w:p w:rsidR="003F1AA5" w:rsidRPr="003F1AA5" w:rsidRDefault="003F1AA5" w:rsidP="003F1AA5">
      <w:pPr>
        <w:pStyle w:val="StyleZakonu"/>
        <w:spacing w:after="0" w:line="240" w:lineRule="auto"/>
        <w:ind w:firstLine="720"/>
        <w:rPr>
          <w:b/>
          <w:color w:val="000000"/>
          <w:sz w:val="28"/>
        </w:rPr>
      </w:pPr>
      <w:r w:rsidRPr="003F1AA5">
        <w:rPr>
          <w:b/>
          <w:color w:val="000000"/>
          <w:sz w:val="28"/>
        </w:rPr>
        <w:t>забезпечити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приведення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міністерствами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та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іншими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центральними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органами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виконавчої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влади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їх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нормативно-правових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актів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у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відповідність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із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цим</w:t>
      </w:r>
      <w:r w:rsidRPr="003F1AA5">
        <w:rPr>
          <w:b/>
          <w:color w:val="000000"/>
          <w:sz w:val="28"/>
        </w:rPr>
        <w:t xml:space="preserve"> </w:t>
      </w:r>
      <w:r w:rsidRPr="003F1AA5">
        <w:rPr>
          <w:b/>
          <w:color w:val="000000"/>
          <w:sz w:val="28"/>
        </w:rPr>
        <w:t>Законом.</w:t>
      </w:r>
    </w:p>
    <w:p w:rsidR="005204CF" w:rsidRPr="003F1AA5" w:rsidRDefault="005204CF" w:rsidP="003F1AA5">
      <w:pPr>
        <w:spacing w:after="0" w:line="240" w:lineRule="auto"/>
        <w:ind w:firstLine="720"/>
        <w:jc w:val="both"/>
      </w:pPr>
    </w:p>
    <w:sectPr w:rsidR="005204CF" w:rsidRPr="003F1AA5" w:rsidSect="003F1AA5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7EA" w:rsidRDefault="00D637EA" w:rsidP="003F1AA5">
      <w:pPr>
        <w:spacing w:after="0" w:line="240" w:lineRule="auto"/>
      </w:pPr>
      <w:r>
        <w:separator/>
      </w:r>
    </w:p>
  </w:endnote>
  <w:endnote w:type="continuationSeparator" w:id="0">
    <w:p w:rsidR="00D637EA" w:rsidRDefault="00D637EA" w:rsidP="003F1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7EA" w:rsidRDefault="00D637EA" w:rsidP="003F1AA5">
      <w:pPr>
        <w:spacing w:after="0" w:line="240" w:lineRule="auto"/>
      </w:pPr>
      <w:r>
        <w:separator/>
      </w:r>
    </w:p>
  </w:footnote>
  <w:footnote w:type="continuationSeparator" w:id="0">
    <w:p w:rsidR="00D637EA" w:rsidRDefault="00D637EA" w:rsidP="003F1A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AA5"/>
    <w:rsid w:val="000260AC"/>
    <w:rsid w:val="0031270B"/>
    <w:rsid w:val="00323C09"/>
    <w:rsid w:val="003F1AA5"/>
    <w:rsid w:val="005204CF"/>
    <w:rsid w:val="00711C7D"/>
    <w:rsid w:val="00D6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36D56"/>
  <w15:chartTrackingRefBased/>
  <w15:docId w15:val="{503BB26B-1FEE-49C3-B4D4-77D000C4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Prop">
    <w:name w:val="StyleProp"/>
    <w:basedOn w:val="a"/>
    <w:link w:val="StyleProp0"/>
    <w:rsid w:val="003F1AA5"/>
    <w:pPr>
      <w:spacing w:after="0" w:line="200" w:lineRule="exact"/>
      <w:ind w:firstLine="227"/>
      <w:jc w:val="both"/>
    </w:pPr>
    <w:rPr>
      <w:rFonts w:eastAsia="Times New Roman" w:cs="Times New Roman"/>
      <w:sz w:val="18"/>
      <w:szCs w:val="20"/>
      <w:lang w:val="uk-UA" w:eastAsia="ru-RU"/>
    </w:rPr>
  </w:style>
  <w:style w:type="paragraph" w:customStyle="1" w:styleId="StyleShap">
    <w:name w:val="StyleShap"/>
    <w:basedOn w:val="a"/>
    <w:rsid w:val="003F1AA5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3F1AA5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character" w:customStyle="1" w:styleId="StyleProp0">
    <w:name w:val="StyleProp Знак"/>
    <w:basedOn w:val="a0"/>
    <w:link w:val="StyleProp"/>
    <w:rsid w:val="003F1AA5"/>
    <w:rPr>
      <w:rFonts w:eastAsia="Times New Roman" w:cs="Times New Roman"/>
      <w:sz w:val="1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F1AA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F1AA5"/>
    <w:rPr>
      <w:lang w:val="ru-RU"/>
    </w:rPr>
  </w:style>
  <w:style w:type="paragraph" w:styleId="a5">
    <w:name w:val="footer"/>
    <w:basedOn w:val="a"/>
    <w:link w:val="a6"/>
    <w:uiPriority w:val="99"/>
    <w:unhideWhenUsed/>
    <w:rsid w:val="003F1AA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F1AA5"/>
    <w:rPr>
      <w:lang w:val="ru-RU"/>
    </w:rPr>
  </w:style>
  <w:style w:type="paragraph" w:customStyle="1" w:styleId="a7">
    <w:name w:val="Номер страницы"/>
    <w:basedOn w:val="a5"/>
    <w:rsid w:val="003F1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1234</Words>
  <Characters>7754</Characters>
  <Application>Microsoft Office Word</Application>
  <DocSecurity>0</DocSecurity>
  <Lines>161</Lines>
  <Paragraphs>62</Paragraphs>
  <ScaleCrop>false</ScaleCrop>
  <Company/>
  <LinksUpToDate>false</LinksUpToDate>
  <CharactersWithSpaces>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2018-06-19T07:33:00Z</dcterms:created>
  <dcterms:modified xsi:type="dcterms:W3CDTF">2018-06-19T07:35:00Z</dcterms:modified>
</cp:coreProperties>
</file>