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000" w:rsidRPr="00205692" w:rsidRDefault="00210000" w:rsidP="003B03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  <w:r w:rsidRPr="00205692">
        <w:rPr>
          <w:rFonts w:ascii="Times New Roman" w:hAnsi="Times New Roman" w:cs="Times New Roman"/>
          <w:sz w:val="28"/>
          <w:szCs w:val="28"/>
          <w:u w:val="single"/>
        </w:rPr>
        <w:t>Проект</w:t>
      </w:r>
    </w:p>
    <w:p w:rsidR="00210000" w:rsidRPr="00205692" w:rsidRDefault="00210000" w:rsidP="003B03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205692">
        <w:rPr>
          <w:rFonts w:ascii="Times New Roman" w:hAnsi="Times New Roman" w:cs="Times New Roman"/>
          <w:sz w:val="28"/>
          <w:szCs w:val="28"/>
          <w:u w:val="single"/>
        </w:rPr>
        <w:t>Вноситься Президентом України</w:t>
      </w:r>
    </w:p>
    <w:p w:rsidR="00210000" w:rsidRDefault="00210000" w:rsidP="003B03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C04614" w:rsidRPr="00205692" w:rsidRDefault="00C04614" w:rsidP="003B03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210000" w:rsidRPr="00205692" w:rsidRDefault="00210000" w:rsidP="003B03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210000" w:rsidRPr="00205692" w:rsidRDefault="00210000" w:rsidP="003B03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5692">
        <w:rPr>
          <w:rFonts w:ascii="Times New Roman" w:hAnsi="Times New Roman" w:cs="Times New Roman"/>
          <w:b/>
          <w:sz w:val="28"/>
          <w:szCs w:val="28"/>
        </w:rPr>
        <w:t>З А К О Н   У К Р А Ї Н И</w:t>
      </w:r>
    </w:p>
    <w:p w:rsidR="00210000" w:rsidRPr="00205692" w:rsidRDefault="00210000" w:rsidP="003B03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0000" w:rsidRPr="00205692" w:rsidRDefault="00210000" w:rsidP="003B03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0000" w:rsidRPr="003B03E5" w:rsidRDefault="00210000" w:rsidP="003B03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03E5">
        <w:rPr>
          <w:rFonts w:ascii="Times New Roman" w:hAnsi="Times New Roman" w:cs="Times New Roman"/>
          <w:sz w:val="28"/>
          <w:szCs w:val="28"/>
        </w:rPr>
        <w:t>Про внесення зміни до Закону України "Про банки і банківську діяльність" щодо гарантування державою вкладів фізичних осіб _______________________________________________</w:t>
      </w:r>
      <w:r w:rsidR="003B03E5">
        <w:rPr>
          <w:rFonts w:ascii="Times New Roman" w:hAnsi="Times New Roman" w:cs="Times New Roman"/>
          <w:sz w:val="28"/>
          <w:szCs w:val="28"/>
        </w:rPr>
        <w:t>______</w:t>
      </w:r>
      <w:r w:rsidRPr="003B03E5">
        <w:rPr>
          <w:rFonts w:ascii="Times New Roman" w:hAnsi="Times New Roman" w:cs="Times New Roman"/>
          <w:sz w:val="28"/>
          <w:szCs w:val="28"/>
        </w:rPr>
        <w:t>___________</w:t>
      </w:r>
    </w:p>
    <w:p w:rsidR="00210000" w:rsidRPr="00205692" w:rsidRDefault="00210000" w:rsidP="003B03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0000" w:rsidRDefault="00210000" w:rsidP="003B03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29CA" w:rsidRPr="00205692" w:rsidRDefault="00C029CA" w:rsidP="003B03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0000" w:rsidRPr="00205692" w:rsidRDefault="00210000" w:rsidP="003B03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5692">
        <w:rPr>
          <w:rFonts w:ascii="Times New Roman" w:hAnsi="Times New Roman" w:cs="Times New Roman"/>
          <w:sz w:val="28"/>
          <w:szCs w:val="28"/>
        </w:rPr>
        <w:t>Верховна Рада України   п о с т а н о в л я є:</w:t>
      </w:r>
    </w:p>
    <w:p w:rsidR="00210000" w:rsidRPr="00205692" w:rsidRDefault="00210000" w:rsidP="003B03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0000" w:rsidRPr="005D41C0" w:rsidRDefault="00775649" w:rsidP="003B03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10000">
        <w:rPr>
          <w:rFonts w:ascii="Times New Roman" w:hAnsi="Times New Roman" w:cs="Times New Roman"/>
          <w:sz w:val="28"/>
          <w:szCs w:val="28"/>
        </w:rPr>
        <w:t>. С</w:t>
      </w:r>
      <w:r w:rsidR="00210000" w:rsidRPr="005D41C0">
        <w:rPr>
          <w:rFonts w:ascii="Times New Roman" w:hAnsi="Times New Roman" w:cs="Times New Roman"/>
          <w:sz w:val="28"/>
          <w:szCs w:val="28"/>
        </w:rPr>
        <w:t>татт</w:t>
      </w:r>
      <w:r w:rsidR="00210000">
        <w:rPr>
          <w:rFonts w:ascii="Times New Roman" w:hAnsi="Times New Roman" w:cs="Times New Roman"/>
          <w:sz w:val="28"/>
          <w:szCs w:val="28"/>
        </w:rPr>
        <w:t>ю</w:t>
      </w:r>
      <w:r w:rsidR="00210000" w:rsidRPr="005D41C0">
        <w:rPr>
          <w:rFonts w:ascii="Times New Roman" w:hAnsi="Times New Roman" w:cs="Times New Roman"/>
          <w:sz w:val="28"/>
          <w:szCs w:val="28"/>
        </w:rPr>
        <w:t xml:space="preserve"> 57 Закону України "Про банки і банківську діяльність" (Відомості Верховної Ради України, 2001 р., № 5 – 6, ст. 30 із наступними змінами) </w:t>
      </w:r>
      <w:r w:rsidR="00210000">
        <w:rPr>
          <w:rFonts w:ascii="Times New Roman" w:hAnsi="Times New Roman" w:cs="Times New Roman"/>
          <w:sz w:val="28"/>
          <w:szCs w:val="28"/>
        </w:rPr>
        <w:t>доповнити частин</w:t>
      </w:r>
      <w:r>
        <w:rPr>
          <w:rFonts w:ascii="Times New Roman" w:hAnsi="Times New Roman" w:cs="Times New Roman"/>
          <w:sz w:val="28"/>
          <w:szCs w:val="28"/>
        </w:rPr>
        <w:t>ою</w:t>
      </w:r>
      <w:r w:rsidR="00210000">
        <w:rPr>
          <w:rFonts w:ascii="Times New Roman" w:hAnsi="Times New Roman" w:cs="Times New Roman"/>
          <w:sz w:val="28"/>
          <w:szCs w:val="28"/>
        </w:rPr>
        <w:t xml:space="preserve"> третьою такого змісту</w:t>
      </w:r>
      <w:r w:rsidR="00210000" w:rsidRPr="005D41C0">
        <w:rPr>
          <w:rFonts w:ascii="Times New Roman" w:hAnsi="Times New Roman" w:cs="Times New Roman"/>
          <w:sz w:val="28"/>
          <w:szCs w:val="28"/>
        </w:rPr>
        <w:t>:</w:t>
      </w:r>
    </w:p>
    <w:p w:rsidR="00C029CA" w:rsidRPr="004458C1" w:rsidRDefault="00C029CA" w:rsidP="003B03E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458C1" w:rsidRPr="004458C1" w:rsidRDefault="00210000" w:rsidP="004458C1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58C1"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="004458C1" w:rsidRPr="004458C1">
        <w:rPr>
          <w:rFonts w:ascii="Times New Roman" w:hAnsi="Times New Roman" w:cs="Times New Roman"/>
          <w:color w:val="000000"/>
          <w:sz w:val="28"/>
          <w:szCs w:val="28"/>
        </w:rPr>
        <w:t>Вклади фізичних осіб в інших державних банках гарантуються:</w:t>
      </w:r>
    </w:p>
    <w:p w:rsidR="004458C1" w:rsidRPr="004458C1" w:rsidRDefault="004458C1" w:rsidP="004458C1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58C1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r w:rsidRPr="004458C1">
        <w:rPr>
          <w:rFonts w:ascii="Times New Roman" w:hAnsi="Times New Roman" w:cs="Times New Roman"/>
          <w:color w:val="000000"/>
          <w:sz w:val="28"/>
          <w:szCs w:val="28"/>
        </w:rPr>
        <w:t>сум</w:t>
      </w:r>
      <w:r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Pr="004458C1">
        <w:rPr>
          <w:rFonts w:ascii="Times New Roman" w:hAnsi="Times New Roman" w:cs="Times New Roman"/>
          <w:color w:val="000000"/>
          <w:sz w:val="28"/>
          <w:szCs w:val="28"/>
        </w:rPr>
        <w:t>, що не перевищує визначен</w:t>
      </w:r>
      <w:r w:rsidR="009041F4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4458C1">
        <w:rPr>
          <w:rFonts w:ascii="Times New Roman" w:hAnsi="Times New Roman" w:cs="Times New Roman"/>
          <w:color w:val="000000"/>
          <w:sz w:val="28"/>
          <w:szCs w:val="28"/>
        </w:rPr>
        <w:t xml:space="preserve"> відповідно до Закону України "Про систему гарантування вкладів фізичних осіб" граничн</w:t>
      </w:r>
      <w:r w:rsidR="009041F4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4458C1">
        <w:rPr>
          <w:rFonts w:ascii="Times New Roman" w:hAnsi="Times New Roman" w:cs="Times New Roman"/>
          <w:color w:val="000000"/>
          <w:sz w:val="28"/>
          <w:szCs w:val="28"/>
        </w:rPr>
        <w:t xml:space="preserve"> розмір</w:t>
      </w:r>
      <w:r w:rsidR="009041F4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4458C1">
        <w:rPr>
          <w:rFonts w:ascii="Times New Roman" w:hAnsi="Times New Roman" w:cs="Times New Roman"/>
          <w:color w:val="000000"/>
          <w:sz w:val="28"/>
          <w:szCs w:val="28"/>
        </w:rPr>
        <w:t xml:space="preserve"> відшкодування коштів за вкладами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4458C1">
        <w:rPr>
          <w:rFonts w:ascii="Times New Roman" w:hAnsi="Times New Roman" w:cs="Times New Roman"/>
          <w:color w:val="000000"/>
          <w:sz w:val="28"/>
          <w:szCs w:val="28"/>
        </w:rPr>
        <w:t xml:space="preserve"> – відповідно до Закону України "Про систему гарантування вкладів фізичних осіб";</w:t>
      </w:r>
    </w:p>
    <w:p w:rsidR="00210000" w:rsidRPr="004458C1" w:rsidRDefault="004458C1" w:rsidP="004458C1">
      <w:pPr>
        <w:spacing w:after="0" w:line="240" w:lineRule="auto"/>
        <w:ind w:firstLine="708"/>
        <w:jc w:val="both"/>
        <w:rPr>
          <w:rStyle w:val="rvts23"/>
          <w:rFonts w:ascii="Times New Roman" w:hAnsi="Times New Roman" w:cs="Times New Roman"/>
          <w:color w:val="000000"/>
          <w:sz w:val="28"/>
          <w:szCs w:val="28"/>
        </w:rPr>
      </w:pPr>
      <w:r w:rsidRPr="004458C1">
        <w:rPr>
          <w:rFonts w:ascii="Times New Roman" w:hAnsi="Times New Roman" w:cs="Times New Roman"/>
          <w:color w:val="000000"/>
          <w:sz w:val="28"/>
          <w:szCs w:val="28"/>
        </w:rPr>
        <w:t xml:space="preserve">2) в межах суми, що перевищує визначений відповідно до Закону України "Про систему гарантування вкладів фізичних осіб" граничний розмір відшкодування коштів за вкладами, </w:t>
      </w:r>
      <w:r w:rsidR="00C86E17" w:rsidRPr="004458C1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4458C1">
        <w:rPr>
          <w:rFonts w:ascii="Times New Roman" w:hAnsi="Times New Roman" w:cs="Times New Roman"/>
          <w:color w:val="000000"/>
          <w:sz w:val="28"/>
          <w:szCs w:val="28"/>
        </w:rPr>
        <w:t>державою</w:t>
      </w:r>
      <w:r w:rsidR="00210000" w:rsidRPr="004458C1">
        <w:rPr>
          <w:rStyle w:val="rvts23"/>
          <w:rFonts w:ascii="Times New Roman" w:hAnsi="Times New Roman" w:cs="Times New Roman"/>
          <w:color w:val="000000"/>
          <w:sz w:val="28"/>
          <w:szCs w:val="28"/>
        </w:rPr>
        <w:t>".</w:t>
      </w:r>
    </w:p>
    <w:p w:rsidR="003B03E5" w:rsidRDefault="003B03E5" w:rsidP="003B03E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10000" w:rsidRPr="00A37B4F" w:rsidRDefault="00775649" w:rsidP="003B03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1" w:name="n25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</w:t>
      </w:r>
      <w:r w:rsidR="00210000" w:rsidRPr="00A37B4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Цей Закон набирає чинності з дня, наступного за днем його опублікування.</w:t>
      </w:r>
    </w:p>
    <w:p w:rsidR="003B03E5" w:rsidRDefault="003B03E5" w:rsidP="003B03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2" w:name="n26"/>
      <w:bookmarkEnd w:id="2"/>
    </w:p>
    <w:p w:rsidR="003B03E5" w:rsidRDefault="003B03E5" w:rsidP="003B03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029CA" w:rsidRDefault="00C029CA" w:rsidP="003B03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029CA" w:rsidRDefault="00C029CA" w:rsidP="003B03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3B03E5" w:rsidRDefault="003B03E5" w:rsidP="003B03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3B03E5" w:rsidRPr="003B03E5" w:rsidRDefault="003B03E5" w:rsidP="003B0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3B03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Голова</w:t>
      </w:r>
    </w:p>
    <w:p w:rsidR="003B03E5" w:rsidRPr="00A37B4F" w:rsidRDefault="003B03E5" w:rsidP="003B0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3B03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Верховної Ради України</w:t>
      </w:r>
    </w:p>
    <w:p w:rsidR="00210000" w:rsidRPr="00A37B4F" w:rsidRDefault="00210000" w:rsidP="003B03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E7263" w:rsidRDefault="007B6D51" w:rsidP="003B03E5">
      <w:pPr>
        <w:spacing w:after="0" w:line="240" w:lineRule="auto"/>
      </w:pPr>
    </w:p>
    <w:sectPr w:rsidR="006E7263" w:rsidSect="003B03E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000"/>
    <w:rsid w:val="000370EB"/>
    <w:rsid w:val="0005157F"/>
    <w:rsid w:val="000C5BEA"/>
    <w:rsid w:val="000D6D7A"/>
    <w:rsid w:val="000D71C8"/>
    <w:rsid w:val="0014461A"/>
    <w:rsid w:val="00172706"/>
    <w:rsid w:val="00210000"/>
    <w:rsid w:val="002F4BD5"/>
    <w:rsid w:val="003B03E5"/>
    <w:rsid w:val="004458C1"/>
    <w:rsid w:val="00534444"/>
    <w:rsid w:val="00556F3A"/>
    <w:rsid w:val="005A6143"/>
    <w:rsid w:val="00775649"/>
    <w:rsid w:val="007B6D51"/>
    <w:rsid w:val="009041F4"/>
    <w:rsid w:val="00AA0A1E"/>
    <w:rsid w:val="00B30E3A"/>
    <w:rsid w:val="00BA301C"/>
    <w:rsid w:val="00C029CA"/>
    <w:rsid w:val="00C04614"/>
    <w:rsid w:val="00C86E17"/>
    <w:rsid w:val="00CF315E"/>
    <w:rsid w:val="00DA1D77"/>
    <w:rsid w:val="00DA6D31"/>
    <w:rsid w:val="00E85FD4"/>
    <w:rsid w:val="00EB2953"/>
    <w:rsid w:val="00FD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0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00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23">
    <w:name w:val="rvts23"/>
    <w:basedOn w:val="a0"/>
    <w:rsid w:val="00210000"/>
  </w:style>
  <w:style w:type="paragraph" w:styleId="a4">
    <w:name w:val="Balloon Text"/>
    <w:basedOn w:val="a"/>
    <w:link w:val="a5"/>
    <w:uiPriority w:val="99"/>
    <w:semiHidden/>
    <w:unhideWhenUsed/>
    <w:rsid w:val="00EB2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B29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703</Words>
  <Characters>402</Characters>
  <Application>Microsoft Office Word</Application>
  <DocSecurity>0</DocSecurity>
  <Lines>3</Lines>
  <Paragraphs>2</Paragraphs>
  <ScaleCrop>false</ScaleCrop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2016-12-18T19:33:00Z</dcterms:created>
  <dcterms:modified xsi:type="dcterms:W3CDTF">2016-12-18T19:33:00Z</dcterms:modified>
</cp:coreProperties>
</file>