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EC3" w:rsidRPr="00CB770B" w:rsidRDefault="005B7EC3" w:rsidP="005B7E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EC3" w:rsidRPr="00CB770B" w:rsidRDefault="005B7EC3" w:rsidP="005B7E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EC3" w:rsidRPr="00CB770B" w:rsidRDefault="005B7EC3" w:rsidP="005B7E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EC3" w:rsidRPr="00CB770B" w:rsidRDefault="005B7EC3" w:rsidP="005B7E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EC3" w:rsidRPr="00CB770B" w:rsidRDefault="005B7EC3" w:rsidP="005B7E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EC3" w:rsidRPr="00CB770B" w:rsidRDefault="005B7EC3" w:rsidP="005B7E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EC3" w:rsidRPr="00CB770B" w:rsidRDefault="005B7EC3" w:rsidP="005B7E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EC3" w:rsidRPr="00CB770B" w:rsidRDefault="005B7EC3" w:rsidP="005B7E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EC3" w:rsidRPr="00CB770B" w:rsidRDefault="005B7EC3" w:rsidP="005B7E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EC3" w:rsidRPr="00CB770B" w:rsidRDefault="005B7EC3" w:rsidP="005B7E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EC3" w:rsidRPr="00CB770B" w:rsidRDefault="005B7EC3" w:rsidP="005B7E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B7EC3" w:rsidRPr="00CB770B" w:rsidRDefault="005B7EC3" w:rsidP="005B7E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5B7EC3" w:rsidRPr="00CB770B" w:rsidRDefault="005B7EC3" w:rsidP="005B7E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5B7EC3" w:rsidRPr="00CB770B" w:rsidRDefault="005B7EC3" w:rsidP="005B7E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5B7EC3" w:rsidRPr="00CB770B" w:rsidRDefault="005B7EC3" w:rsidP="005B7E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B7EC3" w:rsidRPr="00CB770B" w:rsidRDefault="005B7EC3" w:rsidP="005B7E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B7EC3" w:rsidRPr="00CB770B" w:rsidRDefault="005B7EC3" w:rsidP="005B7E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EC3" w:rsidRPr="00CB770B" w:rsidRDefault="005B7EC3" w:rsidP="005B7EC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B7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</w:t>
      </w:r>
      <w:r w:rsidRPr="00055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13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внесення змін до деяких законодавчих актів України щодо надання державної підтримки багатодітним сім'ям з метою підвищення народжуваності в Україні</w:t>
      </w: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B7EC3" w:rsidRPr="00CB770B" w:rsidRDefault="005B7EC3" w:rsidP="005B7EC3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B7EC3" w:rsidRPr="00CB770B" w:rsidRDefault="005B7EC3" w:rsidP="005B7EC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</w:t>
      </w:r>
      <w:r w:rsidRPr="003E3753">
        <w:rPr>
          <w:rFonts w:ascii="Arial" w:eastAsia="Times New Roman" w:hAnsi="Arial" w:cs="Arial"/>
          <w:sz w:val="24"/>
          <w:szCs w:val="24"/>
          <w:lang w:eastAsia="ru-RU"/>
        </w:rPr>
        <w:t>55</w:t>
      </w:r>
      <w:r>
        <w:rPr>
          <w:rFonts w:ascii="Arial" w:eastAsia="Times New Roman" w:hAnsi="Arial" w:cs="Arial"/>
          <w:sz w:val="24"/>
          <w:szCs w:val="24"/>
          <w:lang w:eastAsia="ru-RU"/>
        </w:rPr>
        <w:t>80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22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D11BE">
        <w:rPr>
          <w:rFonts w:ascii="Arial" w:eastAsia="Times New Roman" w:hAnsi="Arial" w:cs="Arial"/>
          <w:sz w:val="24"/>
          <w:szCs w:val="24"/>
          <w:lang w:eastAsia="ru-RU"/>
        </w:rPr>
        <w:t>груд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ня  2016р. </w:t>
      </w:r>
    </w:p>
    <w:p w:rsidR="005B7EC3" w:rsidRPr="00CB770B" w:rsidRDefault="005B7EC3" w:rsidP="005B7EC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B7EC3" w:rsidRPr="00CB770B" w:rsidRDefault="005B7EC3" w:rsidP="005B7EC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B7EC3" w:rsidRDefault="005B7EC3" w:rsidP="005B7EC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770B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 xml:space="preserve">народні депутати </w:t>
      </w:r>
      <w:r w:rsidRPr="00CB770B">
        <w:rPr>
          <w:rFonts w:ascii="Arial" w:eastAsia="Times New Roman" w:hAnsi="Arial" w:cs="Arial"/>
          <w:lang w:eastAsia="ru-RU"/>
        </w:rPr>
        <w:t xml:space="preserve"> України</w:t>
      </w:r>
      <w:r>
        <w:rPr>
          <w:rFonts w:ascii="Arial" w:eastAsia="Times New Roman" w:hAnsi="Arial" w:cs="Arial"/>
          <w:lang w:eastAsia="ru-RU"/>
        </w:rPr>
        <w:t xml:space="preserve"> Бахтеєва Т.Д.,    </w:t>
      </w:r>
      <w:proofErr w:type="spellStart"/>
      <w:r>
        <w:rPr>
          <w:rFonts w:ascii="Arial" w:eastAsia="Times New Roman" w:hAnsi="Arial" w:cs="Arial"/>
          <w:lang w:eastAsia="ru-RU"/>
        </w:rPr>
        <w:t>Шурма</w:t>
      </w:r>
      <w:proofErr w:type="spellEnd"/>
      <w:r>
        <w:rPr>
          <w:rFonts w:ascii="Arial" w:eastAsia="Times New Roman" w:hAnsi="Arial" w:cs="Arial"/>
          <w:lang w:eastAsia="ru-RU"/>
        </w:rPr>
        <w:t xml:space="preserve"> І.М.  та інші.</w:t>
      </w:r>
    </w:p>
    <w:p w:rsidR="005B7EC3" w:rsidRPr="00CB770B" w:rsidRDefault="005B7EC3" w:rsidP="005B7EC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5B7EC3" w:rsidRPr="00CB770B" w:rsidRDefault="005B7EC3" w:rsidP="005B7EC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770B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>з питань сім</w:t>
      </w:r>
      <w:r w:rsidRPr="00BD11BE">
        <w:rPr>
          <w:rFonts w:ascii="Arial" w:eastAsia="Times New Roman" w:hAnsi="Arial" w:cs="Arial"/>
          <w:lang w:eastAsia="ru-RU"/>
        </w:rPr>
        <w:t>’</w:t>
      </w:r>
      <w:r>
        <w:rPr>
          <w:rFonts w:ascii="Arial" w:eastAsia="Times New Roman" w:hAnsi="Arial" w:cs="Arial"/>
          <w:lang w:eastAsia="ru-RU"/>
        </w:rPr>
        <w:t>ї, молодіжної політики, спорту та туризму. .</w:t>
      </w:r>
    </w:p>
    <w:p w:rsidR="005B7EC3" w:rsidRPr="00CB770B" w:rsidRDefault="005B7EC3" w:rsidP="005B7EC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B7EC3" w:rsidRPr="00CB770B" w:rsidRDefault="005B7EC3" w:rsidP="005B7EC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E6F9C" w:rsidRPr="00DE6F9C" w:rsidRDefault="005B7EC3" w:rsidP="00DE6F9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DE6F9C" w:rsidRPr="00DE6F9C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DE6F9C" w:rsidRPr="00DE6F9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22 лютого 2017 року, протокол № 96</w:t>
      </w:r>
      <w:r w:rsidR="00DE6F9C" w:rsidRPr="00DE6F9C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5B7EC3" w:rsidRPr="00CB770B" w:rsidRDefault="005B7EC3" w:rsidP="005B7E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5B7EC3" w:rsidRPr="00CB770B" w:rsidRDefault="005B7EC3" w:rsidP="005B7EC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B7EC3" w:rsidRPr="00CB770B" w:rsidRDefault="005B7EC3" w:rsidP="005B7EC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B7EC3" w:rsidRPr="00CB770B" w:rsidRDefault="005B7EC3" w:rsidP="005B7E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5B7EC3" w:rsidRPr="00CB770B" w:rsidRDefault="005B7EC3" w:rsidP="005B7E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EC3" w:rsidRPr="00CB770B" w:rsidRDefault="005B7EC3" w:rsidP="005B7E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EC3" w:rsidRPr="00CB770B" w:rsidRDefault="005B7EC3" w:rsidP="005B7E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EC3" w:rsidRDefault="005B7EC3" w:rsidP="005B7EC3"/>
    <w:p w:rsidR="005B7EC3" w:rsidRDefault="005B7EC3" w:rsidP="005B7EC3"/>
    <w:p w:rsidR="001877E6" w:rsidRDefault="001877E6"/>
    <w:sectPr w:rsidR="001877E6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16D" w:rsidRDefault="0033516D" w:rsidP="005B7EC3">
      <w:pPr>
        <w:spacing w:after="0" w:line="240" w:lineRule="auto"/>
      </w:pPr>
      <w:r>
        <w:separator/>
      </w:r>
    </w:p>
  </w:endnote>
  <w:endnote w:type="continuationSeparator" w:id="0">
    <w:p w:rsidR="0033516D" w:rsidRDefault="0033516D" w:rsidP="005B7E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16D" w:rsidRDefault="0033516D" w:rsidP="005B7EC3">
      <w:pPr>
        <w:spacing w:after="0" w:line="240" w:lineRule="auto"/>
      </w:pPr>
      <w:r>
        <w:separator/>
      </w:r>
    </w:p>
  </w:footnote>
  <w:footnote w:type="continuationSeparator" w:id="0">
    <w:p w:rsidR="0033516D" w:rsidRDefault="0033516D" w:rsidP="005B7E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FB" w:rsidRPr="00D65613" w:rsidRDefault="00863F8E" w:rsidP="00BB53FB">
    <w:pPr>
      <w:pStyle w:val="a3"/>
      <w:ind w:firstLine="6804"/>
    </w:pPr>
    <w:r>
      <w:t>Реєстр. № 55</w:t>
    </w:r>
    <w:r w:rsidR="005B7EC3">
      <w:t>80</w:t>
    </w:r>
  </w:p>
  <w:p w:rsidR="00BB53FB" w:rsidRPr="00BB53FB" w:rsidRDefault="00863F8E" w:rsidP="00BB53FB">
    <w:pPr>
      <w:pStyle w:val="a3"/>
      <w:ind w:firstLine="6804"/>
    </w:pPr>
    <w:r>
      <w:t xml:space="preserve">від 22 </w:t>
    </w:r>
    <w:r w:rsidR="00BD11BE">
      <w:t>груд</w:t>
    </w:r>
    <w:r>
      <w:t>ня 2016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8EA"/>
    <w:rsid w:val="001129FC"/>
    <w:rsid w:val="001877E6"/>
    <w:rsid w:val="002C38EA"/>
    <w:rsid w:val="0033516D"/>
    <w:rsid w:val="005B7EC3"/>
    <w:rsid w:val="00863F8E"/>
    <w:rsid w:val="00BD11BE"/>
    <w:rsid w:val="00DE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86E4BF-8A43-47A6-8E0C-4834E6876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7E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7E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B7EC3"/>
  </w:style>
  <w:style w:type="paragraph" w:styleId="a5">
    <w:name w:val="footer"/>
    <w:basedOn w:val="a"/>
    <w:link w:val="a6"/>
    <w:uiPriority w:val="99"/>
    <w:unhideWhenUsed/>
    <w:rsid w:val="005B7E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B7E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96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542</Words>
  <Characters>310</Characters>
  <Application>Microsoft Office Word</Application>
  <DocSecurity>0</DocSecurity>
  <Lines>2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2017-01-11T08:01:00Z</dcterms:created>
  <dcterms:modified xsi:type="dcterms:W3CDTF">2017-02-22T15:55:00Z</dcterms:modified>
</cp:coreProperties>
</file>