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F35" w:rsidRDefault="00CE2A8D" w:rsidP="00860F3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5656</w:t>
      </w:r>
      <w:r w:rsidR="00860F35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860F35" w:rsidRDefault="008D1372" w:rsidP="00860F3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18</w:t>
      </w:r>
      <w:r w:rsidR="00860F35">
        <w:rPr>
          <w:rFonts w:ascii="Times New Roman" w:eastAsia="Calibri" w:hAnsi="Times New Roman" w:cs="Calibri"/>
          <w:sz w:val="28"/>
          <w:szCs w:val="28"/>
        </w:rPr>
        <w:t xml:space="preserve"> січня 2017 р.</w:t>
      </w:r>
    </w:p>
    <w:p w:rsidR="00860F35" w:rsidRDefault="00860F35" w:rsidP="00860F35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60F35" w:rsidRDefault="00860F35" w:rsidP="00860F35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860F35" w:rsidRDefault="00860F35" w:rsidP="00860F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860F35" w:rsidRDefault="00860F35" w:rsidP="00860F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860F35" w:rsidRDefault="00860F35" w:rsidP="00860F35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1E6ECD" w:rsidRDefault="00860F35" w:rsidP="00860F35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</w:t>
      </w:r>
      <w:r w:rsidR="00AA4812">
        <w:rPr>
          <w:rFonts w:ascii="Calibri" w:eastAsia="Times New Roman" w:hAnsi="Calibri" w:cs="Arial"/>
          <w:sz w:val="24"/>
          <w:szCs w:val="24"/>
          <w:lang w:eastAsia="ru-RU"/>
        </w:rPr>
        <w:t xml:space="preserve">Закону </w:t>
      </w:r>
      <w:r w:rsidR="001E6ECD" w:rsidRPr="001E6ECD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статті 51 Закону України "Про місцеве самоврядування в Україні" щодо формування персонального складу виконавчого комітету сільської, селищної, міської, районної у місті ради</w:t>
      </w:r>
    </w:p>
    <w:p w:rsidR="00860F35" w:rsidRDefault="007C3EAA" w:rsidP="00860F35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5656 від 18</w:t>
      </w:r>
      <w:r w:rsidR="00860F35">
        <w:rPr>
          <w:rFonts w:ascii="Calibri" w:eastAsia="Times New Roman" w:hAnsi="Calibri" w:cs="Arial"/>
          <w:sz w:val="24"/>
          <w:szCs w:val="24"/>
          <w:lang w:eastAsia="ru-RU"/>
        </w:rPr>
        <w:t xml:space="preserve"> січня 2017 р.</w:t>
      </w:r>
    </w:p>
    <w:p w:rsidR="00860F35" w:rsidRDefault="00860F35" w:rsidP="00860F3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proofErr w:type="spellStart"/>
      <w:r w:rsidR="001A17DB">
        <w:rPr>
          <w:rFonts w:ascii="Calibri" w:eastAsia="Calibri" w:hAnsi="Calibri" w:cs="Arial"/>
          <w:sz w:val="24"/>
          <w:szCs w:val="24"/>
        </w:rPr>
        <w:t>Ільюк</w:t>
      </w:r>
      <w:proofErr w:type="spellEnd"/>
      <w:r w:rsidR="001A17DB">
        <w:rPr>
          <w:rFonts w:ascii="Calibri" w:eastAsia="Calibri" w:hAnsi="Calibri" w:cs="Arial"/>
          <w:sz w:val="24"/>
          <w:szCs w:val="24"/>
        </w:rPr>
        <w:t xml:space="preserve"> А.О.</w:t>
      </w:r>
    </w:p>
    <w:p w:rsidR="00860F35" w:rsidRDefault="00860F35" w:rsidP="00860F3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074D40" w:rsidRPr="00074D40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державного будівництва, регіональної політики та місцевого самоврядування</w:t>
      </w:r>
    </w:p>
    <w:p w:rsidR="00074D40" w:rsidRDefault="00074D40" w:rsidP="00860F3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="00C025EE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t xml:space="preserve">5 </w:t>
      </w:r>
      <w:r w:rsidR="00C025EE">
        <w:rPr>
          <w:rFonts w:ascii="Times New Roman" w:eastAsia="Calibri" w:hAnsi="Times New Roman" w:cs="Calibri"/>
          <w:sz w:val="28"/>
          <w:szCs w:val="28"/>
        </w:rPr>
        <w:t>квітня 2017 р., протокол № 100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F0373" w:rsidRDefault="008E5B2D" w:rsidP="00DF0373">
      <w:pPr>
        <w:pStyle w:val="a3"/>
        <w:spacing w:before="0" w:after="0"/>
        <w:ind w:firstLine="709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>Метою з</w:t>
      </w:r>
      <w:r w:rsidR="00DF0373" w:rsidRPr="008B7811">
        <w:rPr>
          <w:rFonts w:ascii="Times New Roman" w:hAnsi="Times New Roman"/>
          <w:b w:val="0"/>
          <w:color w:val="000000"/>
          <w:sz w:val="28"/>
          <w:szCs w:val="28"/>
        </w:rPr>
        <w:t>аконопроект</w:t>
      </w:r>
      <w:r>
        <w:rPr>
          <w:rFonts w:ascii="Times New Roman" w:hAnsi="Times New Roman"/>
          <w:b w:val="0"/>
          <w:color w:val="000000"/>
          <w:sz w:val="28"/>
          <w:szCs w:val="28"/>
        </w:rPr>
        <w:t>у є</w:t>
      </w:r>
      <w:r w:rsidR="00DF0373" w:rsidRPr="008B7811">
        <w:rPr>
          <w:rFonts w:ascii="Times New Roman" w:hAnsi="Times New Roman"/>
          <w:b w:val="0"/>
          <w:color w:val="000000"/>
          <w:sz w:val="28"/>
          <w:szCs w:val="28"/>
        </w:rPr>
        <w:t xml:space="preserve"> вдосконалення положень статті 51 Закону України «Про місцеве самоврядування в Україні» щодо </w:t>
      </w:r>
      <w:r w:rsidR="00DF0373" w:rsidRPr="008B7811">
        <w:rPr>
          <w:rFonts w:ascii="Times New Roman" w:hAnsi="Times New Roman"/>
          <w:b w:val="0"/>
          <w:sz w:val="28"/>
          <w:szCs w:val="28"/>
        </w:rPr>
        <w:t xml:space="preserve">формування персонального складу виконавчого комітету сільської, селищної, міської, районної у місті  ради» </w:t>
      </w:r>
      <w:r w:rsidR="00DF0373">
        <w:rPr>
          <w:rFonts w:ascii="Times New Roman" w:hAnsi="Times New Roman"/>
          <w:b w:val="0"/>
          <w:color w:val="000000"/>
          <w:sz w:val="28"/>
          <w:szCs w:val="28"/>
        </w:rPr>
        <w:t xml:space="preserve">з метою недопущення «узурпації» влади сільським, селищним, міських головою у виконавчому комітеті ради, який є самостійною ланкою місцевого самоврядування, та визначення на законодавчому рівні суб’єкта внесення кандидатур членів виконавчого комітету, у разі не виконання сільським, селищним, міським головою своїх повноважень та зобов’язань.  </w:t>
      </w:r>
    </w:p>
    <w:p w:rsidR="00EB04B4" w:rsidRDefault="00EB04B4" w:rsidP="00EB04B4">
      <w:pPr>
        <w:pStyle w:val="rvps2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  <w:shd w:val="clear" w:color="auto" w:fill="FFFFFF"/>
          <w:lang w:val="uk-UA"/>
        </w:rPr>
      </w:pPr>
      <w:r w:rsidRPr="00EB04B4">
        <w:rPr>
          <w:sz w:val="28"/>
          <w:szCs w:val="28"/>
          <w:lang w:val="uk-UA"/>
        </w:rPr>
        <w:t xml:space="preserve">Разом з тим, </w:t>
      </w:r>
      <w:r>
        <w:rPr>
          <w:sz w:val="28"/>
          <w:szCs w:val="28"/>
          <w:lang w:val="uk-UA"/>
        </w:rPr>
        <w:t xml:space="preserve">пропозиція </w:t>
      </w:r>
      <w:r w:rsidRPr="00E74EA2">
        <w:rPr>
          <w:sz w:val="28"/>
          <w:szCs w:val="28"/>
          <w:lang w:val="uk-UA"/>
        </w:rPr>
        <w:t xml:space="preserve">доповнити </w:t>
      </w:r>
      <w:r>
        <w:rPr>
          <w:sz w:val="28"/>
          <w:szCs w:val="28"/>
          <w:lang w:val="uk-UA"/>
        </w:rPr>
        <w:t>ч. 2 ст. 51 Закону новим абзацом, згідно з яким</w:t>
      </w:r>
      <w:r w:rsidRPr="00E74EA2"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shd w:val="clear" w:color="auto" w:fill="FFFFFF"/>
          <w:lang w:val="uk-UA"/>
        </w:rPr>
        <w:t>«у</w:t>
      </w:r>
      <w:r w:rsidRPr="00A20447">
        <w:rPr>
          <w:i/>
          <w:sz w:val="28"/>
          <w:szCs w:val="28"/>
          <w:shd w:val="clear" w:color="auto" w:fill="FFFFFF"/>
          <w:lang w:val="uk-UA"/>
        </w:rPr>
        <w:t xml:space="preserve"> разі ненадходження на розгляд сільської, селищної, міської, районної у місті ради протягом дев’яноста днів після розпуску виконавчого комітету чи припинення повноважень ради, якою він був утворений, пропозицій від сільського, селищного, міського, районної у місті ради голови по персональному </w:t>
      </w:r>
      <w:r w:rsidRPr="00A20447">
        <w:rPr>
          <w:i/>
          <w:sz w:val="28"/>
          <w:szCs w:val="28"/>
          <w:shd w:val="clear" w:color="auto" w:fill="FFFFFF"/>
          <w:lang w:val="uk-UA"/>
        </w:rPr>
        <w:lastRenderedPageBreak/>
        <w:t>складу виконавчого комітету персональний склад виконавчого комітету сільської, селищної, міської, районної у місті ради затверджується радою за пропозиціями депутатів відповідної ради</w:t>
      </w:r>
      <w:r>
        <w:rPr>
          <w:i/>
          <w:sz w:val="28"/>
          <w:szCs w:val="28"/>
          <w:shd w:val="clear" w:color="auto" w:fill="FFFFFF"/>
          <w:lang w:val="uk-UA"/>
        </w:rPr>
        <w:t>»</w:t>
      </w:r>
      <w:r>
        <w:rPr>
          <w:sz w:val="28"/>
          <w:szCs w:val="28"/>
          <w:shd w:val="clear" w:color="auto" w:fill="FFFFFF"/>
          <w:lang w:val="uk-UA"/>
        </w:rPr>
        <w:t xml:space="preserve"> не узгоджуватимуться з конституційним статусом сільського, селищного, міського голови, зокрема, з його повноваженнями, передбаченими ч. 2 ст. 141 Конституції України.</w:t>
      </w:r>
    </w:p>
    <w:p w:rsidR="002B0F6B" w:rsidRPr="00874DEB" w:rsidRDefault="002B0F6B" w:rsidP="002B0F6B">
      <w:pPr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60F35" w:rsidRDefault="00860F35" w:rsidP="00860F35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60F35" w:rsidRDefault="00860F35" w:rsidP="00860F35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Є.В. Соболєв</w:t>
      </w: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60F35" w:rsidRDefault="00860F35" w:rsidP="00860F35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60F35" w:rsidRDefault="00860F35" w:rsidP="00860F3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60F35" w:rsidRDefault="00860F35" w:rsidP="00860F35"/>
    <w:p w:rsidR="00860F35" w:rsidRDefault="00860F35" w:rsidP="00860F35"/>
    <w:p w:rsidR="00860F35" w:rsidRDefault="00860F35" w:rsidP="00860F35"/>
    <w:p w:rsidR="00860F35" w:rsidRDefault="00860F35" w:rsidP="00860F35"/>
    <w:p w:rsidR="00797D97" w:rsidRDefault="00797D97"/>
    <w:sectPr w:rsidR="00797D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088"/>
    <w:rsid w:val="00074D40"/>
    <w:rsid w:val="001A17DB"/>
    <w:rsid w:val="001E6ECD"/>
    <w:rsid w:val="002B0F6B"/>
    <w:rsid w:val="00797D97"/>
    <w:rsid w:val="007C3EAA"/>
    <w:rsid w:val="00860F35"/>
    <w:rsid w:val="00874DEB"/>
    <w:rsid w:val="008D1372"/>
    <w:rsid w:val="008E5B2D"/>
    <w:rsid w:val="00994088"/>
    <w:rsid w:val="00AA4812"/>
    <w:rsid w:val="00C025EE"/>
    <w:rsid w:val="00CE2A8D"/>
    <w:rsid w:val="00DF0373"/>
    <w:rsid w:val="00EB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E50AD"/>
  <w15:chartTrackingRefBased/>
  <w15:docId w15:val="{D19DE00D-EB71-4A8E-A67D-1BAA5DAE6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F35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uiPriority w:val="99"/>
    <w:rsid w:val="00DF0373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rvps2">
    <w:name w:val="rvps2"/>
    <w:basedOn w:val="a"/>
    <w:rsid w:val="00EB0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he-IL"/>
    </w:rPr>
  </w:style>
  <w:style w:type="paragraph" w:styleId="a4">
    <w:name w:val="Balloon Text"/>
    <w:basedOn w:val="a"/>
    <w:link w:val="a5"/>
    <w:uiPriority w:val="99"/>
    <w:semiHidden/>
    <w:unhideWhenUsed/>
    <w:rsid w:val="00EB0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B04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4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1422</Words>
  <Characters>812</Characters>
  <Application>Microsoft Office Word</Application>
  <DocSecurity>0</DocSecurity>
  <Lines>6</Lines>
  <Paragraphs>4</Paragraphs>
  <ScaleCrop>false</ScaleCrop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15</cp:revision>
  <cp:lastPrinted>2017-03-09T08:30:00Z</cp:lastPrinted>
  <dcterms:created xsi:type="dcterms:W3CDTF">2017-03-09T07:54:00Z</dcterms:created>
  <dcterms:modified xsi:type="dcterms:W3CDTF">2017-04-07T08:52:00Z</dcterms:modified>
</cp:coreProperties>
</file>