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8A1" w:rsidRPr="00856674" w:rsidRDefault="008018A1" w:rsidP="008018A1">
      <w:pPr>
        <w:spacing w:after="200" w:line="276" w:lineRule="auto"/>
        <w:jc w:val="center"/>
        <w:rPr>
          <w:b/>
          <w:bCs/>
          <w:lang w:val="uk-UA"/>
        </w:rPr>
      </w:pPr>
      <w:r w:rsidRPr="00856674">
        <w:rPr>
          <w:rStyle w:val="rvts23"/>
          <w:b/>
          <w:color w:val="000000"/>
          <w:sz w:val="28"/>
          <w:szCs w:val="28"/>
          <w:bdr w:val="none" w:sz="0" w:space="0" w:color="auto" w:frame="1"/>
        </w:rPr>
        <w:t>ПОЯСНЮВАЛЬНА ЗАПИСКА</w:t>
      </w:r>
      <w:r w:rsidRPr="00856674">
        <w:rPr>
          <w:rStyle w:val="rvts23"/>
          <w:b/>
          <w:color w:val="000000"/>
          <w:sz w:val="28"/>
          <w:szCs w:val="28"/>
          <w:bdr w:val="none" w:sz="0" w:space="0" w:color="auto" w:frame="1"/>
        </w:rPr>
        <w:br/>
      </w:r>
      <w:r w:rsidRPr="00856674">
        <w:rPr>
          <w:rStyle w:val="rvts23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до проекту Закону України “Про ратифікацію Угоди </w:t>
      </w:r>
      <w:r w:rsidRPr="00856674">
        <w:rPr>
          <w:rStyle w:val="rvts23"/>
          <w:b/>
          <w:color w:val="000000"/>
          <w:sz w:val="28"/>
          <w:szCs w:val="28"/>
          <w:bdr w:val="none" w:sz="0" w:space="0" w:color="auto" w:frame="1"/>
          <w:lang w:val="uk-UA"/>
        </w:rPr>
        <w:t>між Урядом України і Європейським Союзом про участь України в програмі ЄС “Конкурентоспроможність підприємств малого і середнього бізнесу</w:t>
      </w:r>
      <w:r>
        <w:rPr>
          <w:rStyle w:val="rvts23"/>
          <w:b/>
          <w:color w:val="000000"/>
          <w:sz w:val="28"/>
          <w:szCs w:val="28"/>
          <w:bdr w:val="none" w:sz="0" w:space="0" w:color="auto" w:frame="1"/>
          <w:lang w:val="uk-UA"/>
        </w:rPr>
        <w:br/>
      </w:r>
      <w:r w:rsidRPr="00856674">
        <w:rPr>
          <w:rStyle w:val="rvts23"/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 (COSME) (2014-2020)”</w:t>
      </w: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840"/>
        <w:jc w:val="both"/>
        <w:rPr>
          <w:sz w:val="28"/>
          <w:szCs w:val="28"/>
          <w:lang w:val="uk-UA"/>
        </w:rPr>
      </w:pPr>
      <w:r w:rsidRPr="00F87500">
        <w:rPr>
          <w:b/>
          <w:bCs/>
          <w:sz w:val="28"/>
          <w:szCs w:val="28"/>
          <w:lang w:val="uk-UA"/>
        </w:rPr>
        <w:t>1. Обґрунтування необхідності прийняття акта</w:t>
      </w:r>
    </w:p>
    <w:p w:rsidR="008018A1" w:rsidRPr="00F87500" w:rsidRDefault="008018A1" w:rsidP="008018A1">
      <w:pPr>
        <w:spacing w:after="20"/>
        <w:ind w:firstLine="567"/>
        <w:jc w:val="both"/>
        <w:textAlignment w:val="top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 xml:space="preserve">Ухвалення проекту Закону України </w:t>
      </w:r>
      <w:r w:rsidRPr="00F87500">
        <w:rPr>
          <w:rStyle w:val="rvts23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“Про ратифікацію Угоди </w:t>
      </w:r>
      <w:r w:rsidRPr="00F87500">
        <w:rPr>
          <w:rStyle w:val="rvts23"/>
          <w:color w:val="000000"/>
          <w:sz w:val="28"/>
          <w:szCs w:val="28"/>
          <w:bdr w:val="none" w:sz="0" w:space="0" w:color="auto" w:frame="1"/>
          <w:lang w:val="uk-UA"/>
        </w:rPr>
        <w:t xml:space="preserve">між Урядом України і Європейським Союзом про участь України в програмі ЄС “Конкурентоспроможність підприємств малого і середнього бізнесу (COSME) (2014-2020)” </w:t>
      </w:r>
      <w:r w:rsidRPr="00F87500">
        <w:rPr>
          <w:sz w:val="28"/>
          <w:szCs w:val="28"/>
          <w:lang w:val="uk-UA"/>
        </w:rPr>
        <w:t>надасть правові підстави для приєднання України до програми ЄС “Конкурентоспроможність підприємств малого і середнього бізнесу (COSME) (2014-2020)” (далі – програма COSME).</w:t>
      </w:r>
    </w:p>
    <w:p w:rsidR="008018A1" w:rsidRPr="00F87500" w:rsidRDefault="008018A1" w:rsidP="008018A1">
      <w:pPr>
        <w:spacing w:after="20"/>
        <w:ind w:firstLine="567"/>
        <w:jc w:val="both"/>
        <w:textAlignment w:val="top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 xml:space="preserve">COSME – програма ЄС, спрямована на створення сприятливих умов для розвитку МСП, що реалізується в рамках стратегії “Європа </w:t>
      </w:r>
      <w:smartTag w:uri="urn:schemas-microsoft-com:office:smarttags" w:element="metricconverter">
        <w:smartTagPr>
          <w:attr w:name="ProductID" w:val="2020”"/>
        </w:smartTagPr>
        <w:r w:rsidRPr="00F87500">
          <w:rPr>
            <w:sz w:val="28"/>
            <w:szCs w:val="28"/>
            <w:lang w:val="uk-UA"/>
          </w:rPr>
          <w:t>2020”</w:t>
        </w:r>
      </w:smartTag>
      <w:r w:rsidRPr="00F87500">
        <w:rPr>
          <w:sz w:val="28"/>
          <w:szCs w:val="28"/>
          <w:lang w:val="uk-UA"/>
        </w:rPr>
        <w:t xml:space="preserve"> та затверджена Регламентом Ради ЄС № 1287/2013 від 11 грудня 2013 року. Програма COSME розрахована на період 2014-2020 рр. із загальним бюджетом у розмірі 2,3 млрд. євро. </w:t>
      </w:r>
    </w:p>
    <w:p w:rsidR="008018A1" w:rsidRPr="00F87500" w:rsidRDefault="008018A1" w:rsidP="008018A1">
      <w:pPr>
        <w:spacing w:after="20"/>
        <w:ind w:firstLine="567"/>
        <w:jc w:val="both"/>
        <w:textAlignment w:val="top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>Намір України приєднатися до програми COSME зазначено в пункті 334 Плану заходів з імплементації Угоди про асоціацією між Україною та ЄС, затвердженого розпорядженням Кабінету Міністрів України від 17.09.2014 № 847-р, а також резолюцією Прем’єр-міністра України від 31.10.2014 № 40764/1/1-14.</w:t>
      </w:r>
    </w:p>
    <w:p w:rsidR="008018A1" w:rsidRPr="00F87500" w:rsidRDefault="008018A1" w:rsidP="008018A1">
      <w:pPr>
        <w:spacing w:after="20"/>
        <w:ind w:firstLine="567"/>
        <w:jc w:val="both"/>
        <w:textAlignment w:val="top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>Участь України у програмі COSME визначена в Дорожній карті щодо підтримки ЄС короткострокових пріоритетів України (Європейський порядок денний реформ для України), включена в План відновлення України на 2015-2017 роки, підтримана на першій та другій зустрічах Ради асоціації між Україною та ЄС в м. Брюссель (грудень 2014 р. та грудень 2015 р.), на 17-му саміті Україна-ЄС, що відбувся в м. Київ 27 квітня 2015 р., а також на Ризькому саміті східного партнерства (21-22 травня 2015 р.).</w:t>
      </w:r>
    </w:p>
    <w:p w:rsidR="008018A1" w:rsidRPr="00F87500" w:rsidRDefault="008018A1" w:rsidP="008018A1">
      <w:pPr>
        <w:spacing w:after="20"/>
        <w:ind w:firstLine="567"/>
        <w:jc w:val="both"/>
        <w:textAlignment w:val="top"/>
        <w:rPr>
          <w:color w:val="000000"/>
          <w:sz w:val="28"/>
          <w:szCs w:val="28"/>
          <w:lang w:val="uk-UA"/>
        </w:rPr>
      </w:pPr>
      <w:r w:rsidRPr="00F87500">
        <w:rPr>
          <w:color w:val="000000"/>
          <w:sz w:val="28"/>
          <w:szCs w:val="28"/>
          <w:lang w:val="uk-UA"/>
        </w:rPr>
        <w:t xml:space="preserve">Статтею 6 Угоди </w:t>
      </w:r>
      <w:r w:rsidRPr="00F87500">
        <w:rPr>
          <w:rStyle w:val="rvts23"/>
          <w:color w:val="000000"/>
          <w:sz w:val="28"/>
          <w:szCs w:val="28"/>
          <w:bdr w:val="none" w:sz="0" w:space="0" w:color="auto" w:frame="1"/>
          <w:lang w:val="uk-UA"/>
        </w:rPr>
        <w:t xml:space="preserve">між Урядом України і Європейським Союзом про участь України в програмі ЄС “Конкурентоспроможність підприємств малого і середнього бізнесу (COSME) (2014-2020)” </w:t>
      </w:r>
      <w:r w:rsidRPr="00F87500">
        <w:rPr>
          <w:color w:val="000000"/>
          <w:sz w:val="28"/>
          <w:szCs w:val="28"/>
          <w:lang w:val="uk-UA"/>
        </w:rPr>
        <w:t>передбачено, що ця Угода набирає чинності з дати, коли Україна поінформує Комісію дипломатичними каналами про виконання її внутрішньодержавних процедур, необхідних для набрання чинності цієї Угоди.</w:t>
      </w:r>
    </w:p>
    <w:p w:rsidR="008018A1" w:rsidRPr="00F87500" w:rsidRDefault="008018A1" w:rsidP="008018A1">
      <w:pPr>
        <w:spacing w:after="20"/>
        <w:ind w:firstLine="567"/>
        <w:jc w:val="both"/>
        <w:textAlignment w:val="top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 xml:space="preserve">Проект Закону України “Про ратифікацію Угоди між Урядом України і Європейським Союзом про участь України в програмі ЄС “Конкурентоспроможність підприємств малого і середнього бізнесу (COSME) (2014-2020)” </w:t>
      </w:r>
      <w:r w:rsidRPr="00F87500">
        <w:rPr>
          <w:rStyle w:val="rvts23"/>
          <w:color w:val="000000"/>
          <w:sz w:val="28"/>
          <w:szCs w:val="28"/>
          <w:bdr w:val="none" w:sz="0" w:space="0" w:color="auto" w:frame="1"/>
          <w:lang w:val="uk-UA"/>
        </w:rPr>
        <w:t xml:space="preserve">(далі – Закон України) </w:t>
      </w:r>
      <w:r w:rsidRPr="00F87500">
        <w:rPr>
          <w:sz w:val="28"/>
          <w:szCs w:val="28"/>
          <w:lang w:val="uk-UA"/>
        </w:rPr>
        <w:t>розроблено відповідно до статті 9 Закону України “Про міжнародні договори України”.</w:t>
      </w: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840"/>
        <w:jc w:val="both"/>
        <w:rPr>
          <w:sz w:val="28"/>
          <w:szCs w:val="28"/>
          <w:lang w:val="uk-UA"/>
        </w:rPr>
      </w:pP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840"/>
        <w:jc w:val="both"/>
        <w:rPr>
          <w:sz w:val="28"/>
          <w:szCs w:val="28"/>
          <w:lang w:val="uk-UA"/>
        </w:rPr>
      </w:pP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F87500">
        <w:rPr>
          <w:b/>
          <w:bCs/>
          <w:sz w:val="28"/>
          <w:szCs w:val="28"/>
          <w:lang w:val="uk-UA"/>
        </w:rPr>
        <w:br w:type="page"/>
        <w:t>2. Мета і шляхи її досягнення</w:t>
      </w:r>
    </w:p>
    <w:p w:rsidR="008018A1" w:rsidRPr="00F87500" w:rsidRDefault="008018A1" w:rsidP="008018A1">
      <w:pPr>
        <w:spacing w:after="20"/>
        <w:ind w:firstLine="720"/>
        <w:jc w:val="both"/>
        <w:textAlignment w:val="top"/>
        <w:rPr>
          <w:color w:val="000000"/>
          <w:sz w:val="28"/>
          <w:szCs w:val="28"/>
          <w:lang w:val="uk-UA"/>
        </w:rPr>
      </w:pPr>
      <w:r w:rsidRPr="00F87500">
        <w:rPr>
          <w:color w:val="000000"/>
          <w:sz w:val="28"/>
          <w:szCs w:val="28"/>
          <w:lang w:val="uk-UA"/>
        </w:rPr>
        <w:t>Метою ухвалення Закону України є набрання Угодою чинності.</w:t>
      </w:r>
    </w:p>
    <w:p w:rsidR="008018A1" w:rsidRPr="00F87500" w:rsidRDefault="008018A1" w:rsidP="008018A1">
      <w:pPr>
        <w:spacing w:after="20"/>
        <w:ind w:firstLine="720"/>
        <w:jc w:val="both"/>
        <w:textAlignment w:val="top"/>
        <w:rPr>
          <w:color w:val="000000"/>
          <w:sz w:val="28"/>
          <w:szCs w:val="28"/>
          <w:lang w:val="uk-UA"/>
        </w:rPr>
      </w:pPr>
      <w:r w:rsidRPr="00F87500">
        <w:rPr>
          <w:color w:val="000000"/>
          <w:sz w:val="28"/>
          <w:szCs w:val="28"/>
          <w:lang w:val="uk-UA"/>
        </w:rPr>
        <w:t>Метою укладання Угоди є приєднання до програми COSME. Участь України у програмі COSME дозволить малому і середньому бізнесу залучати кошти та нематеріальні ресурси Європейського Союзу для більш якісної підготовки українського бізнесу до вільної торгівлі з ЄС, прискореного виходу вітчизняних підприємств на ринок ЄС, зміцнення їхніх торговельних зв’язків з європейськими компаніями та залучення іноземних інвестицій в Україну.</w:t>
      </w:r>
    </w:p>
    <w:p w:rsidR="008018A1" w:rsidRPr="00F87500" w:rsidRDefault="008018A1" w:rsidP="008018A1">
      <w:pPr>
        <w:ind w:firstLine="720"/>
        <w:jc w:val="both"/>
        <w:rPr>
          <w:color w:val="000000"/>
          <w:sz w:val="28"/>
          <w:szCs w:val="28"/>
          <w:lang w:val="uk-UA"/>
        </w:rPr>
      </w:pP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F87500">
        <w:rPr>
          <w:b/>
          <w:bCs/>
          <w:sz w:val="28"/>
          <w:szCs w:val="28"/>
          <w:lang w:val="uk-UA"/>
        </w:rPr>
        <w:t>3. Правові аспекти</w:t>
      </w:r>
    </w:p>
    <w:p w:rsidR="008018A1" w:rsidRPr="00F87500" w:rsidRDefault="008018A1" w:rsidP="008018A1">
      <w:pPr>
        <w:spacing w:after="20"/>
        <w:ind w:firstLine="720"/>
        <w:jc w:val="both"/>
        <w:textAlignment w:val="top"/>
        <w:rPr>
          <w:color w:val="000000"/>
          <w:sz w:val="28"/>
          <w:szCs w:val="28"/>
          <w:lang w:val="uk-UA"/>
        </w:rPr>
      </w:pPr>
      <w:r w:rsidRPr="00F87500">
        <w:rPr>
          <w:color w:val="000000"/>
          <w:sz w:val="28"/>
          <w:szCs w:val="28"/>
          <w:lang w:val="uk-UA"/>
        </w:rPr>
        <w:t>Основними нормативно-правовими актами у цій сфері правового регулювання є:</w:t>
      </w:r>
    </w:p>
    <w:p w:rsidR="008018A1" w:rsidRPr="00F87500" w:rsidRDefault="008018A1" w:rsidP="008018A1">
      <w:pPr>
        <w:spacing w:after="20"/>
        <w:ind w:firstLine="720"/>
        <w:jc w:val="both"/>
        <w:textAlignment w:val="top"/>
        <w:rPr>
          <w:color w:val="000000"/>
          <w:sz w:val="28"/>
          <w:szCs w:val="28"/>
          <w:lang w:val="uk-UA"/>
        </w:rPr>
      </w:pPr>
      <w:r w:rsidRPr="00F87500">
        <w:rPr>
          <w:color w:val="000000"/>
          <w:sz w:val="28"/>
          <w:szCs w:val="28"/>
          <w:lang w:val="uk-UA"/>
        </w:rPr>
        <w:t>- Конституція України;</w:t>
      </w:r>
    </w:p>
    <w:p w:rsidR="008018A1" w:rsidRPr="00F87500" w:rsidRDefault="008018A1" w:rsidP="008018A1">
      <w:pPr>
        <w:spacing w:after="20"/>
        <w:ind w:firstLine="720"/>
        <w:jc w:val="both"/>
        <w:textAlignment w:val="top"/>
        <w:rPr>
          <w:color w:val="000000"/>
          <w:sz w:val="28"/>
          <w:szCs w:val="28"/>
          <w:lang w:val="uk-UA"/>
        </w:rPr>
      </w:pPr>
      <w:r w:rsidRPr="00F87500">
        <w:rPr>
          <w:color w:val="000000"/>
          <w:sz w:val="28"/>
          <w:szCs w:val="28"/>
          <w:lang w:val="uk-UA"/>
        </w:rPr>
        <w:t>- Закон України “Про міжнародні договори України”;</w:t>
      </w:r>
    </w:p>
    <w:p w:rsidR="008018A1" w:rsidRPr="00F87500" w:rsidRDefault="008018A1" w:rsidP="008018A1">
      <w:pPr>
        <w:spacing w:after="20"/>
        <w:ind w:firstLine="720"/>
        <w:jc w:val="both"/>
        <w:textAlignment w:val="top"/>
        <w:rPr>
          <w:color w:val="000000"/>
          <w:sz w:val="28"/>
          <w:szCs w:val="28"/>
          <w:lang w:val="uk-UA"/>
        </w:rPr>
      </w:pPr>
      <w:r w:rsidRPr="00F87500">
        <w:rPr>
          <w:color w:val="000000"/>
          <w:sz w:val="28"/>
          <w:szCs w:val="28"/>
          <w:lang w:val="uk-UA"/>
        </w:rPr>
        <w:t>- Віденська конвенція про право міжнародних договорів;</w:t>
      </w:r>
    </w:p>
    <w:p w:rsidR="008018A1" w:rsidRPr="00F87500" w:rsidRDefault="008018A1" w:rsidP="008018A1">
      <w:pPr>
        <w:spacing w:after="20"/>
        <w:ind w:firstLine="720"/>
        <w:jc w:val="both"/>
        <w:textAlignment w:val="top"/>
        <w:rPr>
          <w:color w:val="000000"/>
          <w:sz w:val="28"/>
          <w:szCs w:val="28"/>
          <w:lang w:val="uk-UA"/>
        </w:rPr>
      </w:pPr>
      <w:r w:rsidRPr="00F87500">
        <w:rPr>
          <w:color w:val="000000"/>
          <w:sz w:val="28"/>
          <w:szCs w:val="28"/>
          <w:lang w:val="uk-UA"/>
        </w:rPr>
        <w:t>- Угода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сторони;</w:t>
      </w:r>
    </w:p>
    <w:p w:rsidR="008018A1" w:rsidRPr="00F87500" w:rsidRDefault="008018A1" w:rsidP="008018A1">
      <w:pPr>
        <w:spacing w:after="20"/>
        <w:ind w:firstLine="720"/>
        <w:jc w:val="both"/>
        <w:textAlignment w:val="top"/>
        <w:rPr>
          <w:color w:val="000000"/>
          <w:sz w:val="28"/>
          <w:szCs w:val="28"/>
          <w:lang w:val="uk-UA"/>
        </w:rPr>
      </w:pPr>
      <w:r w:rsidRPr="00F87500">
        <w:rPr>
          <w:color w:val="000000"/>
          <w:sz w:val="28"/>
          <w:szCs w:val="28"/>
          <w:lang w:val="uk-UA"/>
        </w:rPr>
        <w:t>- Протокол ІІІ про Рамкову Угоду між Україною та Європейським Союзом про загальні принципи участі України в програмах Євросоюзу до Угоди про асоціацію між Україною.</w:t>
      </w:r>
    </w:p>
    <w:p w:rsidR="008018A1" w:rsidRPr="00F87500" w:rsidRDefault="008018A1" w:rsidP="008018A1">
      <w:pPr>
        <w:spacing w:after="20"/>
        <w:ind w:firstLine="720"/>
        <w:jc w:val="both"/>
        <w:textAlignment w:val="top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 xml:space="preserve">Реалізація Закону України не потребує розроблення нових або внесення змін до чинних законів України. </w:t>
      </w:r>
    </w:p>
    <w:p w:rsidR="008018A1" w:rsidRPr="00F87500" w:rsidRDefault="008018A1" w:rsidP="008018A1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F87500">
        <w:rPr>
          <w:b/>
          <w:bCs/>
          <w:sz w:val="28"/>
          <w:szCs w:val="28"/>
          <w:lang w:val="uk-UA"/>
        </w:rPr>
        <w:t>4. Фінансово-економічне обґрунтування</w:t>
      </w:r>
    </w:p>
    <w:p w:rsidR="008018A1" w:rsidRPr="00F87500" w:rsidRDefault="008018A1" w:rsidP="008018A1">
      <w:pPr>
        <w:spacing w:after="20"/>
        <w:ind w:firstLine="720"/>
        <w:jc w:val="both"/>
        <w:textAlignment w:val="top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 xml:space="preserve">Реалізація запропонованого Закону України передбачена Державним бюджетом України на 2016 рік (Бюджетна програма КПКВК 1201020). Внесок, що сплачується Україною у загальний бюджет Європейського Союзу для участі в програмі COSME встановлюється пропорційно до середньорічного бюджету програми COSME. Враховуючи економічну ситуацію України на момент підписання цієї Угоди, Європейська комісія запропонувала Україні виняткові умови участі в програмі COSME – сторони погодилися знизити розмір “вхідного квитка” до 501,084 тис. євро на 2016 та 2017 роки, з можливістю подальшого покриття 50% від його обсягу за рахунок коштів технічної допомоги ЄС. </w:t>
      </w:r>
    </w:p>
    <w:p w:rsidR="008018A1" w:rsidRPr="00F87500" w:rsidRDefault="008018A1" w:rsidP="008018A1">
      <w:pPr>
        <w:spacing w:after="20"/>
        <w:ind w:firstLine="720"/>
        <w:jc w:val="both"/>
        <w:textAlignment w:val="top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 xml:space="preserve">Приєднання України до програми COSME відкриває доступ українським підприємствам (державного, приватного та громадського секторів) до фінансування як з боку бюджету програми COSME – у розмірі близько 0,9 млрд. євро, так і з боку інвестиційних та венчурних фондів ЄС. </w:t>
      </w:r>
    </w:p>
    <w:p w:rsidR="008018A1" w:rsidRPr="00F87500" w:rsidRDefault="008018A1" w:rsidP="008018A1">
      <w:pPr>
        <w:spacing w:after="20"/>
        <w:ind w:firstLine="720"/>
        <w:jc w:val="both"/>
        <w:textAlignment w:val="top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 xml:space="preserve">Приєднання України до програми COSME уможливить реалізацію в Україні трьох пріоритетних компонентів цієї програми: </w:t>
      </w:r>
    </w:p>
    <w:p w:rsidR="008018A1" w:rsidRPr="00F87500" w:rsidRDefault="008018A1" w:rsidP="008018A1">
      <w:pPr>
        <w:ind w:firstLine="720"/>
        <w:jc w:val="both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>I. Покращення умов доступу МСП на ринки (21,5% від бюджету програми COSME, ~ 500 млн. євро): забезпечення консультативних та аналітичних послуг, пов’язаних із супроводженням експортно-імпортної діяльності підприємств, їх інтернаціоналізацією та розширенням торговельно-економічних зв’язків. Ряд інструментів, які фінансує програма COSME, стануть доступні для вітчизняних підприємств: Європейська мережа підприємств (EEN), служби підтримки інтелектуальної власності IPR Helpdesks, Портал інтернаціоналізації МСП (SME Internationalisation Portal), портал для МСП “Your Europe” та ін.</w:t>
      </w:r>
    </w:p>
    <w:p w:rsidR="008018A1" w:rsidRPr="00F87500" w:rsidRDefault="008018A1" w:rsidP="008018A1">
      <w:pPr>
        <w:ind w:firstLine="720"/>
        <w:jc w:val="both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>II. Покращення умов для конкурентоспроможності</w:t>
      </w:r>
      <w:r w:rsidRPr="00F87500">
        <w:rPr>
          <w:b/>
          <w:sz w:val="28"/>
          <w:szCs w:val="28"/>
          <w:lang w:val="uk-UA"/>
        </w:rPr>
        <w:t xml:space="preserve"> </w:t>
      </w:r>
      <w:r w:rsidRPr="00F87500">
        <w:rPr>
          <w:sz w:val="28"/>
          <w:szCs w:val="28"/>
          <w:lang w:val="uk-UA"/>
        </w:rPr>
        <w:t>(11,5% від бюджету, ~ 300 млн. євро): визначення та усунення зайвих регуляторних бар’єрів на внутрішньому ринку ЄС, імплементація Малого Акту Європи (Small Business Act for Europe) в третіх країнах, забезпечення діяльності мережі Уповноважених з питань МСП (SME Envoys), а також участі третіх країн в їх роботі, створення секторальних робочих груп задля обміну досвідом між представниками профільних органів державної влади тощо.</w:t>
      </w:r>
    </w:p>
    <w:p w:rsidR="008018A1" w:rsidRPr="00F87500" w:rsidRDefault="008018A1" w:rsidP="008018A1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>III. Формування культури ведення бізнесу (2,5% від бюджету, ~ 60 млн. євро): підвищення рівня освіти: розвиток менторської системи, обмін досвідом між підприємцями різних країн); покращення середовища (розбудова інфраструктури підтримки підприємництва, консультативна підтримка щодо законодавства); визначення та розвиток окремих бізнес-груп (розвиток жіночого підприємництва, кластерів по інтернаціоналізації МСП, підтримка молодих підприємців).</w:t>
      </w:r>
    </w:p>
    <w:p w:rsidR="008018A1" w:rsidRPr="00F87500" w:rsidRDefault="008018A1" w:rsidP="008018A1">
      <w:pPr>
        <w:pStyle w:val="a3"/>
        <w:spacing w:before="0" w:beforeAutospacing="0" w:after="0" w:afterAutospacing="0"/>
        <w:ind w:firstLine="720"/>
        <w:jc w:val="both"/>
        <w:rPr>
          <w:rStyle w:val="apple-converted-space"/>
          <w:sz w:val="28"/>
          <w:szCs w:val="28"/>
          <w:lang w:val="uk-UA"/>
        </w:rPr>
      </w:pP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F87500">
        <w:rPr>
          <w:b/>
          <w:bCs/>
          <w:sz w:val="28"/>
          <w:szCs w:val="28"/>
          <w:lang w:val="uk-UA"/>
        </w:rPr>
        <w:t>5. Позиція заінтересованих органів</w:t>
      </w:r>
    </w:p>
    <w:p w:rsidR="008018A1" w:rsidRPr="00F87500" w:rsidRDefault="008018A1" w:rsidP="008018A1">
      <w:pPr>
        <w:spacing w:after="20"/>
        <w:ind w:firstLine="720"/>
        <w:jc w:val="both"/>
        <w:textAlignment w:val="top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>Проект Закону України погоджено з Мінфіном та МЗС без зауважень. Мін’юстом надано висновок про проведення правової експертизи проекту Закону України та погодження без зауважень.</w:t>
      </w: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sz w:val="28"/>
          <w:szCs w:val="28"/>
          <w:lang w:val="uk-UA"/>
        </w:rPr>
      </w:pP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F87500">
        <w:rPr>
          <w:b/>
          <w:bCs/>
          <w:sz w:val="28"/>
          <w:szCs w:val="28"/>
          <w:lang w:val="uk-UA"/>
        </w:rPr>
        <w:t>6. Регіональний аспект</w:t>
      </w:r>
    </w:p>
    <w:p w:rsidR="008018A1" w:rsidRPr="00F87500" w:rsidRDefault="008018A1" w:rsidP="008018A1">
      <w:pPr>
        <w:spacing w:after="20"/>
        <w:ind w:firstLine="720"/>
        <w:jc w:val="both"/>
        <w:textAlignment w:val="top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>Проект Закону України не містить регіонального аспекту.</w:t>
      </w: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sz w:val="28"/>
          <w:szCs w:val="28"/>
          <w:lang w:val="uk-UA"/>
        </w:rPr>
      </w:pP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F87500">
        <w:rPr>
          <w:b/>
          <w:bCs/>
          <w:sz w:val="28"/>
          <w:szCs w:val="28"/>
          <w:lang w:val="uk-UA"/>
        </w:rPr>
        <w:t>6.1. Запобігання дискримінації</w:t>
      </w:r>
    </w:p>
    <w:p w:rsidR="008018A1" w:rsidRPr="00F87500" w:rsidRDefault="008018A1" w:rsidP="008018A1">
      <w:pPr>
        <w:spacing w:after="20"/>
        <w:ind w:firstLine="720"/>
        <w:jc w:val="both"/>
        <w:textAlignment w:val="top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>У проекті Закону України відсутні положення, які містять ознаки дискримінації.</w:t>
      </w: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sz w:val="28"/>
          <w:szCs w:val="28"/>
          <w:lang w:val="uk-UA"/>
        </w:rPr>
      </w:pP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F87500">
        <w:rPr>
          <w:b/>
          <w:bCs/>
          <w:sz w:val="28"/>
          <w:szCs w:val="28"/>
          <w:lang w:val="uk-UA"/>
        </w:rPr>
        <w:t>7. Запобігання корупції</w:t>
      </w:r>
    </w:p>
    <w:p w:rsidR="008018A1" w:rsidRPr="00F87500" w:rsidRDefault="008018A1" w:rsidP="008018A1">
      <w:pPr>
        <w:ind w:firstLine="720"/>
        <w:jc w:val="both"/>
        <w:textAlignment w:val="top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 xml:space="preserve">Проект Закону України не містить правил і процедур, які можуть містити ризики вчинення корупційних правопорушень. </w:t>
      </w: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sz w:val="28"/>
          <w:szCs w:val="28"/>
          <w:lang w:val="uk-UA"/>
        </w:rPr>
      </w:pP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F87500">
        <w:rPr>
          <w:b/>
          <w:bCs/>
          <w:sz w:val="28"/>
          <w:szCs w:val="28"/>
          <w:lang w:val="uk-UA"/>
        </w:rPr>
        <w:t>8. Громадське обговорення</w:t>
      </w:r>
    </w:p>
    <w:p w:rsidR="008018A1" w:rsidRPr="00F87500" w:rsidRDefault="008018A1" w:rsidP="008018A1">
      <w:pPr>
        <w:ind w:firstLine="720"/>
        <w:jc w:val="both"/>
        <w:textAlignment w:val="top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>Проект Закону України не потребує проведення консультацій з громадськістю.</w:t>
      </w: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sz w:val="28"/>
          <w:szCs w:val="28"/>
          <w:lang w:val="uk-UA"/>
        </w:rPr>
      </w:pP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F87500">
        <w:rPr>
          <w:b/>
          <w:bCs/>
          <w:sz w:val="28"/>
          <w:szCs w:val="28"/>
          <w:lang w:val="uk-UA"/>
        </w:rPr>
        <w:t>9. Позиція соціальних партнерів</w:t>
      </w: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>Проект Закону України не стосується соціально-трудової сфери.</w:t>
      </w: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sz w:val="28"/>
          <w:szCs w:val="28"/>
          <w:lang w:val="uk-UA"/>
        </w:rPr>
      </w:pP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F87500">
        <w:rPr>
          <w:b/>
          <w:bCs/>
          <w:sz w:val="28"/>
          <w:szCs w:val="28"/>
          <w:lang w:val="uk-UA"/>
        </w:rPr>
        <w:t>10. Оцінка регуляторного впливу</w:t>
      </w:r>
    </w:p>
    <w:p w:rsidR="008018A1" w:rsidRDefault="008018A1" w:rsidP="008018A1">
      <w:pPr>
        <w:ind w:firstLine="720"/>
        <w:jc w:val="both"/>
        <w:textAlignment w:val="top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>Проект Закону України не містить положень регуляторного характеру.</w:t>
      </w:r>
    </w:p>
    <w:p w:rsidR="008018A1" w:rsidRDefault="008018A1" w:rsidP="008018A1">
      <w:pPr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F87500">
        <w:rPr>
          <w:b/>
          <w:bCs/>
          <w:sz w:val="28"/>
          <w:szCs w:val="28"/>
          <w:lang w:val="uk-UA"/>
        </w:rPr>
        <w:t>10.1. Вплив реалізації акта на ринок праці</w:t>
      </w:r>
    </w:p>
    <w:p w:rsidR="008018A1" w:rsidRPr="00F87500" w:rsidRDefault="008018A1" w:rsidP="008018A1">
      <w:pPr>
        <w:ind w:firstLine="720"/>
        <w:jc w:val="both"/>
        <w:textAlignment w:val="top"/>
        <w:rPr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>Реалізація Закону України матиме опосередкований ефект на ринок праці. Після підписання та ратифікації Угоди одним із перспективних результатів реалізації програми COSME буде спрощення умов ведення підприємницької діяльності, що, у свою чергу, сприятиме зростанню кількості робочих місць у сфері приватного сектору.</w:t>
      </w: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sz w:val="28"/>
          <w:szCs w:val="28"/>
          <w:lang w:val="uk-UA"/>
        </w:rPr>
      </w:pP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F87500">
        <w:rPr>
          <w:b/>
          <w:bCs/>
          <w:sz w:val="28"/>
          <w:szCs w:val="28"/>
          <w:lang w:val="uk-UA"/>
        </w:rPr>
        <w:t>11. Прогноз результатів</w:t>
      </w:r>
    </w:p>
    <w:p w:rsidR="008018A1" w:rsidRPr="00F87500" w:rsidRDefault="008018A1" w:rsidP="008018A1">
      <w:pPr>
        <w:spacing w:after="20"/>
        <w:ind w:firstLine="720"/>
        <w:jc w:val="both"/>
        <w:textAlignment w:val="top"/>
        <w:rPr>
          <w:color w:val="000000"/>
          <w:sz w:val="28"/>
          <w:szCs w:val="28"/>
          <w:lang w:val="uk-UA"/>
        </w:rPr>
      </w:pPr>
      <w:r w:rsidRPr="00F87500">
        <w:rPr>
          <w:sz w:val="28"/>
          <w:szCs w:val="28"/>
          <w:lang w:val="uk-UA"/>
        </w:rPr>
        <w:t>Ухвалення Закону України створить правові підстави для участі</w:t>
      </w:r>
      <w:r w:rsidRPr="00F87500">
        <w:rPr>
          <w:color w:val="000000"/>
          <w:sz w:val="28"/>
          <w:szCs w:val="28"/>
          <w:lang w:val="uk-UA"/>
        </w:rPr>
        <w:t xml:space="preserve"> України в програмі ЄС “Конкурентоспроможність підприємств малого і середнього бізнесу (COSME) (2014-2020)”, що сприятиме поліпшенню бізнес-середовища та розвитку малого і середнього підприємництва в Україні.</w:t>
      </w:r>
    </w:p>
    <w:p w:rsidR="008018A1" w:rsidRPr="00F87500" w:rsidRDefault="008018A1" w:rsidP="008018A1">
      <w:pPr>
        <w:pStyle w:val="tjbmf"/>
        <w:shd w:val="clear" w:color="auto" w:fill="FFFFFF"/>
        <w:spacing w:before="0" w:beforeAutospacing="0" w:after="0" w:afterAutospacing="0"/>
        <w:ind w:firstLine="840"/>
        <w:jc w:val="both"/>
        <w:rPr>
          <w:sz w:val="28"/>
          <w:szCs w:val="28"/>
          <w:lang w:val="uk-UA"/>
        </w:rPr>
      </w:pPr>
    </w:p>
    <w:p w:rsidR="008018A1" w:rsidRDefault="008018A1" w:rsidP="008018A1">
      <w:pPr>
        <w:ind w:firstLine="840"/>
        <w:rPr>
          <w:sz w:val="28"/>
          <w:szCs w:val="28"/>
          <w:lang w:val="uk-UA"/>
        </w:rPr>
      </w:pPr>
    </w:p>
    <w:p w:rsidR="008018A1" w:rsidRPr="00F87500" w:rsidRDefault="008018A1" w:rsidP="008018A1">
      <w:pPr>
        <w:ind w:firstLine="840"/>
        <w:rPr>
          <w:sz w:val="28"/>
          <w:szCs w:val="28"/>
          <w:lang w:val="uk-UA"/>
        </w:rPr>
      </w:pPr>
    </w:p>
    <w:tbl>
      <w:tblPr>
        <w:tblW w:w="10151" w:type="dxa"/>
        <w:tblLook w:val="01E0"/>
      </w:tblPr>
      <w:tblGrid>
        <w:gridCol w:w="10134"/>
        <w:gridCol w:w="222"/>
      </w:tblGrid>
      <w:tr w:rsidR="008018A1" w:rsidRPr="00F87500" w:rsidTr="00982368">
        <w:tc>
          <w:tcPr>
            <w:tcW w:w="9915" w:type="dxa"/>
          </w:tcPr>
          <w:tbl>
            <w:tblPr>
              <w:tblW w:w="9918" w:type="dxa"/>
              <w:tblLook w:val="01E0"/>
            </w:tblPr>
            <w:tblGrid>
              <w:gridCol w:w="5665"/>
              <w:gridCol w:w="4253"/>
            </w:tblGrid>
            <w:tr w:rsidR="008018A1" w:rsidRPr="00CE05DB" w:rsidTr="00982368">
              <w:tc>
                <w:tcPr>
                  <w:tcW w:w="5665" w:type="dxa"/>
                </w:tcPr>
                <w:p w:rsidR="008018A1" w:rsidRPr="00CE05DB" w:rsidRDefault="008018A1" w:rsidP="00982368">
                  <w:pPr>
                    <w:jc w:val="both"/>
                    <w:textAlignment w:val="top"/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</w:pPr>
                  <w:r w:rsidRPr="00CE05DB"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  <w:t xml:space="preserve">Перший віце-прем'єр-міністр </w:t>
                  </w:r>
                  <w:r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  <w:t xml:space="preserve">України </w:t>
                  </w:r>
                  <w:r w:rsidRPr="00CE05DB"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  <w:t xml:space="preserve">– </w:t>
                  </w:r>
                </w:p>
                <w:p w:rsidR="008018A1" w:rsidRPr="00F87500" w:rsidRDefault="008018A1" w:rsidP="00982368">
                  <w:pPr>
                    <w:textAlignment w:val="top"/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</w:pPr>
                  <w:r w:rsidRPr="00CE05DB"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  <w:t xml:space="preserve">Міністр </w:t>
                  </w:r>
                  <w:r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  <w:t>економічного розвитку і торгівлі України</w:t>
                  </w:r>
                </w:p>
                <w:p w:rsidR="008018A1" w:rsidRPr="00F87500" w:rsidRDefault="008018A1" w:rsidP="00982368">
                  <w:pPr>
                    <w:textAlignment w:val="top"/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</w:pPr>
                </w:p>
                <w:p w:rsidR="008018A1" w:rsidRPr="00F87500" w:rsidRDefault="008018A1" w:rsidP="00982368">
                  <w:pPr>
                    <w:jc w:val="both"/>
                    <w:textAlignment w:val="top"/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</w:pPr>
                </w:p>
                <w:p w:rsidR="008018A1" w:rsidRPr="00F87500" w:rsidRDefault="008018A1" w:rsidP="00982368">
                  <w:pPr>
                    <w:jc w:val="both"/>
                    <w:textAlignment w:val="top"/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</w:pPr>
                  <w:r w:rsidRPr="00F87500"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  <w:t>___ _______________2016 р.</w:t>
                  </w:r>
                </w:p>
                <w:p w:rsidR="008018A1" w:rsidRPr="00F87500" w:rsidRDefault="008018A1" w:rsidP="00982368">
                  <w:pPr>
                    <w:jc w:val="both"/>
                    <w:textAlignment w:val="top"/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4253" w:type="dxa"/>
                </w:tcPr>
                <w:p w:rsidR="008018A1" w:rsidRPr="00CE05DB" w:rsidRDefault="008018A1" w:rsidP="00982368">
                  <w:pPr>
                    <w:jc w:val="right"/>
                    <w:textAlignment w:val="top"/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</w:pPr>
                </w:p>
                <w:p w:rsidR="008018A1" w:rsidRPr="00CE05DB" w:rsidRDefault="008018A1" w:rsidP="00982368">
                  <w:pPr>
                    <w:jc w:val="right"/>
                    <w:textAlignment w:val="top"/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</w:pPr>
                </w:p>
                <w:p w:rsidR="008018A1" w:rsidRPr="00F87500" w:rsidRDefault="008018A1" w:rsidP="00982368">
                  <w:pPr>
                    <w:jc w:val="right"/>
                    <w:textAlignment w:val="top"/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</w:pPr>
                  <w:r w:rsidRPr="00CE05DB">
                    <w:rPr>
                      <w:b/>
                      <w:color w:val="000000"/>
                      <w:sz w:val="28"/>
                      <w:szCs w:val="28"/>
                      <w:lang w:val="uk-UA"/>
                    </w:rPr>
                    <w:t>Степан КУБІВ</w:t>
                  </w:r>
                </w:p>
              </w:tc>
            </w:tr>
          </w:tbl>
          <w:p w:rsidR="008018A1" w:rsidRPr="00F87500" w:rsidRDefault="008018A1" w:rsidP="00982368">
            <w:pPr>
              <w:jc w:val="both"/>
              <w:textAlignment w:val="top"/>
              <w:rPr>
                <w:b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36" w:type="dxa"/>
          </w:tcPr>
          <w:p w:rsidR="008018A1" w:rsidRPr="00F87500" w:rsidRDefault="008018A1" w:rsidP="00982368">
            <w:pPr>
              <w:jc w:val="right"/>
              <w:textAlignment w:val="top"/>
              <w:rPr>
                <w:b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DE7F59" w:rsidRDefault="00DE7F59">
      <w:bookmarkStart w:id="0" w:name="_GoBack"/>
      <w:bookmarkEnd w:id="0"/>
    </w:p>
    <w:sectPr w:rsidR="00DE7F59" w:rsidSect="002510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compat/>
  <w:rsids>
    <w:rsidRoot w:val="008018A1"/>
    <w:rsid w:val="0010663C"/>
    <w:rsid w:val="00251018"/>
    <w:rsid w:val="008018A1"/>
    <w:rsid w:val="00B813DF"/>
    <w:rsid w:val="00BA7A53"/>
    <w:rsid w:val="00DE7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A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rsid w:val="008018A1"/>
    <w:rPr>
      <w:rFonts w:cs="Times New Roman"/>
    </w:rPr>
  </w:style>
  <w:style w:type="character" w:customStyle="1" w:styleId="apple-converted-space">
    <w:name w:val="apple-converted-space"/>
    <w:rsid w:val="008018A1"/>
    <w:rPr>
      <w:rFonts w:cs="Times New Roman"/>
    </w:rPr>
  </w:style>
  <w:style w:type="paragraph" w:customStyle="1" w:styleId="tjbmf">
    <w:name w:val="tj bmf"/>
    <w:basedOn w:val="a"/>
    <w:rsid w:val="008018A1"/>
    <w:pPr>
      <w:spacing w:before="100" w:beforeAutospacing="1" w:after="100" w:afterAutospacing="1"/>
    </w:pPr>
  </w:style>
  <w:style w:type="paragraph" w:styleId="a3">
    <w:name w:val="Normal (Web)"/>
    <w:basedOn w:val="a"/>
    <w:rsid w:val="008018A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A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rsid w:val="008018A1"/>
    <w:rPr>
      <w:rFonts w:cs="Times New Roman"/>
    </w:rPr>
  </w:style>
  <w:style w:type="character" w:customStyle="1" w:styleId="apple-converted-space">
    <w:name w:val="apple-converted-space"/>
    <w:rsid w:val="008018A1"/>
    <w:rPr>
      <w:rFonts w:cs="Times New Roman"/>
    </w:rPr>
  </w:style>
  <w:style w:type="paragraph" w:customStyle="1" w:styleId="tjbmf">
    <w:name w:val="tj bmf"/>
    <w:basedOn w:val="a"/>
    <w:rsid w:val="008018A1"/>
    <w:pPr>
      <w:spacing w:before="100" w:beforeAutospacing="1" w:after="100" w:afterAutospacing="1"/>
    </w:pPr>
  </w:style>
  <w:style w:type="paragraph" w:styleId="a3">
    <w:name w:val="Normal (Web)"/>
    <w:basedOn w:val="a"/>
    <w:rsid w:val="008018A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1166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Федорко Олександра Михайлівна</dc:creator>
  <cp:lastModifiedBy>Федорко Олександра Михайлівна</cp:lastModifiedBy>
  <cp:revision>1</cp:revision>
  <dcterms:created xsi:type="dcterms:W3CDTF">2017-01-18T13:03:00Z</dcterms:created>
  <dcterms:modified xsi:type="dcterms:W3CDTF">2017-01-18T13:03:00Z</dcterms:modified>
</cp:coreProperties>
</file>