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54" w:rsidRPr="0039737E" w:rsidRDefault="003E4B54" w:rsidP="003E4B54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>До реєстр. № 56</w:t>
      </w:r>
      <w:r>
        <w:rPr>
          <w:sz w:val="28"/>
          <w:szCs w:val="28"/>
        </w:rPr>
        <w:t>8</w:t>
      </w:r>
      <w:r>
        <w:rPr>
          <w:sz w:val="28"/>
          <w:szCs w:val="28"/>
        </w:rPr>
        <w:t>4</w:t>
      </w:r>
    </w:p>
    <w:p w:rsidR="003E4B54" w:rsidRPr="0039737E" w:rsidRDefault="003E4B54" w:rsidP="003E4B54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 xml:space="preserve">від </w:t>
      </w:r>
      <w:r>
        <w:rPr>
          <w:sz w:val="28"/>
          <w:szCs w:val="28"/>
        </w:rPr>
        <w:t>20</w:t>
      </w:r>
      <w:r w:rsidRPr="0039737E">
        <w:rPr>
          <w:sz w:val="28"/>
          <w:szCs w:val="28"/>
        </w:rPr>
        <w:t xml:space="preserve"> січня 2017 року</w:t>
      </w:r>
    </w:p>
    <w:p w:rsidR="003E4B54" w:rsidRPr="0039737E" w:rsidRDefault="003E4B54" w:rsidP="003E4B54">
      <w:pPr>
        <w:widowControl w:val="0"/>
        <w:jc w:val="center"/>
        <w:rPr>
          <w:b/>
          <w:bCs/>
          <w:sz w:val="28"/>
          <w:szCs w:val="28"/>
        </w:rPr>
      </w:pPr>
    </w:p>
    <w:p w:rsidR="003E4B54" w:rsidRPr="0039737E" w:rsidRDefault="003E4B54" w:rsidP="003E4B54">
      <w:pPr>
        <w:widowControl w:val="0"/>
        <w:jc w:val="center"/>
        <w:rPr>
          <w:b/>
          <w:bCs/>
          <w:sz w:val="28"/>
          <w:szCs w:val="28"/>
        </w:rPr>
      </w:pPr>
    </w:p>
    <w:p w:rsidR="003E4B54" w:rsidRPr="0039737E" w:rsidRDefault="003E4B54" w:rsidP="003E4B54">
      <w:pPr>
        <w:widowControl w:val="0"/>
        <w:jc w:val="center"/>
        <w:rPr>
          <w:b/>
          <w:bCs/>
          <w:sz w:val="28"/>
          <w:szCs w:val="28"/>
        </w:rPr>
      </w:pPr>
      <w:r w:rsidRPr="0039737E">
        <w:rPr>
          <w:b/>
          <w:bCs/>
          <w:sz w:val="28"/>
          <w:szCs w:val="28"/>
        </w:rPr>
        <w:t>ВИСНОВОК</w:t>
      </w:r>
    </w:p>
    <w:p w:rsidR="003E4B54" w:rsidRPr="0039737E" w:rsidRDefault="003E4B54" w:rsidP="003E4B54">
      <w:pPr>
        <w:widowControl w:val="0"/>
        <w:jc w:val="center"/>
        <w:rPr>
          <w:b/>
          <w:bCs/>
          <w:sz w:val="28"/>
          <w:szCs w:val="28"/>
        </w:rPr>
      </w:pPr>
    </w:p>
    <w:p w:rsidR="003E4B54" w:rsidRPr="0039737E" w:rsidRDefault="003E4B54" w:rsidP="003E4B54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Комітету Верховної Ради України</w:t>
      </w:r>
    </w:p>
    <w:p w:rsidR="003E4B54" w:rsidRPr="0039737E" w:rsidRDefault="003E4B54" w:rsidP="003E4B54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з питань правової політики та правосуддя</w:t>
      </w:r>
    </w:p>
    <w:p w:rsidR="003E4B54" w:rsidRPr="0039737E" w:rsidRDefault="003E4B54" w:rsidP="003E4B54">
      <w:pPr>
        <w:widowControl w:val="0"/>
        <w:jc w:val="center"/>
        <w:rPr>
          <w:b/>
          <w:sz w:val="28"/>
          <w:szCs w:val="28"/>
        </w:rPr>
      </w:pPr>
    </w:p>
    <w:p w:rsidR="007A5696" w:rsidRPr="007A5696" w:rsidRDefault="007A5696" w:rsidP="003E4B54">
      <w:pPr>
        <w:jc w:val="center"/>
        <w:rPr>
          <w:b/>
          <w:sz w:val="28"/>
          <w:szCs w:val="28"/>
        </w:rPr>
      </w:pPr>
      <w:r w:rsidRPr="007A5696">
        <w:rPr>
          <w:b/>
          <w:sz w:val="28"/>
          <w:szCs w:val="28"/>
        </w:rPr>
        <w:t>щодо проекту Закону про внесення змін до Кодексу України про адміністративні правопорушення щодо посилення відповідальності за порушення правил та норм отримання медичного допуску для набуття спеціального права</w:t>
      </w:r>
      <w:r w:rsidRPr="007A5696">
        <w:rPr>
          <w:b/>
          <w:sz w:val="28"/>
          <w:szCs w:val="28"/>
          <w:lang w:val="ru-RU"/>
        </w:rPr>
        <w:t xml:space="preserve"> </w:t>
      </w:r>
      <w:r w:rsidRPr="007A5696">
        <w:rPr>
          <w:b/>
          <w:sz w:val="28"/>
          <w:szCs w:val="28"/>
        </w:rPr>
        <w:t>(реєстр. № 568</w:t>
      </w:r>
      <w:r w:rsidRPr="00FB4043">
        <w:rPr>
          <w:b/>
          <w:sz w:val="28"/>
          <w:szCs w:val="28"/>
        </w:rPr>
        <w:t>4</w:t>
      </w:r>
      <w:r w:rsidRPr="007A5696">
        <w:rPr>
          <w:b/>
          <w:sz w:val="28"/>
          <w:szCs w:val="28"/>
        </w:rPr>
        <w:t xml:space="preserve"> від 20 січня 2017 року)</w:t>
      </w:r>
    </w:p>
    <w:p w:rsidR="007A5696" w:rsidRDefault="007A5696" w:rsidP="007A5696">
      <w:pPr>
        <w:pStyle w:val="a4"/>
        <w:tabs>
          <w:tab w:val="left" w:pos="567"/>
        </w:tabs>
        <w:ind w:firstLine="0"/>
        <w:rPr>
          <w:b/>
          <w:szCs w:val="28"/>
        </w:rPr>
      </w:pPr>
    </w:p>
    <w:p w:rsidR="00FB4043" w:rsidRDefault="00FB4043" w:rsidP="007A5696">
      <w:pPr>
        <w:pStyle w:val="a4"/>
        <w:tabs>
          <w:tab w:val="left" w:pos="567"/>
        </w:tabs>
        <w:ind w:firstLine="0"/>
        <w:rPr>
          <w:b/>
          <w:szCs w:val="28"/>
        </w:rPr>
      </w:pPr>
    </w:p>
    <w:p w:rsidR="007A5696" w:rsidRDefault="00FB4043" w:rsidP="003E4B54">
      <w:pPr>
        <w:ind w:firstLine="567"/>
        <w:jc w:val="both"/>
        <w:rPr>
          <w:sz w:val="28"/>
          <w:szCs w:val="28"/>
        </w:rPr>
      </w:pPr>
      <w:r w:rsidRPr="004120B5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Pr="009E4BCE">
        <w:rPr>
          <w:sz w:val="28"/>
          <w:szCs w:val="28"/>
        </w:rPr>
        <w:t xml:space="preserve">22 лютого </w:t>
      </w:r>
      <w:r>
        <w:rPr>
          <w:sz w:val="28"/>
          <w:szCs w:val="28"/>
        </w:rPr>
        <w:t>2017</w:t>
      </w:r>
      <w:r w:rsidRPr="004120B5">
        <w:rPr>
          <w:sz w:val="28"/>
          <w:szCs w:val="28"/>
        </w:rPr>
        <w:t xml:space="preserve"> року</w:t>
      </w:r>
      <w:r>
        <w:rPr>
          <w:spacing w:val="-2"/>
          <w:sz w:val="28"/>
          <w:szCs w:val="28"/>
        </w:rPr>
        <w:t xml:space="preserve"> (протокол № 5</w:t>
      </w:r>
      <w:r w:rsidRPr="009E4BCE">
        <w:rPr>
          <w:spacing w:val="-2"/>
          <w:sz w:val="28"/>
          <w:szCs w:val="28"/>
        </w:rPr>
        <w:t>6</w:t>
      </w:r>
      <w:r w:rsidRPr="004120B5">
        <w:rPr>
          <w:spacing w:val="-2"/>
          <w:sz w:val="28"/>
          <w:szCs w:val="28"/>
        </w:rPr>
        <w:t>)</w:t>
      </w:r>
      <w:r w:rsidRPr="009E4BCE">
        <w:rPr>
          <w:spacing w:val="-2"/>
          <w:sz w:val="28"/>
          <w:szCs w:val="28"/>
        </w:rPr>
        <w:t xml:space="preserve"> </w:t>
      </w:r>
      <w:r w:rsidR="007A5696" w:rsidRPr="007A5696">
        <w:rPr>
          <w:sz w:val="28"/>
          <w:szCs w:val="28"/>
        </w:rPr>
        <w:t>на відповідність Конституції України проект Закону про внесення змін до Кодексу України про адміністративні правопорушення щодо посилення відповідальності за порушення правил та норм отримання медичного допуску для набуття спеціального права</w:t>
      </w:r>
      <w:r w:rsidR="007A5696" w:rsidRPr="00FB4043">
        <w:rPr>
          <w:sz w:val="28"/>
          <w:szCs w:val="28"/>
        </w:rPr>
        <w:t xml:space="preserve"> </w:t>
      </w:r>
      <w:r w:rsidR="007A5696" w:rsidRPr="007A5696">
        <w:rPr>
          <w:sz w:val="28"/>
          <w:szCs w:val="28"/>
        </w:rPr>
        <w:t>(реєстр. № 568</w:t>
      </w:r>
      <w:r w:rsidR="007A5696" w:rsidRPr="007A5696">
        <w:rPr>
          <w:sz w:val="28"/>
          <w:szCs w:val="28"/>
          <w:lang w:val="ru-RU"/>
        </w:rPr>
        <w:t>4</w:t>
      </w:r>
      <w:r w:rsidR="007A5696" w:rsidRPr="007A5696">
        <w:rPr>
          <w:sz w:val="28"/>
          <w:szCs w:val="28"/>
        </w:rPr>
        <w:t xml:space="preserve"> від 20 січня 2017 року) (далі – Законопроект), поданий народними депутатами України Савчуком Ю.П. та іншими.</w:t>
      </w:r>
      <w:bookmarkStart w:id="0" w:name="_GoBack"/>
      <w:bookmarkEnd w:id="0"/>
    </w:p>
    <w:p w:rsidR="007A5696" w:rsidRPr="007A5696" w:rsidRDefault="007A5696" w:rsidP="007A5696">
      <w:pPr>
        <w:ind w:firstLine="567"/>
        <w:jc w:val="both"/>
        <w:rPr>
          <w:sz w:val="28"/>
          <w:szCs w:val="28"/>
        </w:rPr>
      </w:pPr>
      <w:r w:rsidRPr="007A5696">
        <w:rPr>
          <w:sz w:val="28"/>
          <w:szCs w:val="28"/>
        </w:rPr>
        <w:t xml:space="preserve">Згідно із пояснювальною запискою метою Законопроекту </w:t>
      </w:r>
      <w:r w:rsidR="00C01C27">
        <w:rPr>
          <w:sz w:val="28"/>
          <w:szCs w:val="28"/>
        </w:rPr>
        <w:t xml:space="preserve">є доповнення </w:t>
      </w:r>
      <w:r w:rsidRPr="007A5696">
        <w:rPr>
          <w:sz w:val="28"/>
          <w:szCs w:val="28"/>
        </w:rPr>
        <w:t xml:space="preserve">Кодексу України про адміністративні правопорушення статтею </w:t>
      </w:r>
      <w:r>
        <w:rPr>
          <w:sz w:val="28"/>
          <w:szCs w:val="28"/>
        </w:rPr>
        <w:t>42</w:t>
      </w:r>
      <w:r w:rsidRPr="00B356B1">
        <w:rPr>
          <w:sz w:val="28"/>
          <w:szCs w:val="28"/>
          <w:vertAlign w:val="superscript"/>
        </w:rPr>
        <w:t>5</w:t>
      </w:r>
      <w:r w:rsidRPr="007A5696">
        <w:rPr>
          <w:sz w:val="28"/>
          <w:szCs w:val="28"/>
        </w:rPr>
        <w:t xml:space="preserve"> з метою встановлення адміністративної відповідальності та адміністративного стягнення для осіб за отримання нелегітимного медичного допуску для набуття спеціального права, у тому числі, права керувати транспортними засобами, користуватися зброєю та обіймати певні посади або займатися певною діяльністю, без проходження попередніх, періодичних та позачергових обов’язкових медичних, наркологічних та психіатричних оглядів у встановленому порядку.     </w:t>
      </w:r>
    </w:p>
    <w:p w:rsidR="00FB4043" w:rsidRDefault="007A5696" w:rsidP="003E4B54">
      <w:pPr>
        <w:ind w:firstLine="567"/>
        <w:jc w:val="both"/>
        <w:rPr>
          <w:sz w:val="28"/>
          <w:szCs w:val="28"/>
        </w:rPr>
      </w:pPr>
      <w:r w:rsidRPr="007A5696">
        <w:rPr>
          <w:sz w:val="28"/>
          <w:szCs w:val="28"/>
        </w:rPr>
        <w:t>Прийняття вказаного Законопроекту, за твердженням авторів, дозволить посилити відповідальність водіїв та удосконалити механізми визначення їх здатності (наявності захворювань і вад) безпечно керувати  транспортними засобами, користуватися спеціальним правом на зброю та полювання, і допуском до виконання професійної діяльності, що входить до Переліку професій та ви</w:t>
      </w:r>
      <w:r>
        <w:rPr>
          <w:sz w:val="28"/>
          <w:szCs w:val="28"/>
        </w:rPr>
        <w:t>дів діяльності, для яких є обов</w:t>
      </w:r>
      <w:r w:rsidRPr="007A5696">
        <w:rPr>
          <w:sz w:val="28"/>
          <w:szCs w:val="28"/>
        </w:rPr>
        <w:t>’язковим первинний і періодичний профілактичний наркологічний огляд, включаючи здатність обіймати низку посад.</w:t>
      </w:r>
    </w:p>
    <w:p w:rsidR="007A5696" w:rsidRDefault="007A5696" w:rsidP="007A569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7A5696" w:rsidRDefault="007A5696" w:rsidP="007A569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 xml:space="preserve">державної влади зобов’язані діяти лише на підставі, в межах повноважень та у спосіб, що передбачені Конституцією та законами України.    </w:t>
      </w:r>
    </w:p>
    <w:p w:rsidR="007A5696" w:rsidRDefault="007A5696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частини першої статті 3 Основного Закону України людина, її життя і здоров’я визнаються в Україні найвищою соціальною цінністю.</w:t>
      </w:r>
    </w:p>
    <w:p w:rsidR="007A5696" w:rsidRDefault="007A5696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 частиною другою статті 61 Конституції України юридична відповідальність особи має індивідуальний характер.</w:t>
      </w:r>
    </w:p>
    <w:p w:rsidR="007A5696" w:rsidRDefault="007A5696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7A5696" w:rsidRDefault="007A5696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7A5696" w:rsidRDefault="00C01C27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березні 2010 </w:t>
      </w:r>
      <w:r w:rsidR="007A5696">
        <w:rPr>
          <w:sz w:val="28"/>
          <w:szCs w:val="28"/>
        </w:rPr>
        <w:t>року 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 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дорожнього руху та відповідних заходів реагування при дорожньо-транспортних пригодах.</w:t>
      </w:r>
    </w:p>
    <w:p w:rsidR="007A5696" w:rsidRPr="003E4B54" w:rsidRDefault="007A5696" w:rsidP="003E4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7A5696" w:rsidRDefault="007A5696" w:rsidP="007A56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BD40F9" w:rsidRPr="00BD40F9">
        <w:rPr>
          <w:sz w:val="28"/>
          <w:szCs w:val="28"/>
        </w:rPr>
        <w:t xml:space="preserve"> </w:t>
      </w:r>
      <w:r w:rsidR="00BD40F9" w:rsidRPr="007A5696">
        <w:rPr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 порушення правил та норм отримання медичного допуску для набуття спеціального права</w:t>
      </w:r>
      <w:r w:rsidR="00BD40F9" w:rsidRPr="007A5696">
        <w:rPr>
          <w:sz w:val="28"/>
          <w:szCs w:val="28"/>
          <w:lang w:val="ru-RU"/>
        </w:rPr>
        <w:t xml:space="preserve"> </w:t>
      </w:r>
      <w:r w:rsidR="00BD40F9" w:rsidRPr="007A5696">
        <w:rPr>
          <w:sz w:val="28"/>
          <w:szCs w:val="28"/>
        </w:rPr>
        <w:t>(реєстр. № 568</w:t>
      </w:r>
      <w:r w:rsidR="00BD40F9" w:rsidRPr="007A5696">
        <w:rPr>
          <w:sz w:val="28"/>
          <w:szCs w:val="28"/>
          <w:lang w:val="ru-RU"/>
        </w:rPr>
        <w:t>4</w:t>
      </w:r>
      <w:r w:rsidR="00BD40F9" w:rsidRPr="007A5696">
        <w:rPr>
          <w:sz w:val="28"/>
          <w:szCs w:val="28"/>
        </w:rPr>
        <w:t xml:space="preserve"> від 20 січня 2017 року)</w:t>
      </w:r>
      <w:r>
        <w:rPr>
          <w:sz w:val="28"/>
          <w:szCs w:val="28"/>
        </w:rPr>
        <w:t>, поданий народними депутатами України Савчуком Ю.П. та іншими, не суперечить положенням Конституції України.</w:t>
      </w:r>
    </w:p>
    <w:p w:rsidR="00FB4043" w:rsidRDefault="00FB4043" w:rsidP="003E4B54">
      <w:pPr>
        <w:jc w:val="both"/>
        <w:rPr>
          <w:sz w:val="28"/>
          <w:szCs w:val="28"/>
        </w:rPr>
      </w:pPr>
    </w:p>
    <w:p w:rsidR="00FB4043" w:rsidRDefault="00FB4043" w:rsidP="003E4B54">
      <w:pPr>
        <w:jc w:val="both"/>
        <w:rPr>
          <w:sz w:val="28"/>
          <w:szCs w:val="28"/>
        </w:rPr>
      </w:pPr>
    </w:p>
    <w:p w:rsidR="005204CF" w:rsidRPr="003E4B54" w:rsidRDefault="00FB40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Голова Комітету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 w:rsidRPr="004120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 w:rsidRPr="004120B5">
        <w:rPr>
          <w:b/>
          <w:sz w:val="28"/>
          <w:szCs w:val="28"/>
        </w:rPr>
        <w:t>Р.П. КНЯЗЕВИЧ</w:t>
      </w:r>
    </w:p>
    <w:sectPr w:rsidR="005204CF" w:rsidRPr="003E4B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696"/>
    <w:rsid w:val="0015392C"/>
    <w:rsid w:val="002D7DEC"/>
    <w:rsid w:val="003E4B54"/>
    <w:rsid w:val="005204CF"/>
    <w:rsid w:val="007A5696"/>
    <w:rsid w:val="00BD40F9"/>
    <w:rsid w:val="00C01C27"/>
    <w:rsid w:val="00FB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C553"/>
  <w15:chartTrackingRefBased/>
  <w15:docId w15:val="{EA414BBC-9F14-4BD9-9E71-AB834200C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69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A569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5696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7A5696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7A5696"/>
    <w:rPr>
      <w:rFonts w:eastAsia="Times New Roman" w:cs="Times New Roman"/>
      <w:szCs w:val="24"/>
      <w:lang w:eastAsia="ru-RU"/>
    </w:rPr>
  </w:style>
  <w:style w:type="paragraph" w:customStyle="1" w:styleId="StyleZakonu">
    <w:name w:val="StyleZakonu"/>
    <w:basedOn w:val="a"/>
    <w:uiPriority w:val="99"/>
    <w:rsid w:val="007A569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0">
    <w:name w:val="rvts0"/>
    <w:rsid w:val="007A5696"/>
    <w:rPr>
      <w:rFonts w:ascii="Times New Roman" w:hAnsi="Times New Roman" w:cs="Times New Roman" w:hint="default"/>
    </w:rPr>
  </w:style>
  <w:style w:type="character" w:customStyle="1" w:styleId="rvts9">
    <w:name w:val="rvts9"/>
    <w:uiPriority w:val="99"/>
    <w:rsid w:val="007A5696"/>
  </w:style>
  <w:style w:type="character" w:customStyle="1" w:styleId="30">
    <w:name w:val="Заголовок 3 Знак"/>
    <w:basedOn w:val="a0"/>
    <w:link w:val="3"/>
    <w:uiPriority w:val="9"/>
    <w:rsid w:val="007A5696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C01C2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01C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3631</Words>
  <Characters>2071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Іоффе Світлана Борисівна</cp:lastModifiedBy>
  <cp:revision>2</cp:revision>
  <cp:lastPrinted>2017-02-06T09:51:00Z</cp:lastPrinted>
  <dcterms:created xsi:type="dcterms:W3CDTF">2017-03-10T14:09:00Z</dcterms:created>
  <dcterms:modified xsi:type="dcterms:W3CDTF">2017-03-10T14:09:00Z</dcterms:modified>
</cp:coreProperties>
</file>