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543F5" w:rsidRDefault="000543F5" w:rsidP="00054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543F5" w:rsidRDefault="000543F5" w:rsidP="000543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43F5" w:rsidRDefault="000543F5" w:rsidP="000543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43F5" w:rsidRDefault="000543F5" w:rsidP="000543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43F5" w:rsidRDefault="000543F5" w:rsidP="000543F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941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09415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державну допомогу сім’ям з дітьми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0941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щодо розміру допомоги при народженні дитини та порядку її виплати з метою підвищення народжуваності в Україні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543F5" w:rsidRDefault="000543F5" w:rsidP="000543F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5709 від 24 січня  2017р. </w:t>
      </w: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Бахтеєва Т.Д.,    </w:t>
      </w:r>
      <w:proofErr w:type="spellStart"/>
      <w:r>
        <w:rPr>
          <w:rFonts w:ascii="Arial" w:eastAsia="Times New Roman" w:hAnsi="Arial" w:cs="Arial"/>
          <w:lang w:eastAsia="ru-RU"/>
        </w:rPr>
        <w:t>Шурма</w:t>
      </w:r>
      <w:proofErr w:type="spellEnd"/>
      <w:r>
        <w:rPr>
          <w:rFonts w:ascii="Arial" w:eastAsia="Times New Roman" w:hAnsi="Arial" w:cs="Arial"/>
          <w:lang w:eastAsia="ru-RU"/>
        </w:rPr>
        <w:t xml:space="preserve"> І.М.   та інші.</w:t>
      </w: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сім</w:t>
      </w:r>
      <w:r w:rsidRPr="00A84324">
        <w:rPr>
          <w:rFonts w:ascii="Arial" w:eastAsia="Times New Roman" w:hAnsi="Arial" w:cs="Arial"/>
          <w:lang w:eastAsia="ru-RU"/>
        </w:rPr>
        <w:t>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туризму.</w:t>
      </w: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543F5" w:rsidRDefault="000543F5" w:rsidP="000543F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84324" w:rsidRDefault="000543F5" w:rsidP="00A843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8432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A8432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A84324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0543F5" w:rsidRDefault="000543F5" w:rsidP="000543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0543F5" w:rsidRDefault="000543F5" w:rsidP="000543F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43F5" w:rsidRDefault="000543F5" w:rsidP="000543F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43F5" w:rsidRDefault="000543F5" w:rsidP="000543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0543F5" w:rsidRDefault="000543F5" w:rsidP="000543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543F5" w:rsidRDefault="000543F5" w:rsidP="000543F5"/>
    <w:p w:rsidR="000543F5" w:rsidRDefault="000543F5" w:rsidP="000543F5"/>
    <w:p w:rsidR="00442803" w:rsidRDefault="00442803"/>
    <w:sectPr w:rsidR="004428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525" w:rsidRDefault="00163525" w:rsidP="000543F5">
      <w:pPr>
        <w:spacing w:after="0" w:line="240" w:lineRule="auto"/>
      </w:pPr>
      <w:r>
        <w:separator/>
      </w:r>
    </w:p>
  </w:endnote>
  <w:endnote w:type="continuationSeparator" w:id="0">
    <w:p w:rsidR="00163525" w:rsidRDefault="00163525" w:rsidP="00054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525" w:rsidRDefault="00163525" w:rsidP="000543F5">
      <w:pPr>
        <w:spacing w:after="0" w:line="240" w:lineRule="auto"/>
      </w:pPr>
      <w:r>
        <w:separator/>
      </w:r>
    </w:p>
  </w:footnote>
  <w:footnote w:type="continuationSeparator" w:id="0">
    <w:p w:rsidR="00163525" w:rsidRDefault="00163525" w:rsidP="00054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81508D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5</w:t>
    </w:r>
    <w:r w:rsidR="000543F5">
      <w:rPr>
        <w:rFonts w:ascii="Times New Roman" w:hAnsi="Times New Roman" w:cs="Times New Roman"/>
        <w:sz w:val="28"/>
        <w:szCs w:val="28"/>
      </w:rPr>
      <w:t>709</w:t>
    </w:r>
  </w:p>
  <w:p w:rsidR="004C760D" w:rsidRPr="004C760D" w:rsidRDefault="0081508D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0543F5">
      <w:rPr>
        <w:rFonts w:ascii="Times New Roman" w:hAnsi="Times New Roman" w:cs="Times New Roman"/>
        <w:sz w:val="28"/>
        <w:szCs w:val="28"/>
      </w:rPr>
      <w:t>24</w:t>
    </w:r>
    <w:r>
      <w:rPr>
        <w:rFonts w:ascii="Times New Roman" w:hAnsi="Times New Roman" w:cs="Times New Roman"/>
        <w:sz w:val="28"/>
        <w:szCs w:val="28"/>
      </w:rPr>
      <w:t xml:space="preserve"> січня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F2"/>
    <w:rsid w:val="000543F5"/>
    <w:rsid w:val="000963F2"/>
    <w:rsid w:val="00163525"/>
    <w:rsid w:val="00442803"/>
    <w:rsid w:val="0081508D"/>
    <w:rsid w:val="00A8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F627E-F00A-4E03-9122-A9A9F814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3F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43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543F5"/>
  </w:style>
  <w:style w:type="paragraph" w:styleId="a5">
    <w:name w:val="footer"/>
    <w:basedOn w:val="a"/>
    <w:link w:val="a6"/>
    <w:uiPriority w:val="99"/>
    <w:unhideWhenUsed/>
    <w:rsid w:val="000543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543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2017-03-13T08:55:00Z</dcterms:created>
  <dcterms:modified xsi:type="dcterms:W3CDTF">2017-04-13T05:54:00Z</dcterms:modified>
</cp:coreProperties>
</file>