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7158" w:rsidRDefault="007A7158" w:rsidP="007A7158">
      <w:pPr>
        <w:jc w:val="center"/>
        <w:rPr>
          <w:b/>
          <w:sz w:val="28"/>
          <w:szCs w:val="28"/>
        </w:rPr>
      </w:pPr>
    </w:p>
    <w:p w:rsidR="00DE36A9" w:rsidRDefault="00DE36A9" w:rsidP="00EE0137">
      <w:pPr>
        <w:rPr>
          <w:b/>
          <w:sz w:val="28"/>
          <w:szCs w:val="28"/>
        </w:rPr>
      </w:pPr>
    </w:p>
    <w:p w:rsidR="007A7158" w:rsidRDefault="007A7158" w:rsidP="007A7158">
      <w:pPr>
        <w:jc w:val="center"/>
        <w:rPr>
          <w:b/>
          <w:sz w:val="28"/>
          <w:szCs w:val="28"/>
        </w:rPr>
      </w:pPr>
      <w:r w:rsidRPr="00397199">
        <w:rPr>
          <w:b/>
          <w:sz w:val="28"/>
          <w:szCs w:val="28"/>
        </w:rPr>
        <w:t>ПОРІВНЯЛЬНА ТАБЛИЦЯ</w:t>
      </w:r>
    </w:p>
    <w:p w:rsidR="002B3156" w:rsidRPr="00397199" w:rsidRDefault="002B3156" w:rsidP="007A7158">
      <w:pPr>
        <w:jc w:val="center"/>
        <w:rPr>
          <w:b/>
          <w:sz w:val="28"/>
          <w:szCs w:val="28"/>
        </w:rPr>
      </w:pPr>
    </w:p>
    <w:p w:rsidR="00EA4AD7" w:rsidRPr="00EA4AD7" w:rsidRDefault="007A7158" w:rsidP="00EA4AD7">
      <w:pPr>
        <w:jc w:val="center"/>
        <w:rPr>
          <w:rFonts w:eastAsia="SimSun"/>
          <w:b/>
          <w:sz w:val="28"/>
          <w:szCs w:val="28"/>
          <w:lang w:val="ru-RU" w:eastAsia="en-US"/>
        </w:rPr>
      </w:pPr>
      <w:r w:rsidRPr="00EA4AD7">
        <w:rPr>
          <w:b/>
          <w:sz w:val="28"/>
          <w:szCs w:val="28"/>
        </w:rPr>
        <w:t>до проекту Закону України «Про внесення зміни</w:t>
      </w:r>
      <w:r w:rsidR="00EA4AD7" w:rsidRPr="00EA4AD7">
        <w:rPr>
          <w:b/>
          <w:sz w:val="28"/>
          <w:szCs w:val="28"/>
        </w:rPr>
        <w:t xml:space="preserve"> </w:t>
      </w:r>
      <w:r w:rsidR="00EA4AD7" w:rsidRPr="00EA4AD7">
        <w:rPr>
          <w:rFonts w:eastAsia="SimSun"/>
          <w:b/>
          <w:sz w:val="28"/>
          <w:szCs w:val="28"/>
          <w:lang w:eastAsia="en-US"/>
        </w:rPr>
        <w:t xml:space="preserve">до пункту 6 розділу </w:t>
      </w:r>
      <w:r w:rsidR="00EA4AD7" w:rsidRPr="00EA4AD7">
        <w:rPr>
          <w:rFonts w:eastAsia="SimSun"/>
          <w:b/>
          <w:sz w:val="28"/>
          <w:szCs w:val="28"/>
          <w:lang w:val="en-US" w:eastAsia="en-US"/>
        </w:rPr>
        <w:t>VI</w:t>
      </w:r>
    </w:p>
    <w:p w:rsidR="00EA4AD7" w:rsidRPr="00EA4AD7" w:rsidRDefault="00EA4AD7" w:rsidP="00EA4AD7">
      <w:pPr>
        <w:ind w:firstLine="360"/>
        <w:jc w:val="center"/>
        <w:rPr>
          <w:rFonts w:eastAsia="SimSun"/>
          <w:b/>
          <w:sz w:val="28"/>
          <w:szCs w:val="28"/>
          <w:lang w:eastAsia="en-US"/>
        </w:rPr>
      </w:pPr>
      <w:r w:rsidRPr="00EA4AD7">
        <w:rPr>
          <w:rFonts w:eastAsia="SimSun"/>
          <w:b/>
          <w:sz w:val="28"/>
          <w:szCs w:val="28"/>
          <w:lang w:eastAsia="en-US"/>
        </w:rPr>
        <w:t>«Прикінцеві та перехідні положення»</w:t>
      </w:r>
    </w:p>
    <w:p w:rsidR="007A7158" w:rsidRPr="00EA4AD7" w:rsidRDefault="007A7158" w:rsidP="007A7158">
      <w:pPr>
        <w:pStyle w:val="2"/>
        <w:spacing w:before="0" w:beforeAutospacing="0" w:after="0" w:afterAutospacing="0"/>
        <w:jc w:val="center"/>
        <w:rPr>
          <w:sz w:val="28"/>
          <w:szCs w:val="28"/>
          <w:lang w:val="uk-UA"/>
        </w:rPr>
      </w:pPr>
      <w:r w:rsidRPr="00EA4AD7">
        <w:rPr>
          <w:sz w:val="28"/>
          <w:szCs w:val="28"/>
          <w:lang w:val="uk-UA"/>
        </w:rPr>
        <w:t xml:space="preserve">Закону України «Про наукову і науково-технічну діяльність» </w:t>
      </w:r>
    </w:p>
    <w:p w:rsidR="007A7158" w:rsidRDefault="007A7158" w:rsidP="00EE0137">
      <w:pPr>
        <w:pStyle w:val="2"/>
        <w:spacing w:before="0" w:beforeAutospacing="0" w:after="0" w:afterAutospacing="0"/>
        <w:rPr>
          <w:sz w:val="28"/>
          <w:szCs w:val="28"/>
          <w:lang w:val="uk-UA"/>
        </w:rPr>
      </w:pPr>
    </w:p>
    <w:p w:rsidR="007A7158" w:rsidRPr="00397199" w:rsidRDefault="007A7158" w:rsidP="007A7158">
      <w:pPr>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3"/>
        <w:gridCol w:w="7563"/>
      </w:tblGrid>
      <w:tr w:rsidR="007A7158" w:rsidRPr="00397199" w:rsidTr="00EE0137">
        <w:tc>
          <w:tcPr>
            <w:tcW w:w="2500" w:type="pct"/>
          </w:tcPr>
          <w:p w:rsidR="007A7158" w:rsidRPr="00397199" w:rsidRDefault="007A7158" w:rsidP="00E21E31">
            <w:pPr>
              <w:jc w:val="center"/>
              <w:rPr>
                <w:sz w:val="28"/>
                <w:szCs w:val="28"/>
              </w:rPr>
            </w:pPr>
            <w:r w:rsidRPr="00397199">
              <w:rPr>
                <w:sz w:val="28"/>
                <w:szCs w:val="28"/>
              </w:rPr>
              <w:t>Чинна редакція</w:t>
            </w:r>
          </w:p>
        </w:tc>
        <w:tc>
          <w:tcPr>
            <w:tcW w:w="2500" w:type="pct"/>
          </w:tcPr>
          <w:p w:rsidR="007A7158" w:rsidRPr="00397199" w:rsidRDefault="007A7158" w:rsidP="00E21E31">
            <w:pPr>
              <w:jc w:val="center"/>
              <w:rPr>
                <w:sz w:val="28"/>
                <w:szCs w:val="28"/>
              </w:rPr>
            </w:pPr>
            <w:r w:rsidRPr="00397199">
              <w:rPr>
                <w:sz w:val="28"/>
                <w:szCs w:val="28"/>
              </w:rPr>
              <w:t>Редакція з урахуванням запропонованих змін</w:t>
            </w:r>
          </w:p>
        </w:tc>
      </w:tr>
      <w:tr w:rsidR="007A7158" w:rsidRPr="00397199" w:rsidTr="00EE0137">
        <w:tc>
          <w:tcPr>
            <w:tcW w:w="5000" w:type="pct"/>
            <w:gridSpan w:val="2"/>
          </w:tcPr>
          <w:p w:rsidR="007A7158" w:rsidRPr="00397199" w:rsidRDefault="007A7158" w:rsidP="00E21E31">
            <w:pPr>
              <w:jc w:val="center"/>
              <w:rPr>
                <w:sz w:val="28"/>
                <w:szCs w:val="28"/>
              </w:rPr>
            </w:pPr>
            <w:r>
              <w:rPr>
                <w:sz w:val="28"/>
                <w:szCs w:val="28"/>
              </w:rPr>
              <w:t>Закон</w:t>
            </w:r>
            <w:r w:rsidRPr="00B61202">
              <w:rPr>
                <w:sz w:val="28"/>
                <w:szCs w:val="28"/>
              </w:rPr>
              <w:t xml:space="preserve"> України «Про наукову і науково-технічну діяльність»</w:t>
            </w:r>
          </w:p>
        </w:tc>
      </w:tr>
      <w:tr w:rsidR="007A7158" w:rsidRPr="00397199" w:rsidTr="00EE0137">
        <w:tc>
          <w:tcPr>
            <w:tcW w:w="2500" w:type="pct"/>
          </w:tcPr>
          <w:p w:rsidR="007A7158" w:rsidRDefault="007A7158" w:rsidP="00E21E31">
            <w:pPr>
              <w:jc w:val="both"/>
              <w:rPr>
                <w:sz w:val="28"/>
                <w:szCs w:val="28"/>
              </w:rPr>
            </w:pPr>
            <w:r>
              <w:rPr>
                <w:sz w:val="28"/>
                <w:szCs w:val="28"/>
              </w:rPr>
              <w:t xml:space="preserve">      </w:t>
            </w:r>
          </w:p>
          <w:p w:rsidR="007A7158" w:rsidRPr="007A7158" w:rsidRDefault="007A7158" w:rsidP="007A7158">
            <w:pPr>
              <w:jc w:val="center"/>
              <w:rPr>
                <w:rStyle w:val="st161"/>
                <w:b w:val="0"/>
                <w:sz w:val="28"/>
                <w:szCs w:val="28"/>
              </w:rPr>
            </w:pPr>
            <w:r w:rsidRPr="007A7158">
              <w:rPr>
                <w:rStyle w:val="st161"/>
                <w:b w:val="0"/>
                <w:sz w:val="28"/>
                <w:szCs w:val="28"/>
              </w:rPr>
              <w:t xml:space="preserve">Розділ VI </w:t>
            </w:r>
            <w:r w:rsidRPr="007A7158">
              <w:rPr>
                <w:rStyle w:val="st161"/>
                <w:b w:val="0"/>
                <w:sz w:val="28"/>
                <w:szCs w:val="28"/>
              </w:rPr>
              <w:br/>
              <w:t>ПРИКІНЦЕВІ ТА ПЕРЕХІДНІ ПОЛОЖЕННЯ</w:t>
            </w:r>
          </w:p>
          <w:p w:rsidR="007A7158" w:rsidRPr="007A7158" w:rsidRDefault="007A7158" w:rsidP="007A7158">
            <w:pPr>
              <w:jc w:val="both"/>
              <w:rPr>
                <w:b/>
                <w:sz w:val="28"/>
                <w:szCs w:val="28"/>
              </w:rPr>
            </w:pPr>
            <w:r w:rsidRPr="007A7158">
              <w:rPr>
                <w:rStyle w:val="st161"/>
                <w:b w:val="0"/>
                <w:sz w:val="28"/>
                <w:szCs w:val="28"/>
              </w:rPr>
              <w:t xml:space="preserve">6. </w:t>
            </w:r>
            <w:r w:rsidRPr="007A7158">
              <w:rPr>
                <w:rStyle w:val="st42"/>
                <w:sz w:val="28"/>
                <w:szCs w:val="28"/>
              </w:rPr>
              <w:t>Президенти, перші віце-президенти, віце-президенти, головні учені секретарі, академіки - секретарі відділень та члени Президії Національної академії наук України та національних галузевих академій наук, які перебувають на своїх посада</w:t>
            </w:r>
            <w:bookmarkStart w:id="0" w:name="_GoBack"/>
            <w:bookmarkEnd w:id="0"/>
            <w:r w:rsidRPr="007A7158">
              <w:rPr>
                <w:rStyle w:val="st42"/>
                <w:sz w:val="28"/>
                <w:szCs w:val="28"/>
              </w:rPr>
              <w:t xml:space="preserve">х на момент набрання чинності цим Законом, мають право після закінчення строку своїх повноважень бути обраними ще на </w:t>
            </w:r>
            <w:r w:rsidRPr="00DE36A9">
              <w:rPr>
                <w:rStyle w:val="st42"/>
                <w:b/>
                <w:sz w:val="28"/>
                <w:szCs w:val="28"/>
              </w:rPr>
              <w:t>один строк</w:t>
            </w:r>
            <w:r w:rsidRPr="007A7158">
              <w:rPr>
                <w:rStyle w:val="st42"/>
                <w:sz w:val="28"/>
                <w:szCs w:val="28"/>
              </w:rPr>
              <w:t>.</w:t>
            </w:r>
          </w:p>
          <w:p w:rsidR="007A7158" w:rsidRDefault="007A7158" w:rsidP="00E21E31">
            <w:pPr>
              <w:jc w:val="both"/>
              <w:rPr>
                <w:sz w:val="28"/>
                <w:szCs w:val="28"/>
              </w:rPr>
            </w:pPr>
          </w:p>
          <w:p w:rsidR="007A7158" w:rsidRDefault="007A7158" w:rsidP="00E21E31">
            <w:pPr>
              <w:jc w:val="both"/>
              <w:rPr>
                <w:sz w:val="28"/>
                <w:szCs w:val="28"/>
              </w:rPr>
            </w:pPr>
          </w:p>
          <w:p w:rsidR="007A7158" w:rsidRDefault="007A7158" w:rsidP="00E21E31">
            <w:pPr>
              <w:jc w:val="both"/>
              <w:rPr>
                <w:sz w:val="28"/>
                <w:szCs w:val="28"/>
              </w:rPr>
            </w:pPr>
          </w:p>
          <w:p w:rsidR="007A7158" w:rsidRDefault="007A7158" w:rsidP="00E21E31">
            <w:pPr>
              <w:jc w:val="both"/>
              <w:rPr>
                <w:sz w:val="28"/>
                <w:szCs w:val="28"/>
              </w:rPr>
            </w:pPr>
          </w:p>
          <w:p w:rsidR="007A7158" w:rsidRPr="00397199" w:rsidRDefault="007A7158" w:rsidP="00E21E31">
            <w:pPr>
              <w:jc w:val="both"/>
              <w:rPr>
                <w:sz w:val="28"/>
                <w:szCs w:val="28"/>
              </w:rPr>
            </w:pPr>
          </w:p>
        </w:tc>
        <w:tc>
          <w:tcPr>
            <w:tcW w:w="2500" w:type="pct"/>
          </w:tcPr>
          <w:p w:rsidR="00C034D5" w:rsidRDefault="00C034D5" w:rsidP="007A7158">
            <w:pPr>
              <w:jc w:val="center"/>
              <w:rPr>
                <w:rStyle w:val="st161"/>
                <w:b w:val="0"/>
                <w:sz w:val="28"/>
                <w:szCs w:val="28"/>
              </w:rPr>
            </w:pPr>
          </w:p>
          <w:p w:rsidR="007A7158" w:rsidRPr="007A7158" w:rsidRDefault="007A7158" w:rsidP="007A7158">
            <w:pPr>
              <w:jc w:val="center"/>
              <w:rPr>
                <w:rStyle w:val="st161"/>
                <w:b w:val="0"/>
                <w:sz w:val="28"/>
                <w:szCs w:val="28"/>
              </w:rPr>
            </w:pPr>
            <w:r w:rsidRPr="007A7158">
              <w:rPr>
                <w:rStyle w:val="st161"/>
                <w:b w:val="0"/>
                <w:sz w:val="28"/>
                <w:szCs w:val="28"/>
              </w:rPr>
              <w:t xml:space="preserve">Розділ VI </w:t>
            </w:r>
            <w:r w:rsidRPr="007A7158">
              <w:rPr>
                <w:rStyle w:val="st161"/>
                <w:b w:val="0"/>
                <w:sz w:val="28"/>
                <w:szCs w:val="28"/>
              </w:rPr>
              <w:br/>
              <w:t>ПРИКІНЦЕВІ ТА ПЕРЕХІДНІ ПОЛОЖЕННЯ</w:t>
            </w:r>
          </w:p>
          <w:p w:rsidR="007A7158" w:rsidRPr="007A7158" w:rsidRDefault="007A7158" w:rsidP="007A7158">
            <w:pPr>
              <w:jc w:val="both"/>
              <w:rPr>
                <w:b/>
                <w:sz w:val="28"/>
                <w:szCs w:val="28"/>
              </w:rPr>
            </w:pPr>
            <w:r w:rsidRPr="007A7158">
              <w:rPr>
                <w:rStyle w:val="st161"/>
                <w:b w:val="0"/>
                <w:sz w:val="28"/>
                <w:szCs w:val="28"/>
              </w:rPr>
              <w:t xml:space="preserve">6. </w:t>
            </w:r>
            <w:r w:rsidRPr="007A7158">
              <w:rPr>
                <w:rStyle w:val="st42"/>
                <w:sz w:val="28"/>
                <w:szCs w:val="28"/>
              </w:rPr>
              <w:t xml:space="preserve">Президенти, перші віце-президенти, віце-президенти, головні учені секретарі, академіки - секретарі відділень та члени Президії Національної академії наук України та національних галузевих академій наук, які перебувають на своїх посадах на момент набрання чинності цим Законом, мають право після закінчення строку своїх повноважень бути обраними ще на </w:t>
            </w:r>
            <w:r w:rsidRPr="007A7158">
              <w:rPr>
                <w:b/>
                <w:sz w:val="28"/>
                <w:szCs w:val="28"/>
              </w:rPr>
              <w:t>два строки</w:t>
            </w:r>
            <w:r w:rsidRPr="007A7158">
              <w:rPr>
                <w:rStyle w:val="st42"/>
                <w:sz w:val="28"/>
                <w:szCs w:val="28"/>
              </w:rPr>
              <w:t>.</w:t>
            </w:r>
          </w:p>
          <w:p w:rsidR="007A7158" w:rsidRPr="00397199" w:rsidRDefault="007A7158" w:rsidP="007A7158">
            <w:pPr>
              <w:jc w:val="both"/>
              <w:rPr>
                <w:sz w:val="28"/>
                <w:szCs w:val="28"/>
              </w:rPr>
            </w:pPr>
          </w:p>
        </w:tc>
      </w:tr>
    </w:tbl>
    <w:p w:rsidR="007A7158" w:rsidRPr="00B00FA2" w:rsidRDefault="007A7158" w:rsidP="007A7158">
      <w:pPr>
        <w:jc w:val="center"/>
        <w:rPr>
          <w:sz w:val="28"/>
          <w:szCs w:val="28"/>
        </w:rPr>
      </w:pPr>
    </w:p>
    <w:p w:rsidR="00DA311F" w:rsidRDefault="00DA311F" w:rsidP="007A7158">
      <w:pPr>
        <w:rPr>
          <w:sz w:val="28"/>
          <w:szCs w:val="28"/>
        </w:rPr>
      </w:pPr>
    </w:p>
    <w:p w:rsidR="005204CF" w:rsidRPr="00007930" w:rsidRDefault="007A7158" w:rsidP="007A7158">
      <w:pPr>
        <w:rPr>
          <w:b/>
          <w:sz w:val="28"/>
          <w:szCs w:val="28"/>
        </w:rPr>
      </w:pPr>
      <w:r w:rsidRPr="00007930">
        <w:rPr>
          <w:b/>
          <w:sz w:val="28"/>
          <w:szCs w:val="28"/>
        </w:rPr>
        <w:t>Народний депутат України</w:t>
      </w:r>
    </w:p>
    <w:sectPr w:rsidR="005204CF" w:rsidRPr="00007930" w:rsidSect="00EE0137">
      <w:pgSz w:w="16838" w:h="11906" w:orient="landscape"/>
      <w:pgMar w:top="1418"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7158"/>
    <w:rsid w:val="00007930"/>
    <w:rsid w:val="002B3156"/>
    <w:rsid w:val="00300762"/>
    <w:rsid w:val="005204CF"/>
    <w:rsid w:val="007A7158"/>
    <w:rsid w:val="00C034D5"/>
    <w:rsid w:val="00DA311F"/>
    <w:rsid w:val="00DE36A9"/>
    <w:rsid w:val="00EA4AD7"/>
    <w:rsid w:val="00EE0137"/>
    <w:rsid w:val="00F148F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5FD40"/>
  <w15:chartTrackingRefBased/>
  <w15:docId w15:val="{034C3B24-9472-4902-834C-E95C56534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7158"/>
    <w:pPr>
      <w:spacing w:after="0" w:line="240" w:lineRule="auto"/>
    </w:pPr>
    <w:rPr>
      <w:rFonts w:eastAsia="Times New Roman" w:cs="Times New Roman"/>
      <w:sz w:val="24"/>
      <w:szCs w:val="24"/>
      <w:lang w:eastAsia="uk-UA"/>
    </w:rPr>
  </w:style>
  <w:style w:type="paragraph" w:styleId="2">
    <w:name w:val="heading 2"/>
    <w:basedOn w:val="a"/>
    <w:link w:val="20"/>
    <w:uiPriority w:val="99"/>
    <w:qFormat/>
    <w:rsid w:val="007A7158"/>
    <w:pPr>
      <w:spacing w:before="100" w:beforeAutospacing="1" w:after="100" w:afterAutospacing="1"/>
      <w:outlineLvl w:val="1"/>
    </w:pPr>
    <w:rPr>
      <w:b/>
      <w:bCs/>
      <w:sz w:val="36"/>
      <w:szCs w:val="3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0">
    <w:name w:val="rvts0"/>
    <w:basedOn w:val="a0"/>
    <w:uiPriority w:val="99"/>
    <w:rsid w:val="007A7158"/>
    <w:rPr>
      <w:rFonts w:cs="Times New Roman"/>
    </w:rPr>
  </w:style>
  <w:style w:type="paragraph" w:styleId="HTML">
    <w:name w:val="HTML Preformatted"/>
    <w:basedOn w:val="a"/>
    <w:link w:val="HTML0"/>
    <w:uiPriority w:val="99"/>
    <w:rsid w:val="007A71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eastAsia="ru-RU"/>
    </w:rPr>
  </w:style>
  <w:style w:type="character" w:customStyle="1" w:styleId="HTML0">
    <w:name w:val="Стандартний HTML Знак"/>
    <w:basedOn w:val="a0"/>
    <w:link w:val="HTML"/>
    <w:uiPriority w:val="99"/>
    <w:rsid w:val="007A7158"/>
    <w:rPr>
      <w:rFonts w:ascii="Courier New" w:eastAsia="Times New Roman" w:hAnsi="Courier New" w:cs="Courier New"/>
      <w:sz w:val="20"/>
      <w:szCs w:val="20"/>
      <w:lang w:val="ru-RU" w:eastAsia="ru-RU"/>
    </w:rPr>
  </w:style>
  <w:style w:type="character" w:customStyle="1" w:styleId="20">
    <w:name w:val="Заголовок 2 Знак"/>
    <w:basedOn w:val="a0"/>
    <w:link w:val="2"/>
    <w:uiPriority w:val="99"/>
    <w:rsid w:val="007A7158"/>
    <w:rPr>
      <w:rFonts w:eastAsia="Times New Roman" w:cs="Times New Roman"/>
      <w:b/>
      <w:bCs/>
      <w:sz w:val="36"/>
      <w:szCs w:val="36"/>
      <w:lang w:val="ru-RU" w:eastAsia="ru-RU"/>
    </w:rPr>
  </w:style>
  <w:style w:type="character" w:customStyle="1" w:styleId="st161">
    <w:name w:val="st161"/>
    <w:uiPriority w:val="99"/>
    <w:rsid w:val="007A7158"/>
    <w:rPr>
      <w:rFonts w:ascii="Times New Roman" w:hAnsi="Times New Roman" w:cs="Times New Roman"/>
      <w:b/>
      <w:bCs/>
      <w:color w:val="000000"/>
      <w:sz w:val="38"/>
      <w:szCs w:val="38"/>
    </w:rPr>
  </w:style>
  <w:style w:type="character" w:customStyle="1" w:styleId="st42">
    <w:name w:val="st42"/>
    <w:uiPriority w:val="99"/>
    <w:rsid w:val="007A7158"/>
    <w:rPr>
      <w:rFonts w:ascii="Times New Roman" w:hAnsi="Times New Roman" w:cs="Times New Roman"/>
      <w:color w:val="000000"/>
      <w:sz w:val="3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746</Words>
  <Characters>426</Characters>
  <Application>Microsoft Office Word</Application>
  <DocSecurity>0</DocSecurity>
  <Lines>3</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Бикова Інна Григорівна</dc:creator>
  <cp:keywords/>
  <dc:description/>
  <cp:lastModifiedBy>Тополянська Тетяна Олександрівна</cp:lastModifiedBy>
  <cp:revision>11</cp:revision>
  <dcterms:created xsi:type="dcterms:W3CDTF">2017-01-25T08:42:00Z</dcterms:created>
  <dcterms:modified xsi:type="dcterms:W3CDTF">2017-01-25T11:51:00Z</dcterms:modified>
</cp:coreProperties>
</file>