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7DD" w:rsidRPr="00A86FA8" w:rsidRDefault="00E557DD" w:rsidP="00E557DD">
      <w:pPr>
        <w:jc w:val="center"/>
        <w:rPr>
          <w:rFonts w:eastAsia="WenQuanYi Micro Hei"/>
          <w:b/>
          <w:bCs/>
          <w:sz w:val="28"/>
          <w:szCs w:val="28"/>
          <w:lang w:val="uk-UA" w:eastAsia="hi-IN"/>
        </w:rPr>
      </w:pPr>
      <w:r w:rsidRPr="00A86FA8">
        <w:rPr>
          <w:b/>
          <w:bCs/>
          <w:sz w:val="28"/>
          <w:szCs w:val="28"/>
          <w:lang w:val="uk-UA"/>
        </w:rPr>
        <w:t>ПОРІВНЯЛЬНА ТАБЛИЦЯ</w:t>
      </w:r>
    </w:p>
    <w:p w:rsidR="00E557DD" w:rsidRDefault="00E557DD" w:rsidP="00E557DD">
      <w:pPr>
        <w:jc w:val="center"/>
        <w:rPr>
          <w:b/>
          <w:bCs/>
          <w:sz w:val="28"/>
          <w:szCs w:val="28"/>
          <w:lang w:val="uk-UA"/>
        </w:rPr>
      </w:pPr>
    </w:p>
    <w:p w:rsidR="00E557DD" w:rsidRDefault="00E557DD" w:rsidP="00E557DD">
      <w:pPr>
        <w:ind w:firstLine="240"/>
        <w:jc w:val="center"/>
        <w:rPr>
          <w:b/>
          <w:sz w:val="28"/>
          <w:szCs w:val="28"/>
          <w:lang w:val="uk-UA"/>
        </w:rPr>
      </w:pPr>
      <w:r w:rsidRPr="00981EB0">
        <w:rPr>
          <w:b/>
          <w:bCs/>
          <w:sz w:val="28"/>
          <w:szCs w:val="28"/>
          <w:lang w:val="uk-UA"/>
        </w:rPr>
        <w:t>до проекту Закону України "</w:t>
      </w:r>
      <w:r w:rsidRPr="00981EB0">
        <w:rPr>
          <w:b/>
          <w:sz w:val="28"/>
          <w:szCs w:val="28"/>
          <w:lang w:val="uk-UA"/>
        </w:rPr>
        <w:t xml:space="preserve">Про внесення зміни до </w:t>
      </w:r>
      <w:r>
        <w:rPr>
          <w:b/>
          <w:sz w:val="28"/>
          <w:szCs w:val="28"/>
          <w:lang w:val="uk-UA"/>
        </w:rPr>
        <w:t>р</w:t>
      </w:r>
      <w:r w:rsidRPr="00257AB5">
        <w:rPr>
          <w:b/>
          <w:sz w:val="28"/>
          <w:szCs w:val="28"/>
          <w:lang w:val="uk-UA"/>
        </w:rPr>
        <w:t>озділ</w:t>
      </w:r>
      <w:r>
        <w:rPr>
          <w:b/>
          <w:sz w:val="28"/>
          <w:szCs w:val="28"/>
          <w:lang w:val="uk-UA"/>
        </w:rPr>
        <w:t>у</w:t>
      </w:r>
      <w:r w:rsidRPr="00257AB5">
        <w:rPr>
          <w:b/>
          <w:sz w:val="28"/>
          <w:szCs w:val="28"/>
          <w:lang w:val="uk-UA"/>
        </w:rPr>
        <w:t xml:space="preserve"> V </w:t>
      </w:r>
      <w:r>
        <w:rPr>
          <w:b/>
          <w:sz w:val="28"/>
          <w:szCs w:val="28"/>
          <w:lang w:val="uk-UA"/>
        </w:rPr>
        <w:t>"П</w:t>
      </w:r>
      <w:r w:rsidRPr="00257AB5">
        <w:rPr>
          <w:b/>
          <w:sz w:val="28"/>
          <w:szCs w:val="28"/>
          <w:lang w:val="uk-UA"/>
        </w:rPr>
        <w:t>рикінцеві положення</w:t>
      </w:r>
      <w:r>
        <w:rPr>
          <w:b/>
          <w:sz w:val="28"/>
          <w:szCs w:val="28"/>
          <w:lang w:val="uk-UA"/>
        </w:rPr>
        <w:t>"</w:t>
      </w:r>
    </w:p>
    <w:p w:rsidR="00E557DD" w:rsidRDefault="00E557DD" w:rsidP="00E557DD">
      <w:pPr>
        <w:ind w:firstLine="240"/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</w:t>
      </w:r>
      <w:r w:rsidRPr="00981EB0">
        <w:rPr>
          <w:b/>
          <w:color w:val="000000"/>
          <w:sz w:val="28"/>
          <w:szCs w:val="28"/>
          <w:lang w:val="uk-UA"/>
        </w:rPr>
        <w:t xml:space="preserve">акону </w:t>
      </w:r>
      <w:r>
        <w:rPr>
          <w:b/>
          <w:color w:val="000000"/>
          <w:sz w:val="28"/>
          <w:szCs w:val="28"/>
          <w:lang w:val="uk-UA"/>
        </w:rPr>
        <w:t>У</w:t>
      </w:r>
      <w:r w:rsidRPr="00981EB0">
        <w:rPr>
          <w:b/>
          <w:color w:val="000000"/>
          <w:sz w:val="28"/>
          <w:szCs w:val="28"/>
          <w:lang w:val="uk-UA"/>
        </w:rPr>
        <w:t>країни</w:t>
      </w:r>
      <w:r>
        <w:rPr>
          <w:b/>
          <w:color w:val="000000"/>
          <w:sz w:val="28"/>
          <w:szCs w:val="28"/>
          <w:lang w:val="uk-UA"/>
        </w:rPr>
        <w:t xml:space="preserve"> </w:t>
      </w:r>
      <w:r w:rsidRPr="00981EB0">
        <w:rPr>
          <w:b/>
          <w:color w:val="000000"/>
          <w:sz w:val="28"/>
          <w:szCs w:val="28"/>
          <w:lang w:val="uk-UA"/>
        </w:rPr>
        <w:t>"Про державні нагороди України"</w:t>
      </w:r>
      <w:r w:rsidR="00914E8A" w:rsidRPr="00914E8A">
        <w:rPr>
          <w:b/>
          <w:color w:val="000000"/>
          <w:sz w:val="28"/>
          <w:szCs w:val="28"/>
          <w:lang w:val="uk-UA"/>
        </w:rPr>
        <w:t xml:space="preserve"> </w:t>
      </w:r>
      <w:r w:rsidR="00914E8A" w:rsidRPr="00981EB0">
        <w:rPr>
          <w:b/>
          <w:color w:val="000000"/>
          <w:sz w:val="28"/>
          <w:szCs w:val="28"/>
          <w:lang w:val="uk-UA"/>
        </w:rPr>
        <w:t>щодо присвоєння звання Герой</w:t>
      </w:r>
      <w:r w:rsidR="00914E8A">
        <w:rPr>
          <w:b/>
          <w:color w:val="000000"/>
          <w:sz w:val="28"/>
          <w:szCs w:val="28"/>
          <w:lang w:val="uk-UA"/>
        </w:rPr>
        <w:t xml:space="preserve"> України</w:t>
      </w:r>
      <w:r w:rsidR="00914E8A" w:rsidRPr="00981EB0">
        <w:rPr>
          <w:b/>
          <w:color w:val="000000"/>
          <w:sz w:val="28"/>
          <w:szCs w:val="28"/>
          <w:lang w:val="uk-UA"/>
        </w:rPr>
        <w:t>"</w:t>
      </w:r>
    </w:p>
    <w:p w:rsidR="00CC5AF0" w:rsidRPr="00981EB0" w:rsidRDefault="00CC5AF0" w:rsidP="00E557DD">
      <w:pPr>
        <w:ind w:firstLine="240"/>
        <w:jc w:val="center"/>
        <w:rPr>
          <w:b/>
          <w:sz w:val="28"/>
          <w:szCs w:val="28"/>
          <w:lang w:val="uk-UA"/>
        </w:rPr>
      </w:pPr>
    </w:p>
    <w:tbl>
      <w:tblPr>
        <w:tblW w:w="14279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1"/>
        <w:gridCol w:w="7168"/>
      </w:tblGrid>
      <w:tr w:rsidR="00E557DD" w:rsidRPr="00A86FA8" w:rsidTr="007B4D71">
        <w:trPr>
          <w:trHeight w:val="288"/>
        </w:trPr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DD" w:rsidRPr="00A86FA8" w:rsidRDefault="00E557DD" w:rsidP="007B4D71">
            <w:pPr>
              <w:spacing w:line="254" w:lineRule="auto"/>
              <w:jc w:val="center"/>
              <w:rPr>
                <w:b/>
                <w:i/>
                <w:iCs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чинна редакція</w:t>
            </w:r>
            <w:r w:rsidRPr="00A86FA8">
              <w:rPr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7DD" w:rsidRPr="00A86FA8" w:rsidRDefault="00E557DD" w:rsidP="007B4D71">
            <w:pPr>
              <w:spacing w:line="254" w:lineRule="auto"/>
              <w:jc w:val="center"/>
              <w:rPr>
                <w:i/>
                <w:iCs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редакція</w:t>
            </w:r>
            <w:r w:rsidRPr="00A86FA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з урахуванням пропонованих змін</w:t>
            </w:r>
          </w:p>
        </w:tc>
      </w:tr>
      <w:tr w:rsidR="00E557DD" w:rsidRPr="00A86FA8" w:rsidTr="007B4D71">
        <w:trPr>
          <w:trHeight w:val="288"/>
        </w:trPr>
        <w:tc>
          <w:tcPr>
            <w:tcW w:w="14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7DD" w:rsidRPr="00A86FA8" w:rsidRDefault="00E557DD" w:rsidP="007B4D71">
            <w:pPr>
              <w:pStyle w:val="2"/>
              <w:spacing w:before="0" w:after="0" w:line="254" w:lineRule="auto"/>
              <w:ind w:firstLine="720"/>
              <w:jc w:val="center"/>
              <w:rPr>
                <w:rFonts w:ascii="Times New Roman" w:hAnsi="Times New Roman"/>
                <w:i w:val="0"/>
                <w:lang w:val="uk-UA"/>
              </w:rPr>
            </w:pPr>
          </w:p>
          <w:p w:rsidR="00E557DD" w:rsidRDefault="00E557DD" w:rsidP="007B4D71">
            <w:pPr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  <w:r w:rsidRPr="0075139A">
              <w:rPr>
                <w:b/>
                <w:color w:val="000000"/>
                <w:sz w:val="28"/>
                <w:szCs w:val="28"/>
                <w:lang w:val="uk-UA"/>
              </w:rPr>
              <w:t>Закон України "Про державні нагороди України"</w:t>
            </w:r>
          </w:p>
          <w:p w:rsidR="00E557DD" w:rsidRPr="00A86FA8" w:rsidRDefault="00E557DD" w:rsidP="007B4D71">
            <w:pPr>
              <w:pStyle w:val="2"/>
              <w:spacing w:before="0" w:after="0" w:line="254" w:lineRule="auto"/>
              <w:ind w:firstLine="720"/>
              <w:jc w:val="center"/>
              <w:rPr>
                <w:b w:val="0"/>
                <w:bCs w:val="0"/>
                <w:lang w:val="uk-UA"/>
              </w:rPr>
            </w:pPr>
          </w:p>
        </w:tc>
      </w:tr>
      <w:tr w:rsidR="00E557DD" w:rsidRPr="009855C3" w:rsidTr="007B4D71">
        <w:trPr>
          <w:trHeight w:val="288"/>
        </w:trPr>
        <w:tc>
          <w:tcPr>
            <w:tcW w:w="7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7DD" w:rsidRDefault="00E557DD" w:rsidP="009855C3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C5AF0">
              <w:rPr>
                <w:sz w:val="28"/>
                <w:szCs w:val="28"/>
                <w:lang w:val="uk-UA"/>
              </w:rPr>
              <w:t>Розділ V. ПРИКІНЦЕВІ ПОЛОЖЕННЯ</w:t>
            </w:r>
          </w:p>
          <w:p w:rsidR="009855C3" w:rsidRPr="00CC5AF0" w:rsidRDefault="009855C3" w:rsidP="009855C3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CC5AF0" w:rsidRPr="00CC5AF0" w:rsidRDefault="00CC5AF0" w:rsidP="009855C3">
            <w:pPr>
              <w:spacing w:before="120"/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C5AF0">
              <w:rPr>
                <w:sz w:val="28"/>
                <w:szCs w:val="28"/>
                <w:lang w:val="uk-UA"/>
              </w:rPr>
              <w:t xml:space="preserve">3. Установити, що дія цього Закону поширюється на правовідносини, пов'язані з нагородженням: </w:t>
            </w:r>
          </w:p>
          <w:p w:rsidR="009855C3" w:rsidRPr="009855C3" w:rsidRDefault="009855C3" w:rsidP="009855C3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855C3">
              <w:rPr>
                <w:sz w:val="28"/>
                <w:szCs w:val="28"/>
                <w:lang w:val="uk-UA"/>
              </w:rPr>
              <w:t xml:space="preserve">громадян України, удостоєних державних нагород СРСР або республік, що входили до його складу; </w:t>
            </w:r>
          </w:p>
          <w:p w:rsidR="009855C3" w:rsidRPr="009855C3" w:rsidRDefault="009855C3" w:rsidP="009855C3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855C3">
              <w:rPr>
                <w:sz w:val="28"/>
                <w:szCs w:val="28"/>
                <w:lang w:val="uk-UA"/>
              </w:rPr>
              <w:t xml:space="preserve">громадян України, іноземців та осіб без громадянства, нагороджених державними нагородами Української РСР (Почесною Грамотою, Грамотою Президії Верховної Ради Української РСР, удостоєних почесних звань Української РСР), а також нагороджених Державними преміями Української РСР; </w:t>
            </w:r>
          </w:p>
          <w:p w:rsidR="009855C3" w:rsidRPr="009855C3" w:rsidRDefault="009855C3" w:rsidP="009855C3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855C3">
              <w:rPr>
                <w:sz w:val="28"/>
                <w:szCs w:val="28"/>
                <w:lang w:val="uk-UA"/>
              </w:rPr>
              <w:t>осіб, нагороджених відзнаками Президента України до набрання чинності цим Законом.</w:t>
            </w:r>
          </w:p>
          <w:p w:rsidR="009855C3" w:rsidRDefault="009855C3" w:rsidP="009855C3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E557DD" w:rsidRPr="007C2136" w:rsidRDefault="00E557DD" w:rsidP="009855C3">
            <w:pPr>
              <w:ind w:firstLine="709"/>
              <w:jc w:val="both"/>
              <w:rPr>
                <w:b/>
                <w:sz w:val="28"/>
                <w:szCs w:val="28"/>
                <w:lang w:val="uk-UA"/>
              </w:rPr>
            </w:pPr>
            <w:r w:rsidRPr="007C2136">
              <w:rPr>
                <w:b/>
                <w:sz w:val="28"/>
                <w:szCs w:val="28"/>
                <w:lang w:val="uk-UA"/>
              </w:rPr>
              <w:t>Відсутній</w:t>
            </w:r>
          </w:p>
          <w:p w:rsidR="009855C3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sz w:val="28"/>
                <w:szCs w:val="28"/>
                <w:lang w:val="uk-UA"/>
              </w:rPr>
            </w:pPr>
          </w:p>
          <w:p w:rsidR="009855C3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sz w:val="28"/>
                <w:szCs w:val="28"/>
                <w:lang w:val="uk-UA"/>
              </w:rPr>
            </w:pPr>
          </w:p>
          <w:p w:rsidR="009855C3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sz w:val="28"/>
                <w:szCs w:val="28"/>
                <w:lang w:val="uk-UA"/>
              </w:rPr>
            </w:pPr>
          </w:p>
          <w:p w:rsidR="009855C3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sz w:val="28"/>
                <w:szCs w:val="28"/>
                <w:lang w:val="uk-UA"/>
              </w:rPr>
            </w:pPr>
          </w:p>
          <w:p w:rsidR="009855C3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sz w:val="28"/>
                <w:szCs w:val="28"/>
                <w:lang w:val="uk-UA"/>
              </w:rPr>
            </w:pPr>
          </w:p>
          <w:p w:rsidR="009855C3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both"/>
              <w:rPr>
                <w:sz w:val="28"/>
                <w:szCs w:val="28"/>
                <w:lang w:val="uk-UA"/>
              </w:rPr>
            </w:pPr>
          </w:p>
          <w:p w:rsidR="00CC5AF0" w:rsidRPr="00CC5AF0" w:rsidRDefault="00CC5AF0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C5AF0">
              <w:rPr>
                <w:sz w:val="28"/>
                <w:szCs w:val="28"/>
                <w:lang w:val="uk-UA"/>
              </w:rPr>
              <w:t xml:space="preserve">4. Кабінету Міністрів України у тримісячний строк: </w:t>
            </w:r>
          </w:p>
          <w:p w:rsidR="009855C3" w:rsidRPr="009855C3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  <w:r w:rsidRPr="009855C3">
              <w:rPr>
                <w:color w:val="000000"/>
                <w:sz w:val="28"/>
                <w:szCs w:val="28"/>
                <w:lang w:val="uk-UA" w:eastAsia="uk-UA"/>
              </w:rPr>
              <w:t xml:space="preserve">подати на розгляд Верховної Ради України пропозиції щодо приведення законів України у відповідність із цим Законом; </w:t>
            </w:r>
          </w:p>
          <w:p w:rsidR="00E557DD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  <w:r w:rsidRPr="009855C3">
              <w:rPr>
                <w:color w:val="000000"/>
                <w:sz w:val="28"/>
                <w:szCs w:val="28"/>
                <w:lang w:val="uk-UA" w:eastAsia="uk-UA"/>
              </w:rPr>
              <w:t>привести свої нормативно-правові акти у відповідність з цим Законом.</w:t>
            </w:r>
            <w:bookmarkStart w:id="0" w:name="o37"/>
            <w:bookmarkEnd w:id="0"/>
          </w:p>
          <w:p w:rsidR="00E557DD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uk-UA"/>
              </w:rPr>
              <w:t>…</w:t>
            </w:r>
          </w:p>
          <w:p w:rsidR="00E557DD" w:rsidRPr="00297976" w:rsidRDefault="00E557DD" w:rsidP="007B4D7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3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7DD" w:rsidRDefault="00E557DD" w:rsidP="007B4D71">
            <w:pPr>
              <w:ind w:firstLine="240"/>
              <w:jc w:val="both"/>
              <w:rPr>
                <w:sz w:val="28"/>
                <w:szCs w:val="28"/>
                <w:lang w:val="uk-UA"/>
              </w:rPr>
            </w:pPr>
            <w:r w:rsidRPr="00257AB5">
              <w:rPr>
                <w:sz w:val="28"/>
                <w:szCs w:val="28"/>
                <w:lang w:val="uk-UA"/>
              </w:rPr>
              <w:lastRenderedPageBreak/>
              <w:t xml:space="preserve"> </w:t>
            </w:r>
            <w:r w:rsidRPr="00CC5AF0">
              <w:rPr>
                <w:sz w:val="28"/>
                <w:szCs w:val="28"/>
                <w:lang w:val="uk-UA"/>
              </w:rPr>
              <w:t>Розділ V. ПРИКІНЦЕВІ ПОЛОЖЕННЯ</w:t>
            </w:r>
          </w:p>
          <w:p w:rsidR="009855C3" w:rsidRPr="00CC5AF0" w:rsidRDefault="009855C3" w:rsidP="007B4D71">
            <w:pPr>
              <w:ind w:firstLine="24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…</w:t>
            </w:r>
          </w:p>
          <w:p w:rsidR="009855C3" w:rsidRPr="00CC5AF0" w:rsidRDefault="009855C3" w:rsidP="009855C3">
            <w:pPr>
              <w:spacing w:before="120"/>
              <w:ind w:firstLine="709"/>
              <w:jc w:val="both"/>
              <w:rPr>
                <w:sz w:val="28"/>
                <w:szCs w:val="28"/>
                <w:lang w:val="uk-UA"/>
              </w:rPr>
            </w:pPr>
            <w:bookmarkStart w:id="1" w:name="_GoBack"/>
            <w:bookmarkEnd w:id="1"/>
            <w:r w:rsidRPr="00CC5AF0">
              <w:rPr>
                <w:sz w:val="28"/>
                <w:szCs w:val="28"/>
                <w:lang w:val="uk-UA"/>
              </w:rPr>
              <w:t xml:space="preserve">3. Установити, що дія цього Закону поширюється на правовідносини, пов'язані з нагородженням: </w:t>
            </w:r>
          </w:p>
          <w:p w:rsidR="009855C3" w:rsidRPr="009855C3" w:rsidRDefault="009855C3" w:rsidP="009855C3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855C3">
              <w:rPr>
                <w:sz w:val="28"/>
                <w:szCs w:val="28"/>
                <w:lang w:val="uk-UA"/>
              </w:rPr>
              <w:t xml:space="preserve">громадян України, удостоєних державних нагород СРСР або республік, що входили до його складу; </w:t>
            </w:r>
          </w:p>
          <w:p w:rsidR="009855C3" w:rsidRPr="009855C3" w:rsidRDefault="009855C3" w:rsidP="009855C3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855C3">
              <w:rPr>
                <w:sz w:val="28"/>
                <w:szCs w:val="28"/>
                <w:lang w:val="uk-UA"/>
              </w:rPr>
              <w:t xml:space="preserve">громадян України, іноземців та осіб без громадянства, нагороджених державними нагородами Української РСР (Почесною Грамотою, Грамотою Президії Верховної Ради Української РСР, удостоєних почесних звань Української РСР), а також нагороджених Державними преміями Української РСР; </w:t>
            </w:r>
          </w:p>
          <w:p w:rsidR="009855C3" w:rsidRPr="009855C3" w:rsidRDefault="009855C3" w:rsidP="009855C3">
            <w:pPr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9855C3">
              <w:rPr>
                <w:sz w:val="28"/>
                <w:szCs w:val="28"/>
                <w:lang w:val="uk-UA"/>
              </w:rPr>
              <w:t>осіб, нагороджених відзнаками Президента України до набрання чинності цим Законом.</w:t>
            </w:r>
          </w:p>
          <w:p w:rsidR="00E557DD" w:rsidRDefault="00E557DD" w:rsidP="009855C3">
            <w:pPr>
              <w:pStyle w:val="a6"/>
              <w:spacing w:before="120" w:beforeAutospacing="0" w:after="0" w:afterAutospacing="0"/>
              <w:ind w:firstLine="709"/>
              <w:jc w:val="both"/>
              <w:rPr>
                <w:b/>
                <w:color w:val="000000"/>
                <w:sz w:val="28"/>
                <w:szCs w:val="28"/>
              </w:rPr>
            </w:pPr>
            <w:r w:rsidRPr="00257AB5">
              <w:rPr>
                <w:b/>
                <w:color w:val="000000"/>
                <w:sz w:val="28"/>
                <w:szCs w:val="28"/>
              </w:rPr>
              <w:t>3</w:t>
            </w:r>
            <w:r w:rsidRPr="00257AB5">
              <w:rPr>
                <w:b/>
                <w:color w:val="000000"/>
                <w:sz w:val="28"/>
                <w:szCs w:val="28"/>
                <w:vertAlign w:val="superscript"/>
              </w:rPr>
              <w:t>1</w:t>
            </w:r>
            <w:r w:rsidRPr="00257AB5">
              <w:rPr>
                <w:b/>
                <w:color w:val="000000"/>
                <w:sz w:val="28"/>
                <w:szCs w:val="28"/>
              </w:rPr>
              <w:t>.</w:t>
            </w:r>
            <w:r w:rsidRPr="00257AB5">
              <w:rPr>
                <w:b/>
                <w:color w:val="000000"/>
                <w:sz w:val="28"/>
                <w:szCs w:val="28"/>
                <w:vertAlign w:val="superscript"/>
              </w:rPr>
              <w:t xml:space="preserve"> </w:t>
            </w:r>
            <w:r w:rsidRPr="00257AB5">
              <w:rPr>
                <w:b/>
                <w:color w:val="000000"/>
                <w:sz w:val="28"/>
                <w:szCs w:val="28"/>
              </w:rPr>
              <w:t>Звання Герой України може бути присвоєно, як виняток, посмертно іноземцю, нагородженому орденом Героїв Небесної Сотні</w:t>
            </w:r>
            <w:r w:rsidR="001C0FF0">
              <w:rPr>
                <w:b/>
                <w:color w:val="000000"/>
                <w:sz w:val="28"/>
                <w:szCs w:val="28"/>
              </w:rPr>
              <w:t>,</w:t>
            </w:r>
            <w:r w:rsidRPr="00257AB5">
              <w:rPr>
                <w:b/>
                <w:color w:val="000000"/>
                <w:sz w:val="28"/>
                <w:szCs w:val="28"/>
              </w:rPr>
              <w:t xml:space="preserve"> за здійснення визначного геройського вчинку, пов'язаного із відстоюванням конституційних засад демократії, прав і свобод людини під час Революції Гідності (листопад 2013 року – лютий 2014 року)</w:t>
            </w:r>
            <w:r w:rsidRPr="009855C3">
              <w:rPr>
                <w:color w:val="000000"/>
                <w:sz w:val="28"/>
                <w:szCs w:val="28"/>
              </w:rPr>
              <w:t>.</w:t>
            </w:r>
            <w:r w:rsidRPr="00257AB5">
              <w:rPr>
                <w:b/>
                <w:color w:val="000000"/>
                <w:sz w:val="28"/>
                <w:szCs w:val="28"/>
              </w:rPr>
              <w:t xml:space="preserve"> </w:t>
            </w:r>
          </w:p>
          <w:p w:rsidR="009855C3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rPr>
                <w:sz w:val="28"/>
                <w:szCs w:val="28"/>
                <w:lang w:val="uk-UA"/>
              </w:rPr>
            </w:pPr>
          </w:p>
          <w:p w:rsidR="009855C3" w:rsidRPr="00CC5AF0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both"/>
              <w:rPr>
                <w:sz w:val="28"/>
                <w:szCs w:val="28"/>
                <w:lang w:val="uk-UA"/>
              </w:rPr>
            </w:pPr>
            <w:r w:rsidRPr="00CC5AF0">
              <w:rPr>
                <w:sz w:val="28"/>
                <w:szCs w:val="28"/>
                <w:lang w:val="uk-UA"/>
              </w:rPr>
              <w:t xml:space="preserve">4. Кабінету Міністрів України у тримісячний строк: </w:t>
            </w:r>
          </w:p>
          <w:p w:rsidR="009855C3" w:rsidRPr="009855C3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3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  <w:r w:rsidRPr="009855C3">
              <w:rPr>
                <w:color w:val="000000"/>
                <w:sz w:val="28"/>
                <w:szCs w:val="28"/>
                <w:lang w:val="uk-UA" w:eastAsia="uk-UA"/>
              </w:rPr>
              <w:t xml:space="preserve">подати на розгляд Верховної Ради України пропозиції щодо приведення законів України у відповідність із цим Законом; </w:t>
            </w:r>
          </w:p>
          <w:p w:rsidR="009855C3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3"/>
              <w:jc w:val="both"/>
              <w:rPr>
                <w:color w:val="000000"/>
                <w:sz w:val="28"/>
                <w:szCs w:val="28"/>
                <w:lang w:val="uk-UA" w:eastAsia="uk-UA"/>
              </w:rPr>
            </w:pPr>
            <w:r w:rsidRPr="009855C3">
              <w:rPr>
                <w:color w:val="000000"/>
                <w:sz w:val="28"/>
                <w:szCs w:val="28"/>
                <w:lang w:val="uk-UA" w:eastAsia="uk-UA"/>
              </w:rPr>
              <w:t>привести свої нормативно-правові акти у відповідність з цим Законом.</w:t>
            </w:r>
          </w:p>
          <w:p w:rsidR="009855C3" w:rsidRPr="009855C3" w:rsidRDefault="009855C3" w:rsidP="009855C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33"/>
              <w:jc w:val="both"/>
              <w:rPr>
                <w:sz w:val="28"/>
                <w:szCs w:val="28"/>
              </w:rPr>
            </w:pPr>
            <w:r w:rsidRPr="009855C3">
              <w:rPr>
                <w:sz w:val="28"/>
                <w:szCs w:val="28"/>
              </w:rPr>
              <w:t>…</w:t>
            </w:r>
          </w:p>
        </w:tc>
      </w:tr>
    </w:tbl>
    <w:p w:rsidR="00E557DD" w:rsidRPr="00A86FA8" w:rsidRDefault="00E557DD" w:rsidP="00E557DD">
      <w:pPr>
        <w:rPr>
          <w:lang w:val="uk-UA"/>
        </w:rPr>
      </w:pPr>
    </w:p>
    <w:p w:rsidR="00E557DD" w:rsidRDefault="00E557DD" w:rsidP="00E557DD">
      <w:pPr>
        <w:rPr>
          <w:b/>
          <w:sz w:val="28"/>
          <w:szCs w:val="28"/>
          <w:lang w:val="uk-UA"/>
        </w:rPr>
      </w:pPr>
      <w:r w:rsidRPr="00385F0C">
        <w:rPr>
          <w:b/>
          <w:sz w:val="28"/>
          <w:szCs w:val="28"/>
          <w:lang w:val="uk-UA"/>
        </w:rPr>
        <w:t xml:space="preserve">  </w:t>
      </w:r>
    </w:p>
    <w:p w:rsidR="00E557DD" w:rsidRPr="001C0FF0" w:rsidRDefault="00E557DD" w:rsidP="00E557DD">
      <w:pPr>
        <w:rPr>
          <w:sz w:val="28"/>
          <w:szCs w:val="28"/>
          <w:lang w:val="uk-UA"/>
        </w:rPr>
      </w:pPr>
      <w:r w:rsidRPr="001C0FF0">
        <w:rPr>
          <w:sz w:val="28"/>
          <w:szCs w:val="28"/>
          <w:lang w:val="uk-UA"/>
        </w:rPr>
        <w:t xml:space="preserve">             Заступник Глави</w:t>
      </w:r>
    </w:p>
    <w:p w:rsidR="00025A01" w:rsidRPr="00E557DD" w:rsidRDefault="00E557DD">
      <w:pPr>
        <w:rPr>
          <w:lang w:val="uk-UA"/>
        </w:rPr>
      </w:pPr>
      <w:r w:rsidRPr="001C0FF0">
        <w:rPr>
          <w:sz w:val="28"/>
          <w:szCs w:val="28"/>
          <w:lang w:val="uk-UA"/>
        </w:rPr>
        <w:t xml:space="preserve">Адміністрації Президента України                                                                                                            </w:t>
      </w:r>
      <w:r w:rsidR="001C0FF0">
        <w:rPr>
          <w:sz w:val="28"/>
          <w:szCs w:val="28"/>
          <w:lang w:val="uk-UA"/>
        </w:rPr>
        <w:t xml:space="preserve">               </w:t>
      </w:r>
      <w:r w:rsidRPr="001C0FF0">
        <w:rPr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  <w:lang w:val="uk-UA"/>
        </w:rPr>
        <w:t>Р.П</w:t>
      </w:r>
      <w:r w:rsidR="001C0FF0">
        <w:rPr>
          <w:b/>
          <w:sz w:val="28"/>
          <w:szCs w:val="28"/>
          <w:lang w:val="uk-UA"/>
        </w:rPr>
        <w:t>авленко</w:t>
      </w:r>
      <w:proofErr w:type="spellEnd"/>
    </w:p>
    <w:sectPr w:rsidR="00025A01" w:rsidRPr="00E557DD" w:rsidSect="007634D6">
      <w:headerReference w:type="even" r:id="rId6"/>
      <w:headerReference w:type="default" r:id="rId7"/>
      <w:pgSz w:w="16838" w:h="11906" w:orient="landscape"/>
      <w:pgMar w:top="709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006" w:rsidRDefault="00C96006">
      <w:r>
        <w:separator/>
      </w:r>
    </w:p>
  </w:endnote>
  <w:endnote w:type="continuationSeparator" w:id="0">
    <w:p w:rsidR="00C96006" w:rsidRDefault="00C96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enQuanYi Micro Hei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006" w:rsidRDefault="00C96006">
      <w:r>
        <w:separator/>
      </w:r>
    </w:p>
  </w:footnote>
  <w:footnote w:type="continuationSeparator" w:id="0">
    <w:p w:rsidR="00C96006" w:rsidRDefault="00C96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2BB" w:rsidRDefault="00914E8A" w:rsidP="000142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142BB" w:rsidRDefault="00C9600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2BB" w:rsidRPr="005F2F4F" w:rsidRDefault="00914E8A" w:rsidP="007C3F28">
    <w:pPr>
      <w:pStyle w:val="a3"/>
      <w:framePr w:wrap="around" w:vAnchor="text" w:hAnchor="margin" w:xAlign="center" w:y="1"/>
      <w:rPr>
        <w:rStyle w:val="a5"/>
        <w:sz w:val="28"/>
        <w:szCs w:val="28"/>
      </w:rPr>
    </w:pPr>
    <w:r w:rsidRPr="005F2F4F">
      <w:rPr>
        <w:rStyle w:val="a5"/>
        <w:sz w:val="28"/>
        <w:szCs w:val="28"/>
      </w:rPr>
      <w:fldChar w:fldCharType="begin"/>
    </w:r>
    <w:r w:rsidRPr="005F2F4F">
      <w:rPr>
        <w:rStyle w:val="a5"/>
        <w:sz w:val="28"/>
        <w:szCs w:val="28"/>
      </w:rPr>
      <w:instrText xml:space="preserve">PAGE  </w:instrText>
    </w:r>
    <w:r w:rsidRPr="005F2F4F">
      <w:rPr>
        <w:rStyle w:val="a5"/>
        <w:sz w:val="28"/>
        <w:szCs w:val="28"/>
      </w:rPr>
      <w:fldChar w:fldCharType="separate"/>
    </w:r>
    <w:r w:rsidR="00F97DEB">
      <w:rPr>
        <w:rStyle w:val="a5"/>
        <w:noProof/>
        <w:sz w:val="28"/>
        <w:szCs w:val="28"/>
      </w:rPr>
      <w:t>2</w:t>
    </w:r>
    <w:r w:rsidRPr="005F2F4F">
      <w:rPr>
        <w:rStyle w:val="a5"/>
        <w:sz w:val="28"/>
        <w:szCs w:val="28"/>
      </w:rPr>
      <w:fldChar w:fldCharType="end"/>
    </w:r>
  </w:p>
  <w:p w:rsidR="000142BB" w:rsidRDefault="00C9600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7DD"/>
    <w:rsid w:val="00025A01"/>
    <w:rsid w:val="001C0FF0"/>
    <w:rsid w:val="00914E8A"/>
    <w:rsid w:val="009855C3"/>
    <w:rsid w:val="00C96006"/>
    <w:rsid w:val="00CC5AF0"/>
    <w:rsid w:val="00E557DD"/>
    <w:rsid w:val="00F9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D57613-013B-4428-A877-28EF4691B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7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nhideWhenUsed/>
    <w:qFormat/>
    <w:rsid w:val="00E557DD"/>
    <w:pPr>
      <w:keepNext/>
      <w:spacing w:before="240" w:after="60" w:line="276" w:lineRule="auto"/>
      <w:outlineLvl w:val="1"/>
    </w:pPr>
    <w:rPr>
      <w:rFonts w:ascii="Calibri Light" w:hAnsi="Calibri Light"/>
      <w:b/>
      <w:bCs/>
      <w:i/>
      <w:iCs/>
      <w:sz w:val="28"/>
      <w:szCs w:val="28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57DD"/>
    <w:rPr>
      <w:rFonts w:ascii="Calibri Light" w:eastAsia="Times New Roman" w:hAnsi="Calibri Light" w:cs="Times New Roman"/>
      <w:b/>
      <w:bCs/>
      <w:i/>
      <w:iCs/>
      <w:sz w:val="28"/>
      <w:szCs w:val="28"/>
      <w:lang w:val="en-GB"/>
    </w:rPr>
  </w:style>
  <w:style w:type="paragraph" w:styleId="a3">
    <w:name w:val="header"/>
    <w:basedOn w:val="a"/>
    <w:link w:val="a4"/>
    <w:rsid w:val="00E557DD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E557D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E557DD"/>
  </w:style>
  <w:style w:type="paragraph" w:styleId="a6">
    <w:name w:val="Normal (Web)"/>
    <w:basedOn w:val="a"/>
    <w:uiPriority w:val="99"/>
    <w:unhideWhenUsed/>
    <w:rsid w:val="00E557DD"/>
    <w:pPr>
      <w:spacing w:before="100" w:beforeAutospacing="1" w:after="100" w:afterAutospacing="1"/>
    </w:pPr>
    <w:rPr>
      <w:lang w:val="uk-UA" w:eastAsia="uk-UA"/>
    </w:rPr>
  </w:style>
  <w:style w:type="paragraph" w:styleId="a7">
    <w:name w:val="Balloon Text"/>
    <w:basedOn w:val="a"/>
    <w:link w:val="a8"/>
    <w:uiPriority w:val="99"/>
    <w:semiHidden/>
    <w:unhideWhenUsed/>
    <w:rsid w:val="00914E8A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914E8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1581</Words>
  <Characters>902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Прозоровська Наталія Віталіївна</dc:creator>
  <cp:keywords/>
  <dc:description/>
  <cp:lastModifiedBy>Прозоровська Наталія Віталіївна</cp:lastModifiedBy>
  <cp:revision>4</cp:revision>
  <cp:lastPrinted>2017-03-09T19:39:00Z</cp:lastPrinted>
  <dcterms:created xsi:type="dcterms:W3CDTF">2017-03-09T13:57:00Z</dcterms:created>
  <dcterms:modified xsi:type="dcterms:W3CDTF">2017-03-09T19:42:00Z</dcterms:modified>
</cp:coreProperties>
</file>