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040" w:rsidRPr="00F300B2" w:rsidRDefault="00546040" w:rsidP="0054604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546040" w:rsidRPr="00F300B2" w:rsidRDefault="00546040" w:rsidP="0054604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46040" w:rsidRPr="00F300B2" w:rsidRDefault="00546040" w:rsidP="005460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46040" w:rsidRPr="00F300B2" w:rsidRDefault="00546040" w:rsidP="005460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46040" w:rsidRPr="00F300B2" w:rsidRDefault="00546040" w:rsidP="005460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46040" w:rsidRPr="00F300B2" w:rsidRDefault="00546040" w:rsidP="005460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46040" w:rsidRPr="00F300B2" w:rsidRDefault="00546040" w:rsidP="005460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46040" w:rsidRDefault="00546040" w:rsidP="005460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46040" w:rsidRPr="00F300B2" w:rsidRDefault="00546040" w:rsidP="005460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46040" w:rsidRPr="00F300B2" w:rsidRDefault="00546040" w:rsidP="005460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46040" w:rsidRPr="00F300B2" w:rsidRDefault="00546040" w:rsidP="00546040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300B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546040" w:rsidRPr="00F300B2" w:rsidRDefault="00546040" w:rsidP="00546040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300B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F300B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546040" w:rsidRPr="00F300B2" w:rsidRDefault="00546040" w:rsidP="00546040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0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546040" w:rsidRDefault="00546040" w:rsidP="00546040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F30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F30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F300B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F300B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2A634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проект Закону </w:t>
      </w:r>
      <w:r w:rsidRPr="0054604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 внесення змін до Закону України "Про тимчасові особливості здійснення заходів державного нагляду (контролю) у сфері господарської діяльності" (щодо подовження терміну дії мораторію)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</w:p>
    <w:p w:rsidR="00546040" w:rsidRPr="00F300B2" w:rsidRDefault="00546040" w:rsidP="00546040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F300B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</w:p>
    <w:p w:rsidR="00546040" w:rsidRPr="005D6A74" w:rsidRDefault="00546040" w:rsidP="00546040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 </w:t>
      </w:r>
      <w:r w:rsidRPr="00546040">
        <w:rPr>
          <w:rFonts w:ascii="Times New Roman" w:eastAsia="Times New Roman" w:hAnsi="Times New Roman" w:cs="Times New Roman"/>
          <w:sz w:val="28"/>
          <w:szCs w:val="28"/>
          <w:lang w:eastAsia="ru-RU"/>
        </w:rPr>
        <w:t>6248 від 27.03.2017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546040" w:rsidRPr="00F300B2" w:rsidRDefault="00546040" w:rsidP="00546040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546040" w:rsidRDefault="00546040" w:rsidP="00546040">
      <w:pPr>
        <w:tabs>
          <w:tab w:val="center" w:pos="4677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0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F300B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народний</w:t>
      </w:r>
      <w:r w:rsidRPr="00F300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депутат України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</w:t>
      </w:r>
      <w:proofErr w:type="spellStart"/>
      <w:r w:rsidRPr="005460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Мураєв</w:t>
      </w:r>
      <w:proofErr w:type="spellEnd"/>
      <w:r w:rsidRPr="005460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Є.В.</w:t>
      </w:r>
    </w:p>
    <w:p w:rsidR="00546040" w:rsidRPr="00546040" w:rsidRDefault="00546040" w:rsidP="00546040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46040" w:rsidRPr="002A6347" w:rsidRDefault="00546040" w:rsidP="0054604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00B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Pr="00F300B2">
        <w:rPr>
          <w:rFonts w:ascii="Arial" w:eastAsia="Calibri" w:hAnsi="Arial" w:cs="Arial"/>
          <w:color w:val="333333"/>
          <w:sz w:val="18"/>
          <w:szCs w:val="18"/>
        </w:rPr>
        <w:t xml:space="preserve"> </w:t>
      </w:r>
      <w:r w:rsidRPr="002A6347">
        <w:rPr>
          <w:rFonts w:ascii="Times New Roman" w:eastAsia="Calibri" w:hAnsi="Times New Roman" w:cs="Times New Roman"/>
          <w:sz w:val="28"/>
          <w:szCs w:val="28"/>
        </w:rPr>
        <w:t xml:space="preserve">Комітет з питань промислової політики та підприємництва  </w:t>
      </w:r>
      <w:bookmarkStart w:id="0" w:name="_GoBack"/>
      <w:bookmarkEnd w:id="0"/>
    </w:p>
    <w:p w:rsidR="00546040" w:rsidRPr="00546040" w:rsidRDefault="00546040" w:rsidP="00546040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347" w:rsidRPr="002A6347" w:rsidRDefault="00546040" w:rsidP="002A63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30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F30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300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F300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F300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F300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F300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F300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F300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="002A6347" w:rsidRPr="002A634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(рішення Комітету                         від 6 вересня, протокол № 109)</w:t>
      </w:r>
    </w:p>
    <w:p w:rsidR="00546040" w:rsidRPr="00F300B2" w:rsidRDefault="002A6347" w:rsidP="005460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46040" w:rsidRPr="00F300B2" w:rsidRDefault="00546040" w:rsidP="005460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6040" w:rsidRPr="00F300B2" w:rsidRDefault="00546040" w:rsidP="005460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6040" w:rsidRPr="00F300B2" w:rsidRDefault="00546040" w:rsidP="005460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6040" w:rsidRPr="00F300B2" w:rsidRDefault="00546040" w:rsidP="00546040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F300B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546040" w:rsidRPr="00F300B2" w:rsidRDefault="00546040" w:rsidP="005460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46040" w:rsidRPr="00F300B2" w:rsidRDefault="00546040" w:rsidP="005460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46040" w:rsidRPr="00F300B2" w:rsidRDefault="00546040" w:rsidP="00546040">
      <w:pPr>
        <w:spacing w:line="256" w:lineRule="auto"/>
        <w:rPr>
          <w:rFonts w:ascii="Calibri" w:eastAsia="Calibri" w:hAnsi="Calibri" w:cs="Times New Roman"/>
        </w:rPr>
      </w:pPr>
    </w:p>
    <w:p w:rsidR="00546040" w:rsidRPr="00F300B2" w:rsidRDefault="00546040" w:rsidP="00546040">
      <w:pPr>
        <w:spacing w:line="256" w:lineRule="auto"/>
        <w:rPr>
          <w:rFonts w:ascii="Calibri" w:eastAsia="Calibri" w:hAnsi="Calibri" w:cs="Times New Roman"/>
        </w:rPr>
      </w:pPr>
    </w:p>
    <w:p w:rsidR="00546040" w:rsidRPr="00F300B2" w:rsidRDefault="00546040" w:rsidP="00546040">
      <w:pPr>
        <w:spacing w:line="256" w:lineRule="auto"/>
        <w:rPr>
          <w:rFonts w:ascii="Calibri" w:eastAsia="Calibri" w:hAnsi="Calibri" w:cs="Times New Roman"/>
        </w:rPr>
      </w:pPr>
    </w:p>
    <w:p w:rsidR="007E5554" w:rsidRDefault="007E5554"/>
    <w:sectPr w:rsidR="007E5554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F0F" w:rsidRDefault="00942F0F" w:rsidP="00546040">
      <w:pPr>
        <w:spacing w:after="0" w:line="240" w:lineRule="auto"/>
      </w:pPr>
      <w:r>
        <w:separator/>
      </w:r>
    </w:p>
  </w:endnote>
  <w:endnote w:type="continuationSeparator" w:id="0">
    <w:p w:rsidR="00942F0F" w:rsidRDefault="00942F0F" w:rsidP="00546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F0F" w:rsidRDefault="00942F0F" w:rsidP="00546040">
      <w:pPr>
        <w:spacing w:after="0" w:line="240" w:lineRule="auto"/>
      </w:pPr>
      <w:r>
        <w:separator/>
      </w:r>
    </w:p>
  </w:footnote>
  <w:footnote w:type="continuationSeparator" w:id="0">
    <w:p w:rsidR="00942F0F" w:rsidRDefault="00942F0F" w:rsidP="005460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040" w:rsidRDefault="00A9230F" w:rsidP="00546040">
    <w:pPr>
      <w:pStyle w:val="a3"/>
    </w:pPr>
    <w:r>
      <w:tab/>
    </w:r>
    <w:r>
      <w:tab/>
      <w:t xml:space="preserve">       До р</w:t>
    </w:r>
    <w:r w:rsidRPr="009D0745">
      <w:t>еєстр. №</w:t>
    </w:r>
    <w:r>
      <w:t xml:space="preserve"> </w:t>
    </w:r>
    <w:r w:rsidR="00546040" w:rsidRPr="00546040">
      <w:t>6248</w:t>
    </w:r>
  </w:p>
  <w:p w:rsidR="00B72966" w:rsidRPr="00B72966" w:rsidRDefault="00546040" w:rsidP="00546040">
    <w:pPr>
      <w:pStyle w:val="a3"/>
    </w:pPr>
    <w:r>
      <w:tab/>
    </w:r>
    <w:r>
      <w:tab/>
    </w:r>
    <w:r w:rsidRPr="00546040">
      <w:t xml:space="preserve"> від 27.03.2017  </w:t>
    </w:r>
    <w:r w:rsidR="00A9230F">
      <w:t xml:space="preserve"> </w:t>
    </w:r>
    <w:r>
      <w:t xml:space="preserve"> </w:t>
    </w:r>
  </w:p>
  <w:p w:rsidR="009D0745" w:rsidRDefault="00A9230F">
    <w:pPr>
      <w:pStyle w:val="a3"/>
    </w:pPr>
    <w:r w:rsidRPr="009D0745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040"/>
    <w:rsid w:val="002A6347"/>
    <w:rsid w:val="00546040"/>
    <w:rsid w:val="007E5554"/>
    <w:rsid w:val="00942F0F"/>
    <w:rsid w:val="00A92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E13023"/>
  <w15:chartTrackingRefBased/>
  <w15:docId w15:val="{63DF1965-975C-4215-BF8D-822E14099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604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604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46040"/>
  </w:style>
  <w:style w:type="paragraph" w:styleId="a5">
    <w:name w:val="footer"/>
    <w:basedOn w:val="a"/>
    <w:link w:val="a6"/>
    <w:uiPriority w:val="99"/>
    <w:unhideWhenUsed/>
    <w:rsid w:val="0054604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460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570</Words>
  <Characters>325</Characters>
  <Application>Microsoft Office Word</Application>
  <DocSecurity>0</DocSecurity>
  <Lines>2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dcterms:created xsi:type="dcterms:W3CDTF">2017-06-06T14:17:00Z</dcterms:created>
  <dcterms:modified xsi:type="dcterms:W3CDTF">2017-09-04T11:49:00Z</dcterms:modified>
</cp:coreProperties>
</file>