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230F2" w:rsidRDefault="001230F2" w:rsidP="001230F2">
      <w:pPr>
        <w:ind w:left="5664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Проект </w:t>
      </w:r>
    </w:p>
    <w:p w:rsidR="001230F2" w:rsidRDefault="001230F2" w:rsidP="001230F2">
      <w:pPr>
        <w:ind w:left="495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вноситься </w:t>
      </w:r>
      <w:proofErr w:type="spellStart"/>
      <w:r>
        <w:rPr>
          <w:sz w:val="28"/>
          <w:szCs w:val="28"/>
        </w:rPr>
        <w:t>народними</w:t>
      </w:r>
      <w:proofErr w:type="spellEnd"/>
      <w:r>
        <w:rPr>
          <w:sz w:val="28"/>
          <w:szCs w:val="28"/>
        </w:rPr>
        <w:t xml:space="preserve"> депутатами</w:t>
      </w:r>
    </w:p>
    <w:p w:rsidR="001230F2" w:rsidRDefault="001230F2" w:rsidP="001230F2">
      <w:pPr>
        <w:ind w:left="4962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України</w:t>
      </w:r>
      <w:proofErr w:type="spellEnd"/>
      <w:r>
        <w:rPr>
          <w:sz w:val="28"/>
          <w:szCs w:val="28"/>
        </w:rPr>
        <w:t xml:space="preserve"> – членами </w:t>
      </w:r>
      <w:proofErr w:type="spellStart"/>
      <w:r>
        <w:rPr>
          <w:sz w:val="28"/>
          <w:szCs w:val="28"/>
        </w:rPr>
        <w:t>Комітету</w:t>
      </w:r>
      <w:proofErr w:type="spellEnd"/>
      <w:r>
        <w:rPr>
          <w:sz w:val="28"/>
          <w:szCs w:val="28"/>
        </w:rPr>
        <w:t xml:space="preserve"> з </w:t>
      </w:r>
      <w:proofErr w:type="spellStart"/>
      <w:r>
        <w:rPr>
          <w:sz w:val="28"/>
          <w:szCs w:val="28"/>
        </w:rPr>
        <w:t>питань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свободи</w:t>
      </w:r>
      <w:proofErr w:type="spellEnd"/>
      <w:r>
        <w:rPr>
          <w:sz w:val="28"/>
          <w:szCs w:val="28"/>
        </w:rPr>
        <w:t xml:space="preserve"> слова та </w:t>
      </w:r>
      <w:proofErr w:type="spellStart"/>
      <w:r>
        <w:rPr>
          <w:sz w:val="28"/>
          <w:szCs w:val="28"/>
        </w:rPr>
        <w:t>інформації</w:t>
      </w:r>
      <w:proofErr w:type="spellEnd"/>
      <w:r>
        <w:rPr>
          <w:sz w:val="28"/>
          <w:szCs w:val="28"/>
        </w:rPr>
        <w:t xml:space="preserve"> В.</w:t>
      </w:r>
      <w:proofErr w:type="spellStart"/>
      <w:r>
        <w:rPr>
          <w:sz w:val="28"/>
          <w:szCs w:val="28"/>
          <w:lang w:val="uk-UA"/>
        </w:rPr>
        <w:t>Сюмар</w:t>
      </w:r>
      <w:proofErr w:type="spellEnd"/>
      <w:r>
        <w:rPr>
          <w:sz w:val="28"/>
          <w:szCs w:val="28"/>
        </w:rPr>
        <w:t xml:space="preserve"> та </w:t>
      </w:r>
      <w:proofErr w:type="spellStart"/>
      <w:r>
        <w:rPr>
          <w:sz w:val="28"/>
          <w:szCs w:val="28"/>
        </w:rPr>
        <w:t>іншими</w:t>
      </w:r>
      <w:proofErr w:type="spellEnd"/>
    </w:p>
    <w:p w:rsidR="001230F2" w:rsidRPr="001230F2" w:rsidRDefault="001230F2" w:rsidP="001230F2">
      <w:pPr>
        <w:jc w:val="both"/>
        <w:rPr>
          <w:b/>
          <w:i/>
          <w:sz w:val="28"/>
        </w:rPr>
      </w:pPr>
    </w:p>
    <w:p w:rsidR="001230F2" w:rsidRPr="0027392A" w:rsidRDefault="001230F2" w:rsidP="001230F2">
      <w:pPr>
        <w:jc w:val="both"/>
        <w:rPr>
          <w:b/>
          <w:i/>
          <w:sz w:val="28"/>
          <w:lang w:val="uk-UA"/>
        </w:rPr>
      </w:pPr>
    </w:p>
    <w:p w:rsidR="001230F2" w:rsidRPr="0027392A" w:rsidRDefault="001230F2" w:rsidP="001230F2">
      <w:pPr>
        <w:jc w:val="both"/>
        <w:rPr>
          <w:b/>
          <w:i/>
          <w:sz w:val="28"/>
          <w:lang w:val="uk-UA"/>
        </w:rPr>
      </w:pPr>
    </w:p>
    <w:p w:rsidR="001230F2" w:rsidRPr="001230F2" w:rsidRDefault="001230F2" w:rsidP="001230F2">
      <w:pPr>
        <w:jc w:val="both"/>
        <w:rPr>
          <w:b/>
          <w:i/>
          <w:sz w:val="28"/>
          <w:lang w:val="uk-UA"/>
        </w:rPr>
      </w:pPr>
    </w:p>
    <w:p w:rsidR="001230F2" w:rsidRPr="001230F2" w:rsidRDefault="001230F2" w:rsidP="001230F2">
      <w:pPr>
        <w:jc w:val="both"/>
        <w:rPr>
          <w:b/>
          <w:i/>
          <w:sz w:val="28"/>
          <w:lang w:val="uk-UA"/>
        </w:rPr>
      </w:pPr>
    </w:p>
    <w:p w:rsidR="001230F2" w:rsidRPr="001230F2" w:rsidRDefault="001230F2" w:rsidP="001230F2">
      <w:pPr>
        <w:jc w:val="both"/>
        <w:rPr>
          <w:b/>
          <w:i/>
          <w:sz w:val="28"/>
          <w:lang w:val="uk-UA"/>
        </w:rPr>
      </w:pPr>
    </w:p>
    <w:p w:rsidR="001230F2" w:rsidRPr="001230F2" w:rsidRDefault="001230F2" w:rsidP="001230F2">
      <w:pPr>
        <w:jc w:val="center"/>
        <w:rPr>
          <w:sz w:val="28"/>
          <w:lang w:val="uk-UA"/>
        </w:rPr>
      </w:pPr>
      <w:r w:rsidRPr="001230F2">
        <w:rPr>
          <w:sz w:val="28"/>
          <w:lang w:val="uk-UA"/>
        </w:rPr>
        <w:t>П О С Т А Н О В А</w:t>
      </w:r>
    </w:p>
    <w:p w:rsidR="001230F2" w:rsidRPr="001230F2" w:rsidRDefault="001230F2" w:rsidP="001230F2">
      <w:pPr>
        <w:jc w:val="center"/>
        <w:rPr>
          <w:sz w:val="28"/>
          <w:lang w:val="uk-UA"/>
        </w:rPr>
      </w:pPr>
    </w:p>
    <w:p w:rsidR="001230F2" w:rsidRPr="001230F2" w:rsidRDefault="001230F2" w:rsidP="001230F2">
      <w:pPr>
        <w:jc w:val="center"/>
        <w:rPr>
          <w:sz w:val="28"/>
          <w:lang w:val="uk-UA"/>
        </w:rPr>
      </w:pPr>
      <w:r w:rsidRPr="001230F2">
        <w:rPr>
          <w:sz w:val="28"/>
          <w:lang w:val="uk-UA"/>
        </w:rPr>
        <w:t>ВЕРХОВНОЇ РАДИ УКРАЇНИ</w:t>
      </w:r>
    </w:p>
    <w:p w:rsidR="001230F2" w:rsidRPr="001230F2" w:rsidRDefault="001230F2" w:rsidP="001230F2">
      <w:pPr>
        <w:jc w:val="center"/>
        <w:rPr>
          <w:sz w:val="28"/>
          <w:lang w:val="uk-UA"/>
        </w:rPr>
      </w:pPr>
    </w:p>
    <w:p w:rsidR="001230F2" w:rsidRPr="001230F2" w:rsidRDefault="001230F2" w:rsidP="001230F2">
      <w:pPr>
        <w:pStyle w:val="a5"/>
        <w:ind w:right="-2" w:firstLine="709"/>
        <w:jc w:val="center"/>
        <w:rPr>
          <w:color w:val="000000"/>
          <w:szCs w:val="28"/>
          <w:lang w:val="uk-UA"/>
        </w:rPr>
      </w:pPr>
      <w:r w:rsidRPr="001230F2">
        <w:rPr>
          <w:lang w:val="uk-UA"/>
        </w:rPr>
        <w:t xml:space="preserve">Про повернення на доопрацювання проекту </w:t>
      </w:r>
      <w:bookmarkStart w:id="0" w:name="_GoBack"/>
      <w:bookmarkEnd w:id="0"/>
      <w:r w:rsidRPr="001230F2">
        <w:rPr>
          <w:bCs/>
          <w:color w:val="000000"/>
          <w:szCs w:val="28"/>
          <w:lang w:val="uk-UA"/>
        </w:rPr>
        <w:t>Закону України «Про внесення змін до деяких законодавчих актів України щодо поліпшення доступу до інформації осіб з порушеннями слуху»</w:t>
      </w:r>
      <w:r w:rsidRPr="001230F2">
        <w:rPr>
          <w:color w:val="000000"/>
          <w:szCs w:val="28"/>
          <w:lang w:val="uk-UA"/>
        </w:rPr>
        <w:t xml:space="preserve">, </w:t>
      </w:r>
    </w:p>
    <w:p w:rsidR="001230F2" w:rsidRPr="001230F2" w:rsidRDefault="001230F2" w:rsidP="001230F2">
      <w:pPr>
        <w:pStyle w:val="a5"/>
        <w:ind w:right="-2" w:firstLine="709"/>
        <w:jc w:val="center"/>
        <w:rPr>
          <w:color w:val="000000"/>
          <w:szCs w:val="28"/>
          <w:lang w:val="uk-UA"/>
        </w:rPr>
      </w:pPr>
      <w:r w:rsidRPr="001230F2">
        <w:rPr>
          <w:color w:val="000000"/>
          <w:szCs w:val="28"/>
          <w:lang w:val="uk-UA"/>
        </w:rPr>
        <w:t xml:space="preserve">(реєстр. № 6031 від 03.02.2017 р.), </w:t>
      </w:r>
    </w:p>
    <w:p w:rsidR="001230F2" w:rsidRPr="001230F2" w:rsidRDefault="001230F2" w:rsidP="001230F2">
      <w:pPr>
        <w:pStyle w:val="a5"/>
        <w:ind w:right="-2" w:firstLine="709"/>
        <w:jc w:val="center"/>
        <w:rPr>
          <w:color w:val="000000"/>
          <w:szCs w:val="28"/>
          <w:lang w:val="uk-UA"/>
        </w:rPr>
      </w:pPr>
      <w:r w:rsidRPr="001230F2">
        <w:rPr>
          <w:color w:val="000000"/>
          <w:szCs w:val="28"/>
          <w:lang w:val="uk-UA"/>
        </w:rPr>
        <w:t>поданий Кабінетом Міністрів України</w:t>
      </w:r>
    </w:p>
    <w:p w:rsidR="001230F2" w:rsidRPr="001230F2" w:rsidRDefault="001230F2" w:rsidP="001230F2">
      <w:pPr>
        <w:tabs>
          <w:tab w:val="left" w:pos="900"/>
          <w:tab w:val="left" w:pos="2340"/>
        </w:tabs>
        <w:jc w:val="center"/>
        <w:rPr>
          <w:sz w:val="28"/>
          <w:szCs w:val="28"/>
          <w:lang w:val="uk-UA"/>
        </w:rPr>
      </w:pPr>
    </w:p>
    <w:p w:rsidR="001230F2" w:rsidRPr="001230F2" w:rsidRDefault="001230F2" w:rsidP="001230F2">
      <w:pPr>
        <w:ind w:left="708"/>
        <w:jc w:val="center"/>
        <w:rPr>
          <w:sz w:val="28"/>
          <w:lang w:val="uk-UA"/>
        </w:rPr>
      </w:pPr>
    </w:p>
    <w:p w:rsidR="001230F2" w:rsidRPr="001230F2" w:rsidRDefault="001230F2" w:rsidP="001230F2">
      <w:pPr>
        <w:pStyle w:val="a3"/>
        <w:ind w:firstLine="720"/>
        <w:rPr>
          <w:szCs w:val="24"/>
        </w:rPr>
      </w:pPr>
      <w:r w:rsidRPr="001230F2">
        <w:rPr>
          <w:szCs w:val="24"/>
        </w:rPr>
        <w:t>Верховна Рада України постановляє:</w:t>
      </w:r>
    </w:p>
    <w:p w:rsidR="001230F2" w:rsidRPr="001230F2" w:rsidRDefault="001230F2" w:rsidP="001230F2">
      <w:pPr>
        <w:jc w:val="both"/>
        <w:rPr>
          <w:sz w:val="28"/>
          <w:lang w:val="uk-UA"/>
        </w:rPr>
      </w:pPr>
    </w:p>
    <w:p w:rsidR="001230F2" w:rsidRPr="001230F2" w:rsidRDefault="001230F2" w:rsidP="001230F2">
      <w:pPr>
        <w:pStyle w:val="a5"/>
        <w:ind w:right="-2" w:firstLine="709"/>
        <w:jc w:val="both"/>
        <w:rPr>
          <w:rFonts w:eastAsia="Times New Roman" w:cs="Times New Roman"/>
          <w:color w:val="000000"/>
          <w:szCs w:val="28"/>
          <w:lang w:val="uk-UA" w:eastAsia="ru-RU"/>
        </w:rPr>
      </w:pPr>
      <w:r w:rsidRPr="001230F2">
        <w:rPr>
          <w:rFonts w:eastAsia="Times New Roman" w:cs="Times New Roman"/>
          <w:szCs w:val="28"/>
          <w:lang w:val="uk-UA" w:eastAsia="ru-RU"/>
        </w:rPr>
        <w:t xml:space="preserve">Проект </w:t>
      </w:r>
      <w:r w:rsidRPr="001230F2">
        <w:rPr>
          <w:rFonts w:eastAsia="Times New Roman" w:cs="Times New Roman"/>
          <w:bCs/>
          <w:color w:val="000000"/>
          <w:szCs w:val="28"/>
          <w:lang w:val="uk-UA" w:eastAsia="ru-RU"/>
        </w:rPr>
        <w:t>Закону України «Про внесення змін до деяких законодавчих актів України щодо поліпшення доступу до інформації осіб з порушеннями слуху»</w:t>
      </w:r>
      <w:r w:rsidRPr="001230F2">
        <w:rPr>
          <w:rFonts w:eastAsia="Times New Roman" w:cs="Times New Roman"/>
          <w:color w:val="000000"/>
          <w:szCs w:val="28"/>
          <w:lang w:val="uk-UA" w:eastAsia="ru-RU"/>
        </w:rPr>
        <w:t>, реєстр. № 6031, поданий Кабінетом Міністрів України</w:t>
      </w:r>
      <w:r w:rsidRPr="001230F2">
        <w:rPr>
          <w:szCs w:val="24"/>
          <w:lang w:val="uk-UA"/>
        </w:rPr>
        <w:t>, повернути суб’єкту права законодавчої ініціативи на доопрацювання.</w:t>
      </w:r>
    </w:p>
    <w:p w:rsidR="001230F2" w:rsidRPr="001230F2" w:rsidRDefault="001230F2" w:rsidP="001230F2">
      <w:pPr>
        <w:jc w:val="both"/>
        <w:rPr>
          <w:sz w:val="28"/>
          <w:lang w:val="uk-UA"/>
        </w:rPr>
      </w:pPr>
    </w:p>
    <w:p w:rsidR="001230F2" w:rsidRDefault="001230F2" w:rsidP="001230F2">
      <w:pPr>
        <w:jc w:val="both"/>
        <w:rPr>
          <w:sz w:val="28"/>
          <w:lang w:val="uk-UA"/>
        </w:rPr>
      </w:pPr>
    </w:p>
    <w:p w:rsidR="001230F2" w:rsidRPr="001230F2" w:rsidRDefault="001230F2" w:rsidP="001230F2">
      <w:pPr>
        <w:jc w:val="both"/>
        <w:rPr>
          <w:sz w:val="28"/>
          <w:lang w:val="uk-UA"/>
        </w:rPr>
      </w:pPr>
    </w:p>
    <w:p w:rsidR="001230F2" w:rsidRPr="001230F2" w:rsidRDefault="001230F2" w:rsidP="001230F2">
      <w:pPr>
        <w:spacing w:after="120"/>
        <w:jc w:val="both"/>
        <w:rPr>
          <w:sz w:val="28"/>
          <w:szCs w:val="28"/>
          <w:lang w:val="uk-UA" w:eastAsia="uk-UA"/>
        </w:rPr>
      </w:pPr>
      <w:r w:rsidRPr="001230F2">
        <w:rPr>
          <w:sz w:val="28"/>
          <w:lang w:val="uk-UA"/>
        </w:rPr>
        <w:t>Голова Верховної Ради</w:t>
      </w:r>
      <w:r w:rsidRPr="001230F2">
        <w:rPr>
          <w:sz w:val="28"/>
          <w:szCs w:val="28"/>
          <w:lang w:val="uk-UA" w:eastAsia="uk-UA"/>
        </w:rPr>
        <w:tab/>
        <w:t xml:space="preserve">                   </w:t>
      </w:r>
      <w:r w:rsidRPr="001230F2">
        <w:rPr>
          <w:sz w:val="28"/>
          <w:szCs w:val="28"/>
          <w:lang w:val="uk-UA" w:eastAsia="uk-UA"/>
        </w:rPr>
        <w:tab/>
      </w:r>
      <w:r w:rsidRPr="001230F2">
        <w:rPr>
          <w:sz w:val="28"/>
          <w:szCs w:val="28"/>
          <w:lang w:val="uk-UA" w:eastAsia="uk-UA"/>
        </w:rPr>
        <w:tab/>
        <w:t xml:space="preserve">        </w:t>
      </w:r>
      <w:r w:rsidRPr="001230F2">
        <w:rPr>
          <w:sz w:val="28"/>
          <w:szCs w:val="28"/>
          <w:lang w:val="uk-UA" w:eastAsia="uk-UA"/>
        </w:rPr>
        <w:tab/>
      </w:r>
      <w:r w:rsidRPr="001230F2">
        <w:rPr>
          <w:sz w:val="28"/>
          <w:szCs w:val="28"/>
          <w:lang w:val="uk-UA" w:eastAsia="uk-UA"/>
        </w:rPr>
        <w:tab/>
        <w:t>А . ПАРУБІЙ</w:t>
      </w:r>
    </w:p>
    <w:p w:rsidR="001230F2" w:rsidRPr="001230F2" w:rsidRDefault="001230F2" w:rsidP="001230F2">
      <w:pPr>
        <w:ind w:left="2832" w:hanging="1932"/>
        <w:rPr>
          <w:lang w:val="uk-UA"/>
        </w:rPr>
      </w:pPr>
      <w:r w:rsidRPr="001230F2">
        <w:rPr>
          <w:sz w:val="28"/>
          <w:lang w:val="uk-UA"/>
        </w:rPr>
        <w:t>України</w:t>
      </w:r>
    </w:p>
    <w:p w:rsidR="001230F2" w:rsidRPr="001230F2" w:rsidRDefault="001230F2" w:rsidP="001230F2">
      <w:pPr>
        <w:rPr>
          <w:lang w:val="uk-UA"/>
        </w:rPr>
      </w:pPr>
    </w:p>
    <w:p w:rsidR="005204CF" w:rsidRPr="001230F2" w:rsidRDefault="005204CF">
      <w:pPr>
        <w:rPr>
          <w:lang w:val="uk-UA"/>
        </w:rPr>
      </w:pPr>
    </w:p>
    <w:sectPr w:rsidR="005204CF" w:rsidRPr="001230F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6BF9"/>
    <w:rsid w:val="001230F2"/>
    <w:rsid w:val="005204CF"/>
    <w:rsid w:val="00906BF9"/>
    <w:rsid w:val="00CC72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28F2147-6411-4AE3-BEC7-4A3B56CECC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230F2"/>
    <w:pPr>
      <w:spacing w:after="0" w:line="240" w:lineRule="auto"/>
    </w:pPr>
    <w:rPr>
      <w:rFonts w:eastAsia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rsid w:val="001230F2"/>
    <w:pPr>
      <w:jc w:val="both"/>
    </w:pPr>
    <w:rPr>
      <w:sz w:val="28"/>
      <w:szCs w:val="20"/>
      <w:lang w:val="uk-UA"/>
    </w:rPr>
  </w:style>
  <w:style w:type="character" w:customStyle="1" w:styleId="a4">
    <w:name w:val="Основний текст Знак"/>
    <w:basedOn w:val="a0"/>
    <w:link w:val="a3"/>
    <w:uiPriority w:val="99"/>
    <w:rsid w:val="001230F2"/>
    <w:rPr>
      <w:rFonts w:eastAsia="Times New Roman" w:cs="Times New Roman"/>
      <w:szCs w:val="20"/>
      <w:lang w:eastAsia="ru-RU"/>
    </w:rPr>
  </w:style>
  <w:style w:type="paragraph" w:customStyle="1" w:styleId="StyleOstRed">
    <w:name w:val="StyleOstRed"/>
    <w:basedOn w:val="a"/>
    <w:uiPriority w:val="99"/>
    <w:rsid w:val="001230F2"/>
    <w:pPr>
      <w:overflowPunct w:val="0"/>
      <w:autoSpaceDE w:val="0"/>
      <w:autoSpaceDN w:val="0"/>
      <w:adjustRightInd w:val="0"/>
      <w:spacing w:after="120"/>
      <w:ind w:firstLine="720"/>
      <w:jc w:val="both"/>
      <w:textAlignment w:val="baseline"/>
    </w:pPr>
    <w:rPr>
      <w:sz w:val="28"/>
      <w:szCs w:val="28"/>
      <w:lang w:val="uk-UA"/>
    </w:rPr>
  </w:style>
  <w:style w:type="paragraph" w:styleId="a5">
    <w:name w:val="header"/>
    <w:basedOn w:val="a"/>
    <w:link w:val="a6"/>
    <w:uiPriority w:val="99"/>
    <w:unhideWhenUsed/>
    <w:rsid w:val="001230F2"/>
    <w:pPr>
      <w:tabs>
        <w:tab w:val="center" w:pos="4819"/>
        <w:tab w:val="right" w:pos="9639"/>
      </w:tabs>
    </w:pPr>
    <w:rPr>
      <w:rFonts w:eastAsiaTheme="minorHAnsi" w:cstheme="minorBidi"/>
      <w:sz w:val="28"/>
      <w:szCs w:val="22"/>
      <w:lang w:eastAsia="en-US"/>
    </w:rPr>
  </w:style>
  <w:style w:type="character" w:customStyle="1" w:styleId="a6">
    <w:name w:val="Верхній колонтитул Знак"/>
    <w:basedOn w:val="a0"/>
    <w:link w:val="a5"/>
    <w:uiPriority w:val="99"/>
    <w:rsid w:val="001230F2"/>
    <w:rPr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508</Words>
  <Characters>291</Characters>
  <Application>Microsoft Office Word</Application>
  <DocSecurity>0</DocSecurity>
  <Lines>2</Lines>
  <Paragraphs>1</Paragraphs>
  <ScaleCrop>false</ScaleCrop>
  <Company/>
  <LinksUpToDate>false</LinksUpToDate>
  <CharactersWithSpaces>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Яна Андріївна Глиняна</dc:creator>
  <cp:keywords/>
  <dc:description/>
  <cp:lastModifiedBy>Павло Петрович Павлюк</cp:lastModifiedBy>
  <cp:revision>3</cp:revision>
  <dcterms:created xsi:type="dcterms:W3CDTF">2017-03-23T13:31:00Z</dcterms:created>
  <dcterms:modified xsi:type="dcterms:W3CDTF">2017-03-28T07:48:00Z</dcterms:modified>
</cp:coreProperties>
</file>