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C2B" w:rsidRDefault="00DA5C2B" w:rsidP="00DA5C2B">
      <w:pPr>
        <w:spacing w:after="0" w:line="240" w:lineRule="auto"/>
        <w:ind w:firstLine="709"/>
        <w:jc w:val="right"/>
        <w:rPr>
          <w:rFonts w:cs="Calibri"/>
          <w:szCs w:val="28"/>
          <w:lang w:val="uk-UA"/>
        </w:rPr>
      </w:pPr>
      <w:r>
        <w:rPr>
          <w:rFonts w:cs="Calibri"/>
          <w:szCs w:val="28"/>
        </w:rPr>
        <w:t xml:space="preserve">До </w:t>
      </w:r>
      <w:proofErr w:type="spellStart"/>
      <w:r>
        <w:rPr>
          <w:rFonts w:cs="Calibri"/>
          <w:szCs w:val="28"/>
        </w:rPr>
        <w:t>реєстр</w:t>
      </w:r>
      <w:proofErr w:type="spellEnd"/>
      <w:r>
        <w:rPr>
          <w:rFonts w:cs="Calibri"/>
          <w:szCs w:val="28"/>
        </w:rPr>
        <w:t xml:space="preserve">. № </w:t>
      </w:r>
      <w:r w:rsidR="003C43BD">
        <w:rPr>
          <w:rFonts w:cs="Calibri"/>
          <w:szCs w:val="28"/>
          <w:lang w:val="uk-UA"/>
        </w:rPr>
        <w:t>6281</w:t>
      </w:r>
    </w:p>
    <w:p w:rsidR="00DA5C2B" w:rsidRDefault="00822DE3" w:rsidP="00DA5C2B">
      <w:pPr>
        <w:spacing w:after="0" w:line="240" w:lineRule="auto"/>
        <w:ind w:firstLine="709"/>
        <w:jc w:val="right"/>
        <w:rPr>
          <w:rFonts w:cs="Calibri"/>
          <w:szCs w:val="28"/>
        </w:rPr>
      </w:pPr>
      <w:r>
        <w:rPr>
          <w:rFonts w:cs="Calibri"/>
          <w:szCs w:val="28"/>
        </w:rPr>
        <w:t xml:space="preserve"> </w:t>
      </w:r>
      <w:proofErr w:type="spellStart"/>
      <w:r>
        <w:rPr>
          <w:rFonts w:cs="Calibri"/>
          <w:szCs w:val="28"/>
        </w:rPr>
        <w:t>від</w:t>
      </w:r>
      <w:proofErr w:type="spellEnd"/>
      <w:r>
        <w:rPr>
          <w:rFonts w:cs="Calibri"/>
          <w:szCs w:val="28"/>
        </w:rPr>
        <w:t xml:space="preserve"> 3</w:t>
      </w:r>
      <w:r w:rsidR="00DA5C2B">
        <w:rPr>
          <w:rFonts w:cs="Calibri"/>
          <w:szCs w:val="28"/>
        </w:rPr>
        <w:t xml:space="preserve"> </w:t>
      </w:r>
      <w:r w:rsidR="00DA5C2B">
        <w:rPr>
          <w:rFonts w:cs="Calibri"/>
          <w:szCs w:val="28"/>
          <w:lang w:val="uk-UA"/>
        </w:rPr>
        <w:t>квітня</w:t>
      </w:r>
      <w:r w:rsidR="00DA5C2B">
        <w:rPr>
          <w:rFonts w:cs="Calibri"/>
          <w:szCs w:val="28"/>
        </w:rPr>
        <w:t xml:space="preserve"> 2017 р.</w:t>
      </w:r>
    </w:p>
    <w:p w:rsidR="00DA5C2B" w:rsidRDefault="00DA5C2B" w:rsidP="00DA5C2B">
      <w:pPr>
        <w:tabs>
          <w:tab w:val="left" w:pos="3780"/>
        </w:tabs>
        <w:spacing w:after="0" w:line="240" w:lineRule="auto"/>
        <w:jc w:val="center"/>
        <w:rPr>
          <w:b/>
          <w:szCs w:val="24"/>
          <w:lang w:eastAsia="ru-RU"/>
        </w:rPr>
      </w:pPr>
    </w:p>
    <w:p w:rsidR="00DA5C2B" w:rsidRDefault="00DA5C2B" w:rsidP="00DA5C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A5C2B" w:rsidRDefault="00DA5C2B" w:rsidP="00DA5C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A5C2B" w:rsidRDefault="00DA5C2B" w:rsidP="00DA5C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A5C2B" w:rsidRDefault="00DA5C2B" w:rsidP="00DA5C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A5C2B" w:rsidRDefault="00DA5C2B" w:rsidP="00DA5C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A5C2B" w:rsidRDefault="00DA5C2B" w:rsidP="00DA5C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A5C2B" w:rsidRDefault="00DA5C2B" w:rsidP="00DA5C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A5C2B" w:rsidRDefault="00DA5C2B" w:rsidP="00DA5C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bookmarkStart w:id="0" w:name="_GoBack"/>
      <w:bookmarkEnd w:id="0"/>
    </w:p>
    <w:p w:rsidR="00DA5C2B" w:rsidRDefault="00DA5C2B" w:rsidP="00DA5C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A5C2B" w:rsidRDefault="00DA5C2B" w:rsidP="00DA5C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A5C2B" w:rsidRDefault="00DA5C2B" w:rsidP="00DA5C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A5C2B" w:rsidRDefault="00DA5C2B" w:rsidP="00DA5C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>ВИСНОВОК</w:t>
      </w:r>
    </w:p>
    <w:p w:rsidR="00DA5C2B" w:rsidRDefault="00DA5C2B" w:rsidP="00DA5C2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DA5C2B" w:rsidRDefault="00DA5C2B" w:rsidP="00DA5C2B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DA5C2B" w:rsidRDefault="00DA5C2B" w:rsidP="00DA5C2B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 w:val="24"/>
          <w:szCs w:val="24"/>
          <w:lang w:val="uk-UA" w:eastAsia="ru-RU"/>
        </w:rPr>
        <w:t>акта</w:t>
      </w:r>
      <w:proofErr w:type="spellEnd"/>
      <w:r>
        <w:rPr>
          <w:rFonts w:ascii="Calibri" w:hAnsi="Calibri"/>
          <w:sz w:val="24"/>
          <w:szCs w:val="24"/>
          <w:lang w:val="uk-UA" w:eastAsia="ru-RU"/>
        </w:rPr>
        <w:t>: п</w:t>
      </w:r>
      <w:r>
        <w:rPr>
          <w:rFonts w:ascii="Calibri" w:hAnsi="Calibri"/>
          <w:sz w:val="24"/>
          <w:szCs w:val="24"/>
          <w:lang w:val="uk-UA"/>
        </w:rPr>
        <w:t xml:space="preserve">роект Закону </w:t>
      </w:r>
      <w:r w:rsidR="00685A54" w:rsidRPr="00685A54">
        <w:rPr>
          <w:rFonts w:ascii="Calibri" w:hAnsi="Calibri"/>
          <w:sz w:val="24"/>
          <w:szCs w:val="24"/>
          <w:lang w:val="uk-UA"/>
        </w:rPr>
        <w:t>про внесення зміни до статті 19 Регламенту Верховної Ради України</w:t>
      </w:r>
    </w:p>
    <w:p w:rsidR="00DA5C2B" w:rsidRDefault="00DA5C2B" w:rsidP="00DA5C2B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DA5C2B" w:rsidRDefault="00DA5C2B" w:rsidP="00DA5C2B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822DE3">
        <w:rPr>
          <w:rFonts w:ascii="Calibri" w:hAnsi="Calibri"/>
          <w:sz w:val="24"/>
          <w:szCs w:val="24"/>
          <w:lang w:val="uk-UA"/>
        </w:rPr>
        <w:t>6281 від 03</w:t>
      </w:r>
      <w:r>
        <w:rPr>
          <w:rFonts w:ascii="Calibri" w:hAnsi="Calibri"/>
          <w:sz w:val="24"/>
          <w:szCs w:val="24"/>
          <w:lang w:val="uk-UA"/>
        </w:rPr>
        <w:t>.04.2017 р.</w:t>
      </w:r>
    </w:p>
    <w:p w:rsidR="00DA5C2B" w:rsidRDefault="00DA5C2B" w:rsidP="00DA5C2B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DA5C2B" w:rsidRDefault="00DA5C2B" w:rsidP="00DA5C2B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Суб’єкт права законодавчої ініціативи: народні депутати України </w:t>
      </w:r>
      <w:proofErr w:type="spellStart"/>
      <w:r w:rsidR="0063735E">
        <w:rPr>
          <w:rFonts w:ascii="Calibri" w:hAnsi="Calibri"/>
          <w:sz w:val="24"/>
          <w:szCs w:val="24"/>
          <w:lang w:val="uk-UA" w:eastAsia="ru-RU"/>
        </w:rPr>
        <w:t>Парубій</w:t>
      </w:r>
      <w:proofErr w:type="spellEnd"/>
      <w:r w:rsidR="0063735E">
        <w:rPr>
          <w:rFonts w:ascii="Calibri" w:hAnsi="Calibri"/>
          <w:sz w:val="24"/>
          <w:szCs w:val="24"/>
          <w:lang w:val="uk-UA" w:eastAsia="ru-RU"/>
        </w:rPr>
        <w:t xml:space="preserve"> А.В.,      </w:t>
      </w:r>
      <w:proofErr w:type="spellStart"/>
      <w:r w:rsidR="0063735E">
        <w:rPr>
          <w:rFonts w:ascii="Calibri" w:hAnsi="Calibri"/>
          <w:sz w:val="24"/>
          <w:szCs w:val="24"/>
          <w:lang w:val="uk-UA" w:eastAsia="ru-RU"/>
        </w:rPr>
        <w:t>Павелко</w:t>
      </w:r>
      <w:proofErr w:type="spellEnd"/>
      <w:r w:rsidR="0063735E">
        <w:rPr>
          <w:rFonts w:ascii="Calibri" w:hAnsi="Calibri"/>
          <w:sz w:val="24"/>
          <w:szCs w:val="24"/>
          <w:lang w:val="uk-UA" w:eastAsia="ru-RU"/>
        </w:rPr>
        <w:t xml:space="preserve"> А.В.</w:t>
      </w:r>
      <w:r>
        <w:rPr>
          <w:rFonts w:ascii="Calibri" w:hAnsi="Calibri"/>
          <w:sz w:val="24"/>
          <w:szCs w:val="24"/>
          <w:lang w:val="uk-UA" w:eastAsia="ru-RU"/>
        </w:rPr>
        <w:t xml:space="preserve"> та інші</w:t>
      </w:r>
    </w:p>
    <w:p w:rsidR="00DB5523" w:rsidRDefault="00DA5C2B" w:rsidP="00DA5C2B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Комітет з питань </w:t>
      </w:r>
      <w:r w:rsidR="00DB5523" w:rsidRPr="00DB5523">
        <w:rPr>
          <w:rFonts w:ascii="Calibri" w:hAnsi="Calibri"/>
          <w:bCs/>
          <w:spacing w:val="4"/>
          <w:sz w:val="24"/>
          <w:szCs w:val="24"/>
          <w:lang w:eastAsia="ru-RU"/>
        </w:rPr>
        <w:t xml:space="preserve">Регламенту та </w:t>
      </w:r>
      <w:proofErr w:type="spellStart"/>
      <w:r w:rsidR="00DB5523" w:rsidRPr="00DB5523">
        <w:rPr>
          <w:rFonts w:ascii="Calibri" w:hAnsi="Calibri"/>
          <w:bCs/>
          <w:spacing w:val="4"/>
          <w:sz w:val="24"/>
          <w:szCs w:val="24"/>
          <w:lang w:eastAsia="ru-RU"/>
        </w:rPr>
        <w:t>організації</w:t>
      </w:r>
      <w:proofErr w:type="spellEnd"/>
      <w:r w:rsidR="00DB5523" w:rsidRPr="00DB5523">
        <w:rPr>
          <w:rFonts w:ascii="Calibri" w:hAnsi="Calibri"/>
          <w:bCs/>
          <w:spacing w:val="4"/>
          <w:sz w:val="24"/>
          <w:szCs w:val="24"/>
          <w:lang w:eastAsia="ru-RU"/>
        </w:rPr>
        <w:t xml:space="preserve"> </w:t>
      </w:r>
      <w:proofErr w:type="spellStart"/>
      <w:r w:rsidR="00DB5523" w:rsidRPr="00DB5523">
        <w:rPr>
          <w:rFonts w:ascii="Calibri" w:hAnsi="Calibri"/>
          <w:bCs/>
          <w:spacing w:val="4"/>
          <w:sz w:val="24"/>
          <w:szCs w:val="24"/>
          <w:lang w:eastAsia="ru-RU"/>
        </w:rPr>
        <w:t>роботи</w:t>
      </w:r>
      <w:proofErr w:type="spellEnd"/>
      <w:r w:rsidR="00DB5523" w:rsidRPr="00DB5523">
        <w:rPr>
          <w:rFonts w:ascii="Calibri" w:hAnsi="Calibri"/>
          <w:bCs/>
          <w:spacing w:val="4"/>
          <w:sz w:val="24"/>
          <w:szCs w:val="24"/>
          <w:lang w:eastAsia="ru-RU"/>
        </w:rPr>
        <w:t xml:space="preserve"> </w:t>
      </w:r>
      <w:proofErr w:type="spellStart"/>
      <w:r w:rsidR="00DB5523" w:rsidRPr="00DB5523">
        <w:rPr>
          <w:rFonts w:ascii="Calibri" w:hAnsi="Calibri"/>
          <w:bCs/>
          <w:spacing w:val="4"/>
          <w:sz w:val="24"/>
          <w:szCs w:val="24"/>
          <w:lang w:eastAsia="ru-RU"/>
        </w:rPr>
        <w:t>Верховної</w:t>
      </w:r>
      <w:proofErr w:type="spellEnd"/>
      <w:r w:rsidR="00DB5523" w:rsidRPr="00DB5523">
        <w:rPr>
          <w:rFonts w:ascii="Calibri" w:hAnsi="Calibri"/>
          <w:bCs/>
          <w:spacing w:val="4"/>
          <w:sz w:val="24"/>
          <w:szCs w:val="24"/>
          <w:lang w:eastAsia="ru-RU"/>
        </w:rPr>
        <w:t xml:space="preserve"> Ради </w:t>
      </w:r>
      <w:proofErr w:type="spellStart"/>
      <w:r w:rsidR="00DB5523" w:rsidRPr="00DB5523">
        <w:rPr>
          <w:rFonts w:ascii="Calibri" w:hAnsi="Calibri"/>
          <w:bCs/>
          <w:spacing w:val="4"/>
          <w:sz w:val="24"/>
          <w:szCs w:val="24"/>
          <w:lang w:eastAsia="ru-RU"/>
        </w:rPr>
        <w:t>України</w:t>
      </w:r>
      <w:proofErr w:type="spellEnd"/>
    </w:p>
    <w:p w:rsidR="00DA5C2B" w:rsidRDefault="00DA5C2B" w:rsidP="00DA5C2B">
      <w:pPr>
        <w:shd w:val="clear" w:color="auto" w:fill="FFFFFF"/>
        <w:spacing w:after="360" w:line="193" w:lineRule="atLeast"/>
        <w:ind w:left="709"/>
        <w:jc w:val="both"/>
        <w:rPr>
          <w:szCs w:val="28"/>
          <w:lang w:val="uk-UA"/>
        </w:rPr>
      </w:pPr>
      <w:r>
        <w:rPr>
          <w:szCs w:val="28"/>
          <w:u w:val="single"/>
          <w:lang w:val="uk-UA" w:eastAsia="ru-RU"/>
        </w:rPr>
        <w:t xml:space="preserve">У проекті </w:t>
      </w:r>
      <w:proofErr w:type="spellStart"/>
      <w:r>
        <w:rPr>
          <w:szCs w:val="28"/>
          <w:u w:val="single"/>
          <w:lang w:val="uk-UA" w:eastAsia="ru-RU"/>
        </w:rPr>
        <w:t>акта</w:t>
      </w:r>
      <w:proofErr w:type="spellEnd"/>
      <w:r>
        <w:rPr>
          <w:szCs w:val="28"/>
          <w:u w:val="single"/>
          <w:lang w:val="uk-UA" w:eastAsia="ru-RU"/>
        </w:rPr>
        <w:t xml:space="preserve"> не виявлено </w:t>
      </w:r>
      <w:proofErr w:type="spellStart"/>
      <w:r>
        <w:rPr>
          <w:szCs w:val="28"/>
          <w:u w:val="single"/>
          <w:lang w:val="uk-UA" w:eastAsia="ru-RU"/>
        </w:rPr>
        <w:t>корупціогенних</w:t>
      </w:r>
      <w:proofErr w:type="spellEnd"/>
      <w:r>
        <w:rPr>
          <w:szCs w:val="28"/>
          <w:u w:val="single"/>
          <w:lang w:val="uk-UA" w:eastAsia="ru-RU"/>
        </w:rPr>
        <w:t xml:space="preserve"> факторів – проект </w:t>
      </w:r>
      <w:proofErr w:type="spellStart"/>
      <w:r>
        <w:rPr>
          <w:szCs w:val="28"/>
          <w:u w:val="single"/>
          <w:lang w:val="uk-UA" w:eastAsia="ru-RU"/>
        </w:rPr>
        <w:t>акта</w:t>
      </w:r>
      <w:proofErr w:type="spellEnd"/>
      <w:r>
        <w:rPr>
          <w:szCs w:val="28"/>
          <w:u w:val="single"/>
          <w:lang w:val="uk-UA" w:eastAsia="ru-RU"/>
        </w:rPr>
        <w:t xml:space="preserve"> відповідає вимогам антикорупційного законодавства</w:t>
      </w:r>
      <w:r>
        <w:rPr>
          <w:szCs w:val="28"/>
          <w:lang w:val="uk-UA" w:eastAsia="ru-RU"/>
        </w:rPr>
        <w:t xml:space="preserve"> </w:t>
      </w:r>
      <w:r>
        <w:rPr>
          <w:szCs w:val="28"/>
          <w:lang w:val="uk-UA"/>
        </w:rPr>
        <w:t>(рішення Комітету від 6 вересня 2017 року, протокол № 109).</w:t>
      </w:r>
    </w:p>
    <w:p w:rsidR="00DA5C2B" w:rsidRDefault="00DA5C2B" w:rsidP="00DA5C2B">
      <w:pPr>
        <w:spacing w:after="0"/>
        <w:ind w:firstLine="708"/>
        <w:jc w:val="both"/>
        <w:rPr>
          <w:szCs w:val="28"/>
          <w:lang w:val="uk-UA"/>
        </w:rPr>
      </w:pPr>
    </w:p>
    <w:p w:rsidR="00DA5C2B" w:rsidRDefault="00DA5C2B" w:rsidP="00DA5C2B">
      <w:pPr>
        <w:spacing w:after="0"/>
        <w:ind w:firstLine="708"/>
        <w:jc w:val="both"/>
        <w:rPr>
          <w:szCs w:val="28"/>
          <w:lang w:val="uk-UA"/>
        </w:rPr>
      </w:pPr>
    </w:p>
    <w:p w:rsidR="00DA5C2B" w:rsidRDefault="00DA5C2B" w:rsidP="00DA5C2B">
      <w:pPr>
        <w:spacing w:after="0"/>
        <w:ind w:firstLine="708"/>
        <w:jc w:val="both"/>
        <w:rPr>
          <w:szCs w:val="28"/>
          <w:lang w:val="uk-UA"/>
        </w:rPr>
      </w:pPr>
    </w:p>
    <w:p w:rsidR="00DA5C2B" w:rsidRDefault="00DA5C2B" w:rsidP="00DA5C2B">
      <w:pPr>
        <w:spacing w:after="0"/>
        <w:ind w:firstLine="708"/>
        <w:jc w:val="both"/>
        <w:rPr>
          <w:szCs w:val="28"/>
          <w:lang w:val="uk-UA"/>
        </w:rPr>
      </w:pPr>
    </w:p>
    <w:p w:rsidR="00DA5C2B" w:rsidRDefault="00DA5C2B" w:rsidP="00DA5C2B">
      <w:pPr>
        <w:spacing w:after="0"/>
        <w:ind w:firstLine="708"/>
        <w:jc w:val="both"/>
        <w:rPr>
          <w:szCs w:val="28"/>
          <w:lang w:val="uk-UA"/>
        </w:rPr>
      </w:pPr>
    </w:p>
    <w:p w:rsidR="00DA5C2B" w:rsidRDefault="00DA5C2B" w:rsidP="00DA5C2B">
      <w:pPr>
        <w:spacing w:after="0" w:line="240" w:lineRule="auto"/>
        <w:ind w:firstLine="709"/>
        <w:jc w:val="both"/>
        <w:rPr>
          <w:szCs w:val="24"/>
          <w:lang w:eastAsia="ru-RU"/>
        </w:rPr>
      </w:pPr>
      <w:r>
        <w:rPr>
          <w:b/>
          <w:szCs w:val="24"/>
          <w:lang w:val="uk-UA" w:eastAsia="ru-RU"/>
        </w:rPr>
        <w:t xml:space="preserve">Голова Комітету                                                                         Є.В. Соболєв     </w:t>
      </w:r>
    </w:p>
    <w:p w:rsidR="00DA5C2B" w:rsidRDefault="00DA5C2B" w:rsidP="00DA5C2B"/>
    <w:p w:rsidR="00DA5C2B" w:rsidRDefault="00DA5C2B" w:rsidP="00DA5C2B"/>
    <w:p w:rsidR="00DA5C2B" w:rsidRDefault="00DA5C2B" w:rsidP="00DA5C2B"/>
    <w:p w:rsidR="00DA5C2B" w:rsidRDefault="00DA5C2B" w:rsidP="00DA5C2B"/>
    <w:p w:rsidR="00DA5C2B" w:rsidRDefault="00DA5C2B" w:rsidP="00DA5C2B"/>
    <w:p w:rsidR="00DA5C2B" w:rsidRDefault="00DA5C2B" w:rsidP="00DA5C2B"/>
    <w:p w:rsidR="005A386C" w:rsidRDefault="005A386C"/>
    <w:sectPr w:rsidR="005A386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FF3"/>
    <w:rsid w:val="00341FF3"/>
    <w:rsid w:val="003C43BD"/>
    <w:rsid w:val="005A386C"/>
    <w:rsid w:val="0063735E"/>
    <w:rsid w:val="00685A54"/>
    <w:rsid w:val="00822DE3"/>
    <w:rsid w:val="00DA5C2B"/>
    <w:rsid w:val="00DB5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5747D"/>
  <w15:chartTrackingRefBased/>
  <w15:docId w15:val="{BC288E0C-3499-4254-A4B6-75952EE85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5C2B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55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B5523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783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519</Words>
  <Characters>296</Characters>
  <Application>Microsoft Office Word</Application>
  <DocSecurity>0</DocSecurity>
  <Lines>2</Lines>
  <Paragraphs>1</Paragraphs>
  <ScaleCrop>false</ScaleCrop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8</cp:revision>
  <cp:lastPrinted>2017-09-08T08:10:00Z</cp:lastPrinted>
  <dcterms:created xsi:type="dcterms:W3CDTF">2017-09-08T08:08:00Z</dcterms:created>
  <dcterms:modified xsi:type="dcterms:W3CDTF">2017-09-08T08:11:00Z</dcterms:modified>
</cp:coreProperties>
</file>