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3F2F" w:rsidRDefault="00263F2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85669F" w:rsidRDefault="0085669F" w:rsidP="00263F2F">
      <w:pPr>
        <w:jc w:val="center"/>
        <w:rPr>
          <w:b/>
          <w:sz w:val="28"/>
          <w:szCs w:val="28"/>
        </w:rPr>
      </w:pPr>
    </w:p>
    <w:p w:rsidR="0027523B" w:rsidRDefault="0027523B" w:rsidP="00263F2F">
      <w:pPr>
        <w:jc w:val="center"/>
        <w:rPr>
          <w:b/>
          <w:sz w:val="28"/>
          <w:szCs w:val="28"/>
        </w:rPr>
      </w:pPr>
    </w:p>
    <w:p w:rsidR="003F6807" w:rsidRDefault="003F6807" w:rsidP="00263F2F">
      <w:pPr>
        <w:jc w:val="center"/>
        <w:rPr>
          <w:b/>
          <w:sz w:val="28"/>
          <w:szCs w:val="28"/>
        </w:rPr>
      </w:pPr>
    </w:p>
    <w:p w:rsidR="00263F2F" w:rsidRPr="00CD7A5E" w:rsidRDefault="00263F2F" w:rsidP="00263F2F">
      <w:pPr>
        <w:jc w:val="center"/>
        <w:rPr>
          <w:b/>
          <w:sz w:val="28"/>
          <w:szCs w:val="28"/>
        </w:rPr>
      </w:pPr>
      <w:r w:rsidRPr="00CD7A5E">
        <w:rPr>
          <w:b/>
          <w:sz w:val="28"/>
          <w:szCs w:val="28"/>
        </w:rPr>
        <w:t>ВИСНОВОК</w:t>
      </w:r>
    </w:p>
    <w:p w:rsidR="006A6205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 xml:space="preserve">щодо результатів здійснення антикорупційної експертизи </w:t>
      </w:r>
    </w:p>
    <w:p w:rsidR="00DC37E8" w:rsidRDefault="006A6205" w:rsidP="00263F2F">
      <w:pPr>
        <w:jc w:val="center"/>
        <w:rPr>
          <w:sz w:val="28"/>
          <w:szCs w:val="28"/>
        </w:rPr>
      </w:pPr>
      <w:r w:rsidRPr="006A6205">
        <w:rPr>
          <w:sz w:val="28"/>
          <w:szCs w:val="28"/>
        </w:rPr>
        <w:t>проекту нормативно-правового акта</w:t>
      </w:r>
    </w:p>
    <w:p w:rsidR="006A6205" w:rsidRDefault="006A6205" w:rsidP="00263F2F">
      <w:pPr>
        <w:jc w:val="center"/>
        <w:rPr>
          <w:sz w:val="28"/>
          <w:szCs w:val="28"/>
        </w:rPr>
      </w:pPr>
    </w:p>
    <w:p w:rsidR="008C046A" w:rsidRPr="00E43A31" w:rsidRDefault="00263F2F" w:rsidP="00F30B8F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Проект </w:t>
      </w:r>
      <w:r w:rsidR="00877093">
        <w:rPr>
          <w:rFonts w:ascii="Arial" w:hAnsi="Arial" w:cs="Arial"/>
          <w:sz w:val="22"/>
          <w:szCs w:val="22"/>
        </w:rPr>
        <w:t xml:space="preserve">Закону </w:t>
      </w:r>
      <w:r w:rsidR="006554CD" w:rsidRPr="006554CD">
        <w:rPr>
          <w:rFonts w:ascii="Arial" w:hAnsi="Arial" w:cs="Arial"/>
          <w:sz w:val="22"/>
          <w:szCs w:val="22"/>
        </w:rPr>
        <w:t>про основні засади провадження діяльності у сфері судово-медичної експертизи</w:t>
      </w:r>
      <w:r w:rsidR="00E43A31" w:rsidRPr="006554CD">
        <w:rPr>
          <w:rFonts w:ascii="Arial" w:hAnsi="Arial" w:cs="Arial"/>
          <w:sz w:val="22"/>
          <w:szCs w:val="22"/>
        </w:rPr>
        <w:t>.</w:t>
      </w:r>
      <w:r w:rsidR="00E43A31" w:rsidRPr="002732D2">
        <w:rPr>
          <w:rFonts w:ascii="Arial" w:hAnsi="Arial" w:cs="Arial"/>
          <w:sz w:val="22"/>
          <w:szCs w:val="22"/>
        </w:rPr>
        <w:t xml:space="preserve"> </w:t>
      </w:r>
    </w:p>
    <w:p w:rsidR="00263F2F" w:rsidRPr="00E43A31" w:rsidRDefault="00263F2F" w:rsidP="00275C5A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Реєстр. </w:t>
      </w:r>
      <w:r w:rsidR="00275C5A" w:rsidRPr="00E43A31">
        <w:rPr>
          <w:rFonts w:ascii="Arial" w:hAnsi="Arial" w:cs="Arial"/>
          <w:sz w:val="22"/>
          <w:szCs w:val="22"/>
        </w:rPr>
        <w:t xml:space="preserve">№ </w:t>
      </w:r>
      <w:r w:rsidR="007972F0">
        <w:rPr>
          <w:rFonts w:ascii="Arial" w:hAnsi="Arial" w:cs="Arial"/>
          <w:sz w:val="22"/>
          <w:szCs w:val="22"/>
        </w:rPr>
        <w:t>6</w:t>
      </w:r>
      <w:r w:rsidR="00D815BA">
        <w:rPr>
          <w:rFonts w:ascii="Arial" w:hAnsi="Arial" w:cs="Arial"/>
          <w:sz w:val="22"/>
          <w:szCs w:val="22"/>
        </w:rPr>
        <w:t>2</w:t>
      </w:r>
      <w:r w:rsidR="006554CD">
        <w:rPr>
          <w:rFonts w:ascii="Arial" w:hAnsi="Arial" w:cs="Arial"/>
          <w:sz w:val="22"/>
          <w:szCs w:val="22"/>
        </w:rPr>
        <w:t>85</w:t>
      </w:r>
      <w:r w:rsidR="00E83BD2">
        <w:rPr>
          <w:rFonts w:ascii="Arial" w:hAnsi="Arial" w:cs="Arial"/>
          <w:sz w:val="22"/>
          <w:szCs w:val="22"/>
        </w:rPr>
        <w:t xml:space="preserve"> </w:t>
      </w:r>
      <w:r w:rsidR="00F65A13" w:rsidRPr="00E43A31">
        <w:rPr>
          <w:rFonts w:ascii="Arial" w:hAnsi="Arial" w:cs="Arial"/>
          <w:sz w:val="22"/>
          <w:szCs w:val="22"/>
        </w:rPr>
        <w:t xml:space="preserve">від </w:t>
      </w:r>
      <w:r w:rsidR="006554CD">
        <w:rPr>
          <w:rFonts w:ascii="Arial" w:hAnsi="Arial" w:cs="Arial"/>
          <w:sz w:val="22"/>
          <w:szCs w:val="22"/>
        </w:rPr>
        <w:t>04</w:t>
      </w:r>
      <w:r w:rsidR="004A7FA6">
        <w:rPr>
          <w:rFonts w:ascii="Arial" w:hAnsi="Arial" w:cs="Arial"/>
          <w:sz w:val="22"/>
          <w:szCs w:val="22"/>
        </w:rPr>
        <w:t xml:space="preserve"> </w:t>
      </w:r>
      <w:r w:rsidR="006554CD">
        <w:rPr>
          <w:rFonts w:ascii="Arial" w:hAnsi="Arial" w:cs="Arial"/>
          <w:sz w:val="22"/>
          <w:szCs w:val="22"/>
        </w:rPr>
        <w:t>квітня</w:t>
      </w:r>
      <w:r w:rsidR="00903176" w:rsidRPr="00E43A31">
        <w:rPr>
          <w:rFonts w:ascii="Arial" w:hAnsi="Arial" w:cs="Arial"/>
          <w:sz w:val="22"/>
          <w:szCs w:val="22"/>
        </w:rPr>
        <w:t xml:space="preserve"> </w:t>
      </w:r>
      <w:r w:rsidRPr="00E43A31">
        <w:rPr>
          <w:rFonts w:ascii="Arial" w:hAnsi="Arial" w:cs="Arial"/>
          <w:sz w:val="22"/>
          <w:szCs w:val="22"/>
        </w:rPr>
        <w:t>201</w:t>
      </w:r>
      <w:r w:rsidR="006C5FB8">
        <w:rPr>
          <w:rFonts w:ascii="Arial" w:hAnsi="Arial" w:cs="Arial"/>
          <w:sz w:val="22"/>
          <w:szCs w:val="22"/>
        </w:rPr>
        <w:t>7</w:t>
      </w:r>
      <w:r w:rsidRPr="00E43A31">
        <w:rPr>
          <w:rFonts w:ascii="Arial" w:hAnsi="Arial" w:cs="Arial"/>
          <w:sz w:val="22"/>
          <w:szCs w:val="22"/>
        </w:rPr>
        <w:t xml:space="preserve"> року.</w:t>
      </w:r>
    </w:p>
    <w:p w:rsidR="0061314D" w:rsidRDefault="00263F2F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E43A31">
        <w:rPr>
          <w:rFonts w:ascii="Arial" w:hAnsi="Arial" w:cs="Arial"/>
          <w:sz w:val="22"/>
          <w:szCs w:val="22"/>
        </w:rPr>
        <w:t xml:space="preserve">Суб’єкт права законодавчої ініціативи: </w:t>
      </w:r>
      <w:r w:rsidR="0069362C">
        <w:rPr>
          <w:rFonts w:ascii="Arial" w:hAnsi="Arial" w:cs="Arial"/>
          <w:sz w:val="22"/>
          <w:szCs w:val="22"/>
        </w:rPr>
        <w:t>народн</w:t>
      </w:r>
      <w:r w:rsidR="006554CD">
        <w:rPr>
          <w:rFonts w:ascii="Arial" w:hAnsi="Arial" w:cs="Arial"/>
          <w:sz w:val="22"/>
          <w:szCs w:val="22"/>
        </w:rPr>
        <w:t>і</w:t>
      </w:r>
      <w:r w:rsidR="00296DEC">
        <w:rPr>
          <w:rFonts w:ascii="Arial" w:hAnsi="Arial" w:cs="Arial"/>
          <w:sz w:val="22"/>
          <w:szCs w:val="22"/>
        </w:rPr>
        <w:t xml:space="preserve"> </w:t>
      </w:r>
      <w:r w:rsidR="0069362C">
        <w:rPr>
          <w:rFonts w:ascii="Arial" w:hAnsi="Arial" w:cs="Arial"/>
          <w:sz w:val="22"/>
          <w:szCs w:val="22"/>
        </w:rPr>
        <w:t>депутат</w:t>
      </w:r>
      <w:r w:rsidR="006554CD">
        <w:rPr>
          <w:rFonts w:ascii="Arial" w:hAnsi="Arial" w:cs="Arial"/>
          <w:sz w:val="22"/>
          <w:szCs w:val="22"/>
        </w:rPr>
        <w:t>и</w:t>
      </w:r>
      <w:r w:rsidR="0069362C">
        <w:rPr>
          <w:rFonts w:ascii="Arial" w:hAnsi="Arial" w:cs="Arial"/>
          <w:sz w:val="22"/>
          <w:szCs w:val="22"/>
        </w:rPr>
        <w:t xml:space="preserve"> України </w:t>
      </w:r>
      <w:r w:rsidR="00305575">
        <w:rPr>
          <w:rFonts w:ascii="Arial" w:hAnsi="Arial" w:cs="Arial"/>
          <w:sz w:val="22"/>
          <w:szCs w:val="22"/>
        </w:rPr>
        <w:t>Богомолець О.В</w:t>
      </w:r>
      <w:r w:rsidR="0061314D">
        <w:rPr>
          <w:rFonts w:ascii="Arial" w:hAnsi="Arial" w:cs="Arial"/>
          <w:sz w:val="22"/>
          <w:szCs w:val="22"/>
        </w:rPr>
        <w:t>.</w:t>
      </w:r>
      <w:r w:rsidR="006554CD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6554CD">
        <w:rPr>
          <w:rFonts w:ascii="Arial" w:hAnsi="Arial" w:cs="Arial"/>
          <w:sz w:val="22"/>
          <w:szCs w:val="22"/>
        </w:rPr>
        <w:t>Петьовка</w:t>
      </w:r>
      <w:proofErr w:type="spellEnd"/>
      <w:r w:rsidR="006554CD">
        <w:rPr>
          <w:rFonts w:ascii="Arial" w:hAnsi="Arial" w:cs="Arial"/>
          <w:sz w:val="22"/>
          <w:szCs w:val="22"/>
        </w:rPr>
        <w:t xml:space="preserve"> В.В.</w:t>
      </w:r>
      <w:bookmarkStart w:id="0" w:name="_GoBack"/>
      <w:bookmarkEnd w:id="0"/>
    </w:p>
    <w:p w:rsidR="00263F2F" w:rsidRPr="00A03452" w:rsidRDefault="00D815BA" w:rsidP="00E83BD2">
      <w:pPr>
        <w:shd w:val="clear" w:color="auto" w:fill="FFFFFF"/>
        <w:spacing w:before="120" w:after="120" w:line="216" w:lineRule="atLeast"/>
        <w:ind w:left="567"/>
        <w:jc w:val="both"/>
        <w:rPr>
          <w:rFonts w:ascii="Arial" w:hAnsi="Arial" w:cs="Arial"/>
          <w:sz w:val="22"/>
          <w:szCs w:val="22"/>
        </w:rPr>
      </w:pPr>
      <w:r w:rsidRPr="00D815BA">
        <w:rPr>
          <w:rFonts w:ascii="Arial" w:hAnsi="Arial" w:cs="Arial"/>
          <w:sz w:val="22"/>
          <w:szCs w:val="22"/>
        </w:rPr>
        <w:t xml:space="preserve"> </w:t>
      </w:r>
      <w:r w:rsidR="00263F2F" w:rsidRPr="00E83BD2">
        <w:rPr>
          <w:rFonts w:ascii="Arial" w:hAnsi="Arial" w:cs="Arial"/>
          <w:color w:val="000000"/>
          <w:sz w:val="22"/>
          <w:szCs w:val="22"/>
        </w:rPr>
        <w:t>Г</w:t>
      </w:r>
      <w:r w:rsidR="00263F2F" w:rsidRPr="00E43A31">
        <w:rPr>
          <w:rFonts w:ascii="Arial" w:hAnsi="Arial" w:cs="Arial"/>
          <w:sz w:val="22"/>
          <w:szCs w:val="22"/>
        </w:rPr>
        <w:t>оловний  комітет з підготовки</w:t>
      </w:r>
      <w:r w:rsidR="00263F2F" w:rsidRPr="00A03452">
        <w:rPr>
          <w:rFonts w:ascii="Arial" w:hAnsi="Arial" w:cs="Arial"/>
          <w:sz w:val="22"/>
          <w:szCs w:val="22"/>
        </w:rPr>
        <w:t xml:space="preserve"> і попереднього розгляду – Комітет </w:t>
      </w:r>
      <w:r w:rsidR="006C5FB8" w:rsidRPr="006C5FB8">
        <w:rPr>
          <w:rFonts w:ascii="Arial" w:hAnsi="Arial" w:cs="Arial"/>
          <w:sz w:val="22"/>
          <w:szCs w:val="22"/>
        </w:rPr>
        <w:t xml:space="preserve">з питань </w:t>
      </w:r>
      <w:r w:rsidR="0061314D">
        <w:rPr>
          <w:rFonts w:ascii="Arial" w:hAnsi="Arial" w:cs="Arial"/>
          <w:sz w:val="22"/>
          <w:szCs w:val="22"/>
        </w:rPr>
        <w:t>правової політики та правосуддя</w:t>
      </w:r>
      <w:r w:rsidR="00263F2F" w:rsidRPr="00AC2FE8">
        <w:rPr>
          <w:rFonts w:ascii="Arial" w:hAnsi="Arial" w:cs="Arial"/>
          <w:sz w:val="22"/>
          <w:szCs w:val="22"/>
        </w:rPr>
        <w:t>.</w:t>
      </w:r>
      <w:r w:rsidR="00EA3883">
        <w:rPr>
          <w:rFonts w:ascii="Arial" w:hAnsi="Arial" w:cs="Arial"/>
          <w:sz w:val="22"/>
          <w:szCs w:val="22"/>
        </w:rPr>
        <w:t xml:space="preserve"> </w:t>
      </w:r>
      <w:r w:rsidR="00315C60">
        <w:rPr>
          <w:rFonts w:ascii="Arial" w:hAnsi="Arial" w:cs="Arial"/>
          <w:sz w:val="22"/>
          <w:szCs w:val="22"/>
        </w:rPr>
        <w:t xml:space="preserve">  </w:t>
      </w:r>
    </w:p>
    <w:p w:rsidR="006B4E2C" w:rsidRPr="006B4E2C" w:rsidRDefault="00263F2F" w:rsidP="006A6205">
      <w:pPr>
        <w:ind w:firstLine="567"/>
        <w:jc w:val="both"/>
        <w:rPr>
          <w:sz w:val="28"/>
          <w:szCs w:val="28"/>
          <w:lang w:val="ru-RU"/>
        </w:rPr>
      </w:pPr>
      <w:r w:rsidRPr="00D551B9">
        <w:rPr>
          <w:sz w:val="28"/>
          <w:szCs w:val="28"/>
          <w:u w:val="single"/>
        </w:rPr>
        <w:t xml:space="preserve">У проекті акта не виявлено </w:t>
      </w:r>
      <w:r>
        <w:rPr>
          <w:sz w:val="28"/>
          <w:szCs w:val="28"/>
          <w:u w:val="single"/>
        </w:rPr>
        <w:t>корупціогенних</w:t>
      </w:r>
      <w:r w:rsidRPr="00D551B9">
        <w:rPr>
          <w:sz w:val="28"/>
          <w:szCs w:val="28"/>
          <w:u w:val="single"/>
        </w:rPr>
        <w:t xml:space="preserve"> факторів – проект акта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r w:rsidR="006A6205" w:rsidRPr="006A6205">
        <w:rPr>
          <w:sz w:val="28"/>
          <w:szCs w:val="28"/>
        </w:rPr>
        <w:t>(</w:t>
      </w:r>
      <w:r w:rsidR="00821B20" w:rsidRPr="00821B20">
        <w:rPr>
          <w:sz w:val="28"/>
          <w:szCs w:val="28"/>
        </w:rPr>
        <w:t>рішення Комітету від 06.09.2017, протокол № 109</w:t>
      </w:r>
      <w:r w:rsidR="006A6205" w:rsidRPr="006A6205">
        <w:rPr>
          <w:sz w:val="28"/>
          <w:szCs w:val="28"/>
        </w:rPr>
        <w:t>).</w:t>
      </w:r>
    </w:p>
    <w:p w:rsidR="00263F2F" w:rsidRDefault="00263F2F" w:rsidP="00263F2F">
      <w:pPr>
        <w:ind w:firstLine="708"/>
        <w:jc w:val="both"/>
        <w:rPr>
          <w:sz w:val="28"/>
          <w:szCs w:val="28"/>
        </w:rPr>
      </w:pPr>
    </w:p>
    <w:p w:rsidR="005575D7" w:rsidRPr="00451B4F" w:rsidRDefault="005575D7" w:rsidP="005575D7">
      <w:pPr>
        <w:tabs>
          <w:tab w:val="left" w:pos="3390"/>
        </w:tabs>
        <w:jc w:val="both"/>
      </w:pPr>
    </w:p>
    <w:p w:rsidR="00263F2F" w:rsidRPr="00C91F10" w:rsidRDefault="00263F2F" w:rsidP="00263F2F">
      <w:pPr>
        <w:pStyle w:val="2"/>
        <w:spacing w:before="360" w:after="120"/>
        <w:rPr>
          <w:rFonts w:ascii="Times New Roman" w:hAnsi="Times New Roman"/>
          <w:caps/>
          <w:szCs w:val="28"/>
          <w:lang w:val="ru-RU"/>
        </w:rPr>
      </w:pPr>
      <w:r w:rsidRPr="00C91F10">
        <w:rPr>
          <w:rFonts w:ascii="Times New Roman" w:hAnsi="Times New Roman"/>
          <w:szCs w:val="28"/>
        </w:rPr>
        <w:t>Голова Комітету</w:t>
      </w:r>
      <w:r w:rsidRPr="00C91F10">
        <w:rPr>
          <w:rFonts w:ascii="Times New Roman" w:hAnsi="Times New Roman"/>
          <w:szCs w:val="28"/>
        </w:rPr>
        <w:tab/>
      </w:r>
      <w:r w:rsidR="00C91F10">
        <w:rPr>
          <w:rFonts w:ascii="Times New Roman" w:hAnsi="Times New Roman"/>
          <w:szCs w:val="28"/>
        </w:rPr>
        <w:t xml:space="preserve">                   </w:t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</w:r>
      <w:r w:rsidRPr="00C91F10">
        <w:rPr>
          <w:rFonts w:ascii="Times New Roman" w:hAnsi="Times New Roman"/>
          <w:szCs w:val="28"/>
        </w:rPr>
        <w:tab/>
        <w:t xml:space="preserve">Є. </w:t>
      </w:r>
      <w:r w:rsidRPr="00C91F10">
        <w:rPr>
          <w:rFonts w:ascii="Times New Roman" w:hAnsi="Times New Roman"/>
          <w:caps/>
          <w:szCs w:val="28"/>
        </w:rPr>
        <w:t>Соболєв</w:t>
      </w:r>
    </w:p>
    <w:sectPr w:rsidR="00263F2F" w:rsidRPr="00C91F10" w:rsidSect="00C05808">
      <w:headerReference w:type="even" r:id="rId6"/>
      <w:headerReference w:type="default" r:id="rId7"/>
      <w:headerReference w:type="first" r:id="rId8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7A7E" w:rsidRDefault="00E07A7E">
      <w:r>
        <w:separator/>
      </w:r>
    </w:p>
    <w:p w:rsidR="00E07A7E" w:rsidRDefault="00E07A7E"/>
  </w:endnote>
  <w:endnote w:type="continuationSeparator" w:id="0">
    <w:p w:rsidR="00E07A7E" w:rsidRDefault="00E07A7E">
      <w:r>
        <w:continuationSeparator/>
      </w:r>
    </w:p>
    <w:p w:rsidR="00E07A7E" w:rsidRDefault="00E07A7E"/>
  </w:endnote>
  <w:endnote w:type="continuationNotice" w:id="1">
    <w:p w:rsidR="00E07A7E" w:rsidRDefault="00E07A7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Lucida Sans Unicode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7A7E" w:rsidRDefault="00E07A7E">
      <w:r>
        <w:separator/>
      </w:r>
    </w:p>
    <w:p w:rsidR="00E07A7E" w:rsidRDefault="00E07A7E"/>
  </w:footnote>
  <w:footnote w:type="continuationSeparator" w:id="0">
    <w:p w:rsidR="00E07A7E" w:rsidRDefault="00E07A7E">
      <w:r>
        <w:continuationSeparator/>
      </w:r>
    </w:p>
    <w:p w:rsidR="00E07A7E" w:rsidRDefault="00E07A7E"/>
  </w:footnote>
  <w:footnote w:type="continuationNotice" w:id="1">
    <w:p w:rsidR="00E07A7E" w:rsidRDefault="00E07A7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554CD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A31" w:rsidRDefault="00E43A31" w:rsidP="00C05808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554CD">
      <w:rPr>
        <w:rStyle w:val="a8"/>
        <w:noProof/>
      </w:rPr>
      <w:t>1</w:t>
    </w:r>
    <w:r>
      <w:rPr>
        <w:rStyle w:val="a8"/>
      </w:rPr>
      <w:fldChar w:fldCharType="end"/>
    </w:r>
  </w:p>
  <w:p w:rsidR="00E43A31" w:rsidRDefault="00E43A31" w:rsidP="00C05808">
    <w:pPr>
      <w:pStyle w:val="a6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060" w:rsidRPr="006B6060" w:rsidRDefault="006B6060" w:rsidP="00C05808">
    <w:pPr>
      <w:pStyle w:val="a6"/>
      <w:jc w:val="right"/>
      <w:rPr>
        <w:b/>
        <w:sz w:val="48"/>
        <w:szCs w:val="48"/>
      </w:rPr>
    </w:pPr>
  </w:p>
  <w:p w:rsidR="00E43A31" w:rsidRPr="0001760A" w:rsidRDefault="00E43A31" w:rsidP="00C05808">
    <w:pPr>
      <w:pStyle w:val="a6"/>
      <w:jc w:val="right"/>
    </w:pPr>
    <w:r w:rsidRPr="00263F2F">
      <w:t xml:space="preserve">До реєстр. </w:t>
    </w:r>
    <w:r w:rsidRPr="00263F2F">
      <w:t xml:space="preserve">№ </w:t>
    </w:r>
    <w:r w:rsidR="00E52F59">
      <w:t>62</w:t>
    </w:r>
    <w:r w:rsidR="006554CD">
      <w:t>85</w:t>
    </w:r>
  </w:p>
  <w:p w:rsidR="00E43A31" w:rsidRDefault="00E43A31" w:rsidP="00C05808">
    <w:pPr>
      <w:pStyle w:val="a6"/>
      <w:jc w:val="right"/>
    </w:pPr>
    <w:r w:rsidRPr="00263F2F">
      <w:t xml:space="preserve">від </w:t>
    </w:r>
    <w:r w:rsidR="006554CD">
      <w:t>04</w:t>
    </w:r>
    <w:r w:rsidRPr="00F076B3">
      <w:t>.</w:t>
    </w:r>
    <w:r w:rsidR="00DC2A9C">
      <w:t>0</w:t>
    </w:r>
    <w:r w:rsidR="006554CD">
      <w:t>4</w:t>
    </w:r>
    <w:r w:rsidRPr="00F076B3">
      <w:t>.201</w:t>
    </w:r>
    <w:r w:rsidR="006C5FB8">
      <w:t>7</w:t>
    </w:r>
    <w:r>
      <w:t xml:space="preserve"> </w:t>
    </w:r>
    <w:r w:rsidRPr="00263F2F">
      <w:t>р.</w:t>
    </w:r>
  </w:p>
  <w:p w:rsidR="00E52F59" w:rsidRDefault="00E52F59" w:rsidP="00C05808">
    <w:pPr>
      <w:pStyle w:val="a6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808"/>
    <w:rsid w:val="0001760A"/>
    <w:rsid w:val="00025B1C"/>
    <w:rsid w:val="00025D9D"/>
    <w:rsid w:val="00030600"/>
    <w:rsid w:val="00031FE5"/>
    <w:rsid w:val="00046EB0"/>
    <w:rsid w:val="00056894"/>
    <w:rsid w:val="0006645A"/>
    <w:rsid w:val="00091510"/>
    <w:rsid w:val="000B1966"/>
    <w:rsid w:val="000C2B23"/>
    <w:rsid w:val="000D3B67"/>
    <w:rsid w:val="000E4569"/>
    <w:rsid w:val="000F7CEA"/>
    <w:rsid w:val="001273C9"/>
    <w:rsid w:val="00142639"/>
    <w:rsid w:val="00143089"/>
    <w:rsid w:val="00155F90"/>
    <w:rsid w:val="001619F5"/>
    <w:rsid w:val="001632E9"/>
    <w:rsid w:val="001933C7"/>
    <w:rsid w:val="001B6377"/>
    <w:rsid w:val="001D4A71"/>
    <w:rsid w:val="001F5AB4"/>
    <w:rsid w:val="001F7384"/>
    <w:rsid w:val="001F790A"/>
    <w:rsid w:val="00217B97"/>
    <w:rsid w:val="0023745D"/>
    <w:rsid w:val="00242B86"/>
    <w:rsid w:val="00251BB5"/>
    <w:rsid w:val="002607EF"/>
    <w:rsid w:val="00263F2F"/>
    <w:rsid w:val="0027036C"/>
    <w:rsid w:val="002732D2"/>
    <w:rsid w:val="0027523B"/>
    <w:rsid w:val="00275C5A"/>
    <w:rsid w:val="00296DEC"/>
    <w:rsid w:val="002A0EEB"/>
    <w:rsid w:val="002A3DED"/>
    <w:rsid w:val="002A6B33"/>
    <w:rsid w:val="002B0BC1"/>
    <w:rsid w:val="002B3BA5"/>
    <w:rsid w:val="002D3A3B"/>
    <w:rsid w:val="002F0DE7"/>
    <w:rsid w:val="00305575"/>
    <w:rsid w:val="00313A30"/>
    <w:rsid w:val="00315C60"/>
    <w:rsid w:val="00333FF0"/>
    <w:rsid w:val="0034725A"/>
    <w:rsid w:val="003A58CD"/>
    <w:rsid w:val="003A7850"/>
    <w:rsid w:val="003B2286"/>
    <w:rsid w:val="003B2DDA"/>
    <w:rsid w:val="003D042C"/>
    <w:rsid w:val="003D5349"/>
    <w:rsid w:val="003F6807"/>
    <w:rsid w:val="00433621"/>
    <w:rsid w:val="00460F3D"/>
    <w:rsid w:val="00464FA6"/>
    <w:rsid w:val="00473478"/>
    <w:rsid w:val="00485EB7"/>
    <w:rsid w:val="00494A57"/>
    <w:rsid w:val="004A5559"/>
    <w:rsid w:val="004A58DB"/>
    <w:rsid w:val="004A7FA6"/>
    <w:rsid w:val="004C44DC"/>
    <w:rsid w:val="004D5DF8"/>
    <w:rsid w:val="004F2504"/>
    <w:rsid w:val="00503761"/>
    <w:rsid w:val="00520B06"/>
    <w:rsid w:val="00533758"/>
    <w:rsid w:val="00534E8A"/>
    <w:rsid w:val="005575D7"/>
    <w:rsid w:val="0056269B"/>
    <w:rsid w:val="00573982"/>
    <w:rsid w:val="00581449"/>
    <w:rsid w:val="005C40A5"/>
    <w:rsid w:val="005D0269"/>
    <w:rsid w:val="005D059C"/>
    <w:rsid w:val="005D5214"/>
    <w:rsid w:val="005D7E79"/>
    <w:rsid w:val="006018B1"/>
    <w:rsid w:val="00610D98"/>
    <w:rsid w:val="0061314D"/>
    <w:rsid w:val="0061613B"/>
    <w:rsid w:val="00622B44"/>
    <w:rsid w:val="0065023C"/>
    <w:rsid w:val="006554CD"/>
    <w:rsid w:val="00667671"/>
    <w:rsid w:val="00676592"/>
    <w:rsid w:val="00683F30"/>
    <w:rsid w:val="0069362C"/>
    <w:rsid w:val="006976FE"/>
    <w:rsid w:val="006A6205"/>
    <w:rsid w:val="006B4E2C"/>
    <w:rsid w:val="006B6060"/>
    <w:rsid w:val="006B7073"/>
    <w:rsid w:val="006C5FB8"/>
    <w:rsid w:val="006D644B"/>
    <w:rsid w:val="007030AA"/>
    <w:rsid w:val="00706F0B"/>
    <w:rsid w:val="00744588"/>
    <w:rsid w:val="007521F0"/>
    <w:rsid w:val="0079391F"/>
    <w:rsid w:val="00797200"/>
    <w:rsid w:val="007972F0"/>
    <w:rsid w:val="007A182E"/>
    <w:rsid w:val="007D3F54"/>
    <w:rsid w:val="007F6E5A"/>
    <w:rsid w:val="008126CB"/>
    <w:rsid w:val="00812DFE"/>
    <w:rsid w:val="0081310D"/>
    <w:rsid w:val="008146CF"/>
    <w:rsid w:val="00821B20"/>
    <w:rsid w:val="0082745E"/>
    <w:rsid w:val="0085669F"/>
    <w:rsid w:val="008716E0"/>
    <w:rsid w:val="008738B5"/>
    <w:rsid w:val="00877093"/>
    <w:rsid w:val="008828CF"/>
    <w:rsid w:val="008843B5"/>
    <w:rsid w:val="00891048"/>
    <w:rsid w:val="00891F37"/>
    <w:rsid w:val="008A14F2"/>
    <w:rsid w:val="008B455C"/>
    <w:rsid w:val="008C046A"/>
    <w:rsid w:val="008C4689"/>
    <w:rsid w:val="008D3603"/>
    <w:rsid w:val="008E204F"/>
    <w:rsid w:val="00903176"/>
    <w:rsid w:val="0090352A"/>
    <w:rsid w:val="00912A4B"/>
    <w:rsid w:val="00961FC8"/>
    <w:rsid w:val="00984196"/>
    <w:rsid w:val="009A3DBB"/>
    <w:rsid w:val="009C2110"/>
    <w:rsid w:val="009C2DEE"/>
    <w:rsid w:val="009D1322"/>
    <w:rsid w:val="009F4803"/>
    <w:rsid w:val="00A54EF5"/>
    <w:rsid w:val="00A8706A"/>
    <w:rsid w:val="00A9734D"/>
    <w:rsid w:val="00AC2FE8"/>
    <w:rsid w:val="00AC51B7"/>
    <w:rsid w:val="00AE04A2"/>
    <w:rsid w:val="00B04C04"/>
    <w:rsid w:val="00B21676"/>
    <w:rsid w:val="00B4027C"/>
    <w:rsid w:val="00B60BAC"/>
    <w:rsid w:val="00B628AE"/>
    <w:rsid w:val="00B72011"/>
    <w:rsid w:val="00B766A9"/>
    <w:rsid w:val="00B86A62"/>
    <w:rsid w:val="00B90A18"/>
    <w:rsid w:val="00BB5AF0"/>
    <w:rsid w:val="00BC13D9"/>
    <w:rsid w:val="00BE277D"/>
    <w:rsid w:val="00C001AF"/>
    <w:rsid w:val="00C02113"/>
    <w:rsid w:val="00C05808"/>
    <w:rsid w:val="00C34685"/>
    <w:rsid w:val="00C34FC3"/>
    <w:rsid w:val="00C64E1F"/>
    <w:rsid w:val="00C80980"/>
    <w:rsid w:val="00C825E9"/>
    <w:rsid w:val="00C91F10"/>
    <w:rsid w:val="00CA0C2B"/>
    <w:rsid w:val="00CA64F0"/>
    <w:rsid w:val="00CB48F0"/>
    <w:rsid w:val="00CC6D24"/>
    <w:rsid w:val="00CD2110"/>
    <w:rsid w:val="00CF1C91"/>
    <w:rsid w:val="00CF52B9"/>
    <w:rsid w:val="00D057EC"/>
    <w:rsid w:val="00D10415"/>
    <w:rsid w:val="00D417D7"/>
    <w:rsid w:val="00D472C4"/>
    <w:rsid w:val="00D676C7"/>
    <w:rsid w:val="00D746DE"/>
    <w:rsid w:val="00D815BA"/>
    <w:rsid w:val="00D97985"/>
    <w:rsid w:val="00DB0303"/>
    <w:rsid w:val="00DC2A9C"/>
    <w:rsid w:val="00DC37E8"/>
    <w:rsid w:val="00DD5AB8"/>
    <w:rsid w:val="00DF464A"/>
    <w:rsid w:val="00E04E5E"/>
    <w:rsid w:val="00E07A7E"/>
    <w:rsid w:val="00E43A31"/>
    <w:rsid w:val="00E52F59"/>
    <w:rsid w:val="00E5472B"/>
    <w:rsid w:val="00E83BD2"/>
    <w:rsid w:val="00EA3883"/>
    <w:rsid w:val="00ED5F13"/>
    <w:rsid w:val="00EE0396"/>
    <w:rsid w:val="00F076B3"/>
    <w:rsid w:val="00F3097D"/>
    <w:rsid w:val="00F30B8F"/>
    <w:rsid w:val="00F65A13"/>
    <w:rsid w:val="00F93BB9"/>
    <w:rsid w:val="00FD10A5"/>
    <w:rsid w:val="00FE16C8"/>
    <w:rsid w:val="00FF6088"/>
    <w:rsid w:val="00FF6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9DEAAA"/>
  <w15:chartTrackingRefBased/>
  <w15:docId w15:val="{12A31DCF-9D15-4296-BEED-C30B9981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5808"/>
    <w:rPr>
      <w:sz w:val="24"/>
      <w:szCs w:val="24"/>
      <w:lang w:eastAsia="ru-RU"/>
    </w:rPr>
  </w:style>
  <w:style w:type="paragraph" w:styleId="2">
    <w:name w:val="heading 2"/>
    <w:basedOn w:val="a"/>
    <w:next w:val="a"/>
    <w:qFormat/>
    <w:rsid w:val="00C05808"/>
    <w:pPr>
      <w:keepNext/>
      <w:spacing w:before="720" w:after="720"/>
      <w:jc w:val="center"/>
      <w:outlineLvl w:val="1"/>
    </w:pPr>
    <w:rPr>
      <w:rFonts w:ascii="Arial" w:hAnsi="Arial" w:cs="Arial"/>
      <w:b/>
      <w:bCs/>
      <w:sz w:val="28"/>
    </w:rPr>
  </w:style>
  <w:style w:type="paragraph" w:styleId="3">
    <w:name w:val="heading 3"/>
    <w:basedOn w:val="a"/>
    <w:next w:val="a"/>
    <w:qFormat/>
    <w:rsid w:val="009C21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C05808"/>
    <w:pPr>
      <w:spacing w:after="120"/>
      <w:jc w:val="center"/>
    </w:pPr>
    <w:rPr>
      <w:rFonts w:ascii="Arial" w:hAnsi="Arial" w:cs="Arial"/>
      <w:b/>
      <w:bCs/>
      <w:caps/>
      <w:sz w:val="28"/>
    </w:rPr>
  </w:style>
  <w:style w:type="character" w:customStyle="1" w:styleId="a4">
    <w:name w:val="Основний текст Знак"/>
    <w:link w:val="a3"/>
    <w:semiHidden/>
    <w:rsid w:val="00C05808"/>
    <w:rPr>
      <w:rFonts w:ascii="Arial" w:hAnsi="Arial" w:cs="Arial"/>
      <w:b/>
      <w:bCs/>
      <w:caps/>
      <w:sz w:val="28"/>
      <w:szCs w:val="24"/>
      <w:lang w:val="uk-UA" w:eastAsia="ru-RU" w:bidi="ar-SA"/>
    </w:rPr>
  </w:style>
  <w:style w:type="paragraph" w:styleId="a5">
    <w:name w:val="Body Text Indent"/>
    <w:basedOn w:val="a"/>
    <w:rsid w:val="00C05808"/>
    <w:pPr>
      <w:spacing w:after="120"/>
      <w:ind w:left="283"/>
    </w:pPr>
  </w:style>
  <w:style w:type="paragraph" w:styleId="a6">
    <w:name w:val="header"/>
    <w:basedOn w:val="a"/>
    <w:link w:val="a7"/>
    <w:uiPriority w:val="99"/>
    <w:rsid w:val="00C0580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05808"/>
  </w:style>
  <w:style w:type="paragraph" w:styleId="a9">
    <w:name w:val="footer"/>
    <w:basedOn w:val="a"/>
    <w:rsid w:val="00BB5AF0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locked/>
    <w:rsid w:val="003B2DDA"/>
    <w:rPr>
      <w:sz w:val="24"/>
      <w:szCs w:val="24"/>
      <w:lang w:val="uk-UA" w:eastAsia="ru-RU" w:bidi="ar-SA"/>
    </w:rPr>
  </w:style>
  <w:style w:type="paragraph" w:styleId="HTML">
    <w:name w:val="HTML Preformatted"/>
    <w:basedOn w:val="a"/>
    <w:link w:val="HTML0"/>
    <w:rsid w:val="001273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Arial Unicode MS" w:hAnsi="Courier New"/>
      <w:sz w:val="20"/>
      <w:szCs w:val="20"/>
      <w:lang w:val="ru-RU" w:eastAsia="zh-CN"/>
    </w:rPr>
  </w:style>
  <w:style w:type="character" w:customStyle="1" w:styleId="HTML0">
    <w:name w:val="Стандартний HTML Знак"/>
    <w:link w:val="HTML"/>
    <w:locked/>
    <w:rsid w:val="001273C9"/>
    <w:rPr>
      <w:rFonts w:ascii="Courier New" w:eastAsia="Arial Unicode MS" w:hAnsi="Courier New"/>
      <w:lang w:val="ru-RU" w:eastAsia="zh-CN" w:bidi="ar-SA"/>
    </w:rPr>
  </w:style>
  <w:style w:type="paragraph" w:styleId="aa">
    <w:name w:val="Revision"/>
    <w:hidden/>
    <w:uiPriority w:val="99"/>
    <w:semiHidden/>
    <w:rsid w:val="009A3DBB"/>
    <w:rPr>
      <w:sz w:val="24"/>
      <w:szCs w:val="24"/>
      <w:lang w:eastAsia="ru-RU"/>
    </w:rPr>
  </w:style>
  <w:style w:type="paragraph" w:styleId="ab">
    <w:name w:val="Balloon Text"/>
    <w:basedOn w:val="a"/>
    <w:link w:val="ac"/>
    <w:rsid w:val="006B6060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rsid w:val="006B606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92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2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99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547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40748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576175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823883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8175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vt:lpstr>
    </vt:vector>
  </TitlesOfParts>
  <Company>Verkhovna Rada (Parliament of Ukraine)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                                                                                                                                                З ПИТАНЬ ЗАПОБІГАННЯ І ПРОТИДІЇ КОРУПЦІЇ</dc:title>
  <dc:subject/>
  <dc:creator>User</dc:creator>
  <cp:keywords/>
  <dc:description/>
  <cp:lastModifiedBy>Дацун Віктор Дмитрович</cp:lastModifiedBy>
  <cp:revision>2</cp:revision>
  <cp:lastPrinted>2017-09-06T14:54:00Z</cp:lastPrinted>
  <dcterms:created xsi:type="dcterms:W3CDTF">2017-09-06T15:12:00Z</dcterms:created>
  <dcterms:modified xsi:type="dcterms:W3CDTF">2017-09-06T15:12:00Z</dcterms:modified>
</cp:coreProperties>
</file>