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CA9" w:rsidRDefault="007F5CA9" w:rsidP="007F5CA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741775">
        <w:rPr>
          <w:rFonts w:ascii="Times New Roman" w:eastAsia="Calibri" w:hAnsi="Times New Roman" w:cs="Calibri"/>
          <w:sz w:val="28"/>
          <w:szCs w:val="28"/>
        </w:rPr>
        <w:t>6292</w:t>
      </w:r>
    </w:p>
    <w:p w:rsidR="007F5CA9" w:rsidRDefault="007F5CA9" w:rsidP="007F5CA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741775">
        <w:rPr>
          <w:rFonts w:ascii="Times New Roman" w:eastAsia="Calibri" w:hAnsi="Times New Roman" w:cs="Calibri"/>
          <w:sz w:val="28"/>
          <w:szCs w:val="28"/>
        </w:rPr>
        <w:t>5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741775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7F5CA9" w:rsidRDefault="007F5CA9" w:rsidP="007F5CA9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F5CA9" w:rsidRDefault="007F5CA9" w:rsidP="007F5CA9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7F5CA9" w:rsidRDefault="007F5CA9" w:rsidP="007F5CA9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7F5CA9" w:rsidRDefault="007F5CA9" w:rsidP="007F5CA9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7F5CA9" w:rsidRDefault="007F5CA9" w:rsidP="007F5CA9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3B247F" w:rsidRDefault="007F5CA9" w:rsidP="007F5CA9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3B247F" w:rsidRPr="003B247F">
        <w:rPr>
          <w:rFonts w:ascii="Calibri" w:eastAsia="Calibri" w:hAnsi="Calibri" w:cs="Times New Roman"/>
          <w:sz w:val="24"/>
          <w:szCs w:val="24"/>
        </w:rPr>
        <w:t>про внесення змін до Закону України "Про статус і соціальний захист громадян, які постраждали внаслідок Чорнобильської катастрофи" (щодо удосконалення окремих положень та відновлення справедливих соціальних гарантій громадянам, які постраждали внаслідок Чорнобильської катастрофи)</w:t>
      </w:r>
    </w:p>
    <w:p w:rsidR="007F5CA9" w:rsidRDefault="007F5CA9" w:rsidP="007F5CA9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B24F40">
        <w:rPr>
          <w:rFonts w:ascii="Calibri" w:eastAsia="Times New Roman" w:hAnsi="Calibri" w:cs="Arial"/>
          <w:sz w:val="24"/>
          <w:szCs w:val="24"/>
          <w:lang w:eastAsia="ru-RU"/>
        </w:rPr>
        <w:t>еєстр. № 6292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F946C4">
        <w:rPr>
          <w:rFonts w:ascii="Calibri" w:eastAsia="Times New Roman" w:hAnsi="Calibri" w:cs="Arial"/>
          <w:sz w:val="24"/>
          <w:szCs w:val="24"/>
          <w:lang w:eastAsia="ru-RU"/>
        </w:rPr>
        <w:t>5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F946C4">
        <w:rPr>
          <w:rFonts w:ascii="Calibri" w:eastAsia="Times New Roman" w:hAnsi="Calibri" w:cs="Arial"/>
          <w:sz w:val="24"/>
          <w:szCs w:val="24"/>
          <w:lang w:eastAsia="ru-RU"/>
        </w:rPr>
        <w:t>квітня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7F5CA9" w:rsidRDefault="007F5CA9" w:rsidP="007F5CA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5C3DF7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5C3DF7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5C3DF7">
        <w:rPr>
          <w:rFonts w:ascii="Calibri" w:eastAsia="Calibri" w:hAnsi="Calibri" w:cs="Arial"/>
          <w:sz w:val="24"/>
          <w:szCs w:val="24"/>
        </w:rPr>
        <w:t>Біловол</w:t>
      </w:r>
      <w:proofErr w:type="spellEnd"/>
      <w:r w:rsidR="005C3DF7">
        <w:rPr>
          <w:rFonts w:ascii="Calibri" w:eastAsia="Calibri" w:hAnsi="Calibri" w:cs="Arial"/>
          <w:sz w:val="24"/>
          <w:szCs w:val="24"/>
        </w:rPr>
        <w:t xml:space="preserve"> О.М., </w:t>
      </w:r>
      <w:proofErr w:type="spellStart"/>
      <w:r w:rsidR="005C3DF7">
        <w:rPr>
          <w:rFonts w:ascii="Calibri" w:eastAsia="Calibri" w:hAnsi="Calibri" w:cs="Arial"/>
          <w:sz w:val="24"/>
          <w:szCs w:val="24"/>
        </w:rPr>
        <w:t>Хомутиннік</w:t>
      </w:r>
      <w:proofErr w:type="spellEnd"/>
      <w:r w:rsidR="005C3DF7">
        <w:rPr>
          <w:rFonts w:ascii="Calibri" w:eastAsia="Calibri" w:hAnsi="Calibri" w:cs="Arial"/>
          <w:sz w:val="24"/>
          <w:szCs w:val="24"/>
        </w:rPr>
        <w:t xml:space="preserve"> В.Ю. та інші</w:t>
      </w:r>
    </w:p>
    <w:p w:rsidR="007F5CA9" w:rsidRDefault="007F5CA9" w:rsidP="007F5CA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89062E" w:rsidRPr="0089062E">
        <w:rPr>
          <w:rFonts w:ascii="Calibri" w:eastAsia="Calibri" w:hAnsi="Calibri" w:cs="Arial"/>
          <w:sz w:val="24"/>
          <w:szCs w:val="24"/>
          <w:shd w:val="clear" w:color="auto" w:fill="FFFFFF"/>
        </w:rPr>
        <w:t> екологічної політики, природокористування та ліквідації наслідків Чорнобильської катастрофи</w:t>
      </w:r>
    </w:p>
    <w:p w:rsidR="007F5CA9" w:rsidRDefault="007F5CA9" w:rsidP="007F5CA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DF1800">
        <w:rPr>
          <w:rFonts w:ascii="Times New Roman" w:eastAsia="Calibri" w:hAnsi="Times New Roman" w:cs="Calibri"/>
          <w:sz w:val="28"/>
          <w:szCs w:val="28"/>
        </w:rPr>
        <w:t>(рішення Комітету від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586220" w:rsidRPr="00586220">
        <w:rPr>
          <w:rFonts w:ascii="Times New Roman" w:eastAsia="Calibri" w:hAnsi="Times New Roman" w:cs="Calibri"/>
          <w:sz w:val="28"/>
          <w:szCs w:val="28"/>
          <w:lang w:val="ru-RU"/>
        </w:rPr>
        <w:t xml:space="preserve">6 </w:t>
      </w:r>
      <w:r w:rsidR="00586220">
        <w:rPr>
          <w:rFonts w:ascii="Times New Roman" w:eastAsia="Calibri" w:hAnsi="Times New Roman" w:cs="Calibri"/>
          <w:sz w:val="28"/>
          <w:szCs w:val="28"/>
        </w:rPr>
        <w:t>вересня 2017 р., протокол № 109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36386" w:rsidRPr="00136386" w:rsidRDefault="00136386" w:rsidP="00136386">
      <w:pPr>
        <w:widowControl w:val="0"/>
        <w:tabs>
          <w:tab w:val="left" w:pos="993"/>
        </w:tabs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386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</w:t>
      </w:r>
      <w:r w:rsidRPr="0013638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про внесення змін до </w:t>
      </w:r>
      <w:r w:rsidRPr="00136386">
        <w:rPr>
          <w:rFonts w:ascii="Times New Roman" w:eastAsia="Times New Roman" w:hAnsi="Times New Roman" w:cs="Times New Roman"/>
          <w:sz w:val="28"/>
          <w:szCs w:val="28"/>
        </w:rPr>
        <w:t>Закону України «Про статус і соціальний захист громадян, які постраждали внаслідок Чорнобильської катастрофи" підготовлено з метою відновлення справедливих державних соціальних гарантій громадянам, які постраждали внаслідок Чорнобильської катастрофи.</w:t>
      </w:r>
    </w:p>
    <w:p w:rsidR="00136386" w:rsidRPr="00136386" w:rsidRDefault="00136386" w:rsidP="00136386">
      <w:pPr>
        <w:widowControl w:val="0"/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136386">
        <w:rPr>
          <w:rFonts w:ascii="Times New Roman" w:eastAsia="Times New Roman" w:hAnsi="Times New Roman" w:cs="Times New Roman"/>
          <w:sz w:val="28"/>
          <w:szCs w:val="28"/>
        </w:rPr>
        <w:t>Практична реалізація законодавчої ініціативи</w:t>
      </w:r>
      <w:r>
        <w:rPr>
          <w:rFonts w:ascii="Times New Roman" w:eastAsia="Times New Roman" w:hAnsi="Times New Roman" w:cs="Times New Roman"/>
          <w:sz w:val="28"/>
          <w:szCs w:val="28"/>
        </w:rPr>
        <w:t>, як зазначено у Пояснювальній записці до законопроекту,</w:t>
      </w:r>
      <w:r w:rsidRPr="00136386">
        <w:rPr>
          <w:rFonts w:ascii="Times New Roman" w:eastAsia="Times New Roman" w:hAnsi="Times New Roman" w:cs="Times New Roman"/>
          <w:sz w:val="28"/>
          <w:szCs w:val="28"/>
        </w:rPr>
        <w:t xml:space="preserve"> дозволить </w:t>
      </w:r>
      <w:r w:rsidRPr="0013638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підвищити рівень державної соціальної підтримки </w:t>
      </w:r>
      <w:r w:rsidRPr="00136386">
        <w:rPr>
          <w:rFonts w:ascii="Times New Roman" w:eastAsia="Times New Roman" w:hAnsi="Times New Roman" w:cs="Times New Roman"/>
          <w:sz w:val="28"/>
          <w:szCs w:val="28"/>
        </w:rPr>
        <w:t>громадян, які постраждали внаслідок Чорнобильської катастрофи, сприятиме покращенню умов життя та забезпечить доступність належного рівня оздоровлення вказаної категорії громадян</w:t>
      </w:r>
      <w:r w:rsidRPr="0013638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</w:t>
      </w:r>
    </w:p>
    <w:p w:rsidR="007F5CA9" w:rsidRPr="007A1DFF" w:rsidRDefault="007F5CA9" w:rsidP="007F5CA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7A1DFF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Разом з тим, оскільки згідно з вимогами статті 116 Конституції України </w:t>
      </w:r>
      <w:r w:rsidRPr="007A1DFF">
        <w:rPr>
          <w:rFonts w:ascii="Times New Roman" w:eastAsia="Calibri" w:hAnsi="Times New Roman" w:cs="Calibri"/>
          <w:sz w:val="28"/>
          <w:szCs w:val="28"/>
        </w:rPr>
        <w:t xml:space="preserve">проведення фінансової та податкової політики </w:t>
      </w:r>
      <w:r w:rsidRPr="007A1D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забезпечує Кабінет Міністрів України, рішення щодо внесеного законопроекту має прийматися з урахуванням відповідного висновку Уряду. </w:t>
      </w:r>
    </w:p>
    <w:p w:rsidR="007F5CA9" w:rsidRDefault="007F5CA9" w:rsidP="007F5CA9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F5CA9" w:rsidRDefault="007F5CA9" w:rsidP="007F5CA9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F5CA9" w:rsidRDefault="007F5CA9" w:rsidP="007F5CA9"/>
    <w:p w:rsidR="007F5CA9" w:rsidRDefault="007F5CA9" w:rsidP="007F5CA9"/>
    <w:p w:rsidR="007F5CA9" w:rsidRDefault="007F5CA9" w:rsidP="007F5CA9"/>
    <w:p w:rsidR="007F5CA9" w:rsidRDefault="007F5CA9" w:rsidP="007F5CA9"/>
    <w:p w:rsidR="007F5CA9" w:rsidRDefault="007F5CA9" w:rsidP="007F5CA9"/>
    <w:p w:rsidR="007F5CA9" w:rsidRDefault="007F5CA9" w:rsidP="007F5CA9"/>
    <w:p w:rsidR="007F5CA9" w:rsidRDefault="007F5CA9" w:rsidP="007F5CA9"/>
    <w:p w:rsidR="007F5CA9" w:rsidRDefault="007F5CA9" w:rsidP="007F5CA9"/>
    <w:p w:rsidR="007F5CA9" w:rsidRDefault="007F5CA9" w:rsidP="007F5CA9"/>
    <w:p w:rsidR="000A28D9" w:rsidRDefault="000A28D9"/>
    <w:sectPr w:rsidR="000A28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CF"/>
    <w:rsid w:val="000A28D9"/>
    <w:rsid w:val="00136386"/>
    <w:rsid w:val="003B247F"/>
    <w:rsid w:val="0047498A"/>
    <w:rsid w:val="00586220"/>
    <w:rsid w:val="005C3DF7"/>
    <w:rsid w:val="00741775"/>
    <w:rsid w:val="007F5CA9"/>
    <w:rsid w:val="0089062E"/>
    <w:rsid w:val="00B24F40"/>
    <w:rsid w:val="00CD0FE5"/>
    <w:rsid w:val="00DF1800"/>
    <w:rsid w:val="00E272CF"/>
    <w:rsid w:val="00F9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27BEB"/>
  <w15:chartTrackingRefBased/>
  <w15:docId w15:val="{407FA7B5-E723-4704-A977-F16F0E93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CA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6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36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1247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13</cp:revision>
  <cp:lastPrinted>2017-09-08T06:12:00Z</cp:lastPrinted>
  <dcterms:created xsi:type="dcterms:W3CDTF">2017-05-11T07:47:00Z</dcterms:created>
  <dcterms:modified xsi:type="dcterms:W3CDTF">2017-09-08T06:13:00Z</dcterms:modified>
</cp:coreProperties>
</file>