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EEF" w:rsidRPr="00F65154" w:rsidRDefault="00997EEF" w:rsidP="00997EEF">
      <w:pPr>
        <w:pStyle w:val="rvps7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rStyle w:val="rvts82"/>
          <w:b/>
          <w:bCs/>
          <w:color w:val="000000"/>
          <w:sz w:val="28"/>
          <w:szCs w:val="28"/>
          <w:bdr w:val="none" w:sz="0" w:space="0" w:color="auto" w:frame="1"/>
          <w:lang w:val="en-US"/>
        </w:rPr>
      </w:pPr>
      <w:bookmarkStart w:id="0" w:name="_GoBack"/>
      <w:bookmarkEnd w:id="0"/>
      <w:r w:rsidRPr="00F65154">
        <w:rPr>
          <w:rStyle w:val="rvts15"/>
          <w:b/>
          <w:bCs/>
          <w:color w:val="000000"/>
          <w:sz w:val="28"/>
          <w:szCs w:val="28"/>
          <w:bdr w:val="none" w:sz="0" w:space="0" w:color="auto" w:frame="1"/>
        </w:rPr>
        <w:t>ПОРІВНЯЛЬНА ТАБЛИЦЯ</w:t>
      </w:r>
      <w:r w:rsidRPr="00F65154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F65154">
        <w:rPr>
          <w:color w:val="000000"/>
          <w:sz w:val="28"/>
          <w:szCs w:val="28"/>
        </w:rPr>
        <w:br/>
      </w:r>
      <w:r w:rsidRPr="00F65154">
        <w:rPr>
          <w:rStyle w:val="rvts15"/>
          <w:b/>
          <w:bCs/>
          <w:color w:val="000000"/>
          <w:sz w:val="28"/>
          <w:szCs w:val="28"/>
          <w:bdr w:val="none" w:sz="0" w:space="0" w:color="auto" w:frame="1"/>
        </w:rPr>
        <w:t>до проекту Закону України „Про внесення зміни до пункту 2 Закону України „Про ратифікацію Європейської соціальної хартії (переглянутої)”</w:t>
      </w:r>
    </w:p>
    <w:p w:rsidR="00997EEF" w:rsidRDefault="00997EEF" w:rsidP="00997EEF">
      <w:pPr>
        <w:pStyle w:val="rvps7"/>
        <w:shd w:val="clear" w:color="auto" w:fill="FFFFFF"/>
        <w:spacing w:before="0" w:beforeAutospacing="0" w:after="0" w:afterAutospacing="0"/>
        <w:ind w:right="450"/>
        <w:textAlignment w:val="baseline"/>
        <w:rPr>
          <w:color w:val="000000"/>
          <w:lang w:val="en-US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128"/>
        <w:gridCol w:w="7657"/>
      </w:tblGrid>
      <w:tr w:rsidR="00997EEF" w:rsidRPr="00882570" w:rsidTr="003D2571">
        <w:tc>
          <w:tcPr>
            <w:tcW w:w="7128" w:type="dxa"/>
          </w:tcPr>
          <w:p w:rsidR="00997EEF" w:rsidRPr="00882570" w:rsidRDefault="00997EEF" w:rsidP="003D2571">
            <w:pPr>
              <w:pStyle w:val="rvps7"/>
              <w:spacing w:before="0" w:beforeAutospacing="0" w:after="0" w:afterAutospacing="0"/>
              <w:ind w:right="45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76DA8">
              <w:rPr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657" w:type="dxa"/>
          </w:tcPr>
          <w:p w:rsidR="00997EEF" w:rsidRPr="00882570" w:rsidRDefault="00997EEF" w:rsidP="003D2571">
            <w:pPr>
              <w:pStyle w:val="rvps7"/>
              <w:spacing w:before="0" w:beforeAutospacing="0" w:after="0" w:afterAutospacing="0"/>
              <w:ind w:right="45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76DA8">
              <w:rPr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997EEF" w:rsidTr="003D2571">
        <w:tc>
          <w:tcPr>
            <w:tcW w:w="7128" w:type="dxa"/>
          </w:tcPr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76DA8">
              <w:rPr>
                <w:color w:val="000000"/>
                <w:sz w:val="28"/>
                <w:szCs w:val="28"/>
                <w:lang w:val="uk-UA"/>
              </w:rPr>
              <w:t>„</w:t>
            </w:r>
            <w:r w:rsidR="006F030F">
              <w:rPr>
                <w:color w:val="000000"/>
                <w:sz w:val="28"/>
                <w:szCs w:val="28"/>
              </w:rPr>
              <w:t>2. Україна бере на себе зобов</w:t>
            </w:r>
            <w:r w:rsidR="006F030F" w:rsidRPr="00882570">
              <w:rPr>
                <w:color w:val="000000"/>
                <w:sz w:val="28"/>
                <w:szCs w:val="28"/>
              </w:rPr>
              <w:t>’язання</w:t>
            </w:r>
            <w:r w:rsidRPr="00882570">
              <w:rPr>
                <w:color w:val="000000"/>
                <w:sz w:val="28"/>
                <w:szCs w:val="28"/>
              </w:rPr>
              <w:t xml:space="preserve"> вважати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DE6F20">
              <w:rPr>
                <w:color w:val="000000"/>
                <w:sz w:val="28"/>
                <w:szCs w:val="28"/>
              </w:rPr>
              <w:t>обов</w:t>
            </w:r>
            <w:r w:rsidR="00DE6F20" w:rsidRPr="00DE6F20">
              <w:rPr>
                <w:color w:val="000000"/>
                <w:sz w:val="28"/>
                <w:szCs w:val="28"/>
              </w:rPr>
              <w:t>’</w:t>
            </w:r>
            <w:r w:rsidRPr="00882570">
              <w:rPr>
                <w:color w:val="000000"/>
                <w:sz w:val="28"/>
                <w:szCs w:val="28"/>
              </w:rPr>
              <w:t xml:space="preserve">зковими для України такі статті та пункти частини </w:t>
            </w:r>
            <w:r w:rsidRPr="00C76DA8">
              <w:rPr>
                <w:color w:val="000000"/>
                <w:sz w:val="28"/>
                <w:szCs w:val="28"/>
                <w:lang w:val="en-US"/>
              </w:rPr>
              <w:t>II</w:t>
            </w:r>
            <w:r w:rsidRPr="00882570">
              <w:rPr>
                <w:color w:val="000000"/>
                <w:sz w:val="28"/>
                <w:szCs w:val="28"/>
              </w:rPr>
              <w:t xml:space="preserve"> Хартії: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1;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4, 5, 6, 7 статті 2;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3;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2, 3, 4, 5 статті 4;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5;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6;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4, 5, 6, 7, 8, 9, 10 статті 7;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4, 5 статті 8;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9;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4, 5 статті 10;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 статті 11;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14;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 статті 15;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16;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17;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18;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20;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21;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22;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23;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24;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26;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 статті 27;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28;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29;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30;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31.</w:t>
            </w:r>
            <w:r w:rsidRPr="00C76DA8">
              <w:rPr>
                <w:color w:val="000000"/>
                <w:sz w:val="28"/>
                <w:szCs w:val="28"/>
                <w:lang w:val="uk-UA"/>
              </w:rPr>
              <w:t>”</w:t>
            </w:r>
          </w:p>
        </w:tc>
        <w:tc>
          <w:tcPr>
            <w:tcW w:w="7657" w:type="dxa"/>
          </w:tcPr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76DA8">
              <w:rPr>
                <w:color w:val="000000"/>
                <w:sz w:val="28"/>
                <w:szCs w:val="28"/>
                <w:lang w:val="uk-UA"/>
              </w:rPr>
              <w:t>„</w:t>
            </w:r>
            <w:r w:rsidRPr="00997EEF">
              <w:rPr>
                <w:color w:val="000000"/>
                <w:sz w:val="28"/>
                <w:szCs w:val="28"/>
                <w:lang w:val="uk-UA"/>
              </w:rPr>
              <w:t>2. Україна бере на</w:t>
            </w:r>
            <w:r w:rsidR="006F030F">
              <w:rPr>
                <w:color w:val="000000"/>
                <w:sz w:val="28"/>
                <w:szCs w:val="28"/>
                <w:lang w:val="uk-UA"/>
              </w:rPr>
              <w:t xml:space="preserve"> себе зобов’язання</w:t>
            </w:r>
            <w:r w:rsidR="00DE6F20">
              <w:rPr>
                <w:color w:val="000000"/>
                <w:sz w:val="28"/>
                <w:szCs w:val="28"/>
                <w:lang w:val="uk-UA"/>
              </w:rPr>
              <w:t xml:space="preserve"> вважати обов’язковими</w:t>
            </w:r>
            <w:r w:rsidRPr="00997EEF">
              <w:rPr>
                <w:color w:val="000000"/>
                <w:sz w:val="28"/>
                <w:szCs w:val="28"/>
                <w:lang w:val="uk-UA"/>
              </w:rPr>
              <w:t xml:space="preserve"> для України такі статті та пункти частини </w:t>
            </w:r>
            <w:r w:rsidRPr="00C76DA8">
              <w:rPr>
                <w:color w:val="000000"/>
                <w:sz w:val="28"/>
                <w:szCs w:val="28"/>
                <w:lang w:val="en-US"/>
              </w:rPr>
              <w:t>II</w:t>
            </w:r>
            <w:r w:rsidRPr="00997EEF">
              <w:rPr>
                <w:color w:val="000000"/>
                <w:sz w:val="28"/>
                <w:szCs w:val="28"/>
                <w:lang w:val="uk-UA"/>
              </w:rPr>
              <w:t xml:space="preserve"> Хартії: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997EEF">
              <w:rPr>
                <w:color w:val="000000"/>
                <w:sz w:val="28"/>
                <w:szCs w:val="28"/>
                <w:lang w:val="uk-UA"/>
              </w:rPr>
              <w:t xml:space="preserve">     </w:t>
            </w:r>
            <w:r w:rsidRPr="00882570">
              <w:rPr>
                <w:color w:val="000000"/>
                <w:sz w:val="28"/>
                <w:szCs w:val="28"/>
              </w:rPr>
              <w:t>- пункти 1, 2, 3, 4 статті 1;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4, 5, 6, 7 статті 2;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3;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2, 3, 4, 5 статті 4;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5;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6;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4, 5, 6, 7, 8, 9, 10 статті 7;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4, 5 статті 8;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9;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4, 5 статті 10;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 статті 11;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76DA8">
              <w:rPr>
                <w:color w:val="000000"/>
                <w:sz w:val="28"/>
                <w:szCs w:val="28"/>
                <w:lang w:val="uk-UA"/>
              </w:rPr>
              <w:t xml:space="preserve">     - </w:t>
            </w:r>
            <w:r w:rsidRPr="00C76DA8">
              <w:rPr>
                <w:b/>
                <w:i/>
                <w:color w:val="000000"/>
                <w:sz w:val="28"/>
                <w:szCs w:val="28"/>
                <w:lang w:val="uk-UA"/>
              </w:rPr>
              <w:t>пункти 3, 4 статті 12;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14;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 статті 15;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16;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17;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3, 4 статті 18;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20;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21;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22;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23;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24;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 статті 26;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пункти 1, 2, 3 статті 27;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28;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29;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- стаття 30;</w:t>
            </w:r>
          </w:p>
          <w:p w:rsidR="00997EEF" w:rsidRPr="00C76DA8" w:rsidRDefault="00997EEF" w:rsidP="003D2571">
            <w:pPr>
              <w:pStyle w:val="rvps7"/>
              <w:spacing w:before="0" w:beforeAutospacing="0" w:after="0" w:afterAutospacing="0"/>
              <w:ind w:right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882570">
              <w:rPr>
                <w:color w:val="000000"/>
                <w:sz w:val="28"/>
                <w:szCs w:val="28"/>
              </w:rPr>
              <w:t xml:space="preserve">     </w:t>
            </w:r>
            <w:r w:rsidRPr="00C76DA8">
              <w:rPr>
                <w:color w:val="000000"/>
                <w:sz w:val="28"/>
                <w:szCs w:val="28"/>
                <w:lang w:val="en-US"/>
              </w:rPr>
              <w:t>- пункти 1, 2 статті 31.</w:t>
            </w:r>
            <w:r>
              <w:rPr>
                <w:color w:val="000000"/>
                <w:sz w:val="28"/>
                <w:szCs w:val="28"/>
                <w:lang w:val="uk-UA"/>
              </w:rPr>
              <w:t>”</w:t>
            </w:r>
          </w:p>
        </w:tc>
      </w:tr>
    </w:tbl>
    <w:p w:rsidR="00997EEF" w:rsidRDefault="00997EEF" w:rsidP="00997EEF">
      <w:pPr>
        <w:pStyle w:val="rvps7"/>
        <w:shd w:val="clear" w:color="auto" w:fill="FFFFFF"/>
        <w:spacing w:before="0" w:beforeAutospacing="0" w:after="0" w:afterAutospacing="0"/>
        <w:ind w:right="450"/>
        <w:textAlignment w:val="baseline"/>
        <w:rPr>
          <w:color w:val="000000"/>
          <w:lang w:val="uk-UA"/>
        </w:rPr>
      </w:pPr>
    </w:p>
    <w:p w:rsidR="00997EEF" w:rsidRPr="00C76DA8" w:rsidRDefault="00997EEF" w:rsidP="00997EEF">
      <w:pPr>
        <w:pStyle w:val="rvps7"/>
        <w:shd w:val="clear" w:color="auto" w:fill="FFFFFF"/>
        <w:spacing w:before="0" w:beforeAutospacing="0" w:after="0" w:afterAutospacing="0"/>
        <w:ind w:right="450"/>
        <w:textAlignment w:val="baseline"/>
        <w:rPr>
          <w:color w:val="000000"/>
          <w:lang w:val="uk-UA"/>
        </w:rPr>
      </w:pPr>
    </w:p>
    <w:p w:rsidR="00997EEF" w:rsidRDefault="00997EEF" w:rsidP="00997EEF">
      <w:pPr>
        <w:tabs>
          <w:tab w:val="left" w:pos="900"/>
        </w:tabs>
        <w:jc w:val="both"/>
        <w:rPr>
          <w:b/>
          <w:bCs/>
          <w:sz w:val="28"/>
          <w:szCs w:val="28"/>
          <w:lang w:val="uk-UA"/>
        </w:rPr>
      </w:pPr>
      <w:bookmarkStart w:id="1" w:name="n986"/>
      <w:bookmarkStart w:id="2" w:name="n987"/>
      <w:bookmarkStart w:id="3" w:name="n988"/>
      <w:bookmarkEnd w:id="1"/>
      <w:bookmarkEnd w:id="2"/>
      <w:bookmarkEnd w:id="3"/>
      <w:r>
        <w:rPr>
          <w:b/>
          <w:bCs/>
          <w:sz w:val="28"/>
          <w:szCs w:val="28"/>
          <w:lang w:val="uk-UA"/>
        </w:rPr>
        <w:t xml:space="preserve">Міністр соціальної </w:t>
      </w:r>
    </w:p>
    <w:p w:rsidR="00997EEF" w:rsidRPr="00997EEF" w:rsidRDefault="00997EEF" w:rsidP="00997EEF">
      <w:pPr>
        <w:tabs>
          <w:tab w:val="left" w:pos="900"/>
        </w:tabs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політики України                                                                                                                                               </w:t>
      </w:r>
      <w:r w:rsidR="006F030F">
        <w:rPr>
          <w:b/>
          <w:bCs/>
          <w:sz w:val="28"/>
          <w:szCs w:val="28"/>
          <w:lang w:val="en-US"/>
        </w:rPr>
        <w:t xml:space="preserve">       </w:t>
      </w:r>
      <w:r>
        <w:rPr>
          <w:b/>
          <w:bCs/>
          <w:sz w:val="28"/>
          <w:szCs w:val="28"/>
          <w:lang w:val="uk-UA"/>
        </w:rPr>
        <w:t xml:space="preserve">   Андрій Рева</w:t>
      </w:r>
    </w:p>
    <w:p w:rsidR="00997EEF" w:rsidRDefault="00997EEF" w:rsidP="00997EEF">
      <w:pPr>
        <w:tabs>
          <w:tab w:val="left" w:pos="900"/>
        </w:tabs>
        <w:jc w:val="both"/>
        <w:rPr>
          <w:bCs/>
          <w:sz w:val="28"/>
          <w:szCs w:val="28"/>
        </w:rPr>
      </w:pPr>
    </w:p>
    <w:p w:rsidR="00997EEF" w:rsidRDefault="00997EEF" w:rsidP="00997EEF">
      <w:pPr>
        <w:pStyle w:val="rvps14"/>
        <w:shd w:val="clear" w:color="auto" w:fill="FFFFFF"/>
        <w:spacing w:before="0" w:beforeAutospacing="0" w:after="0" w:afterAutospacing="0"/>
        <w:textAlignment w:val="baseline"/>
        <w:rPr>
          <w:color w:val="000000"/>
          <w:lang w:val="en-US"/>
        </w:rPr>
      </w:pPr>
    </w:p>
    <w:p w:rsidR="00997EEF" w:rsidRPr="00ED173F" w:rsidRDefault="00997EEF" w:rsidP="00997EEF">
      <w:pPr>
        <w:tabs>
          <w:tab w:val="left" w:pos="900"/>
        </w:tabs>
        <w:jc w:val="both"/>
        <w:rPr>
          <w:bCs/>
          <w:sz w:val="28"/>
          <w:szCs w:val="28"/>
        </w:rPr>
      </w:pPr>
      <w:r w:rsidRPr="00ED173F">
        <w:rPr>
          <w:bCs/>
          <w:sz w:val="28"/>
          <w:szCs w:val="28"/>
        </w:rPr>
        <w:t>__  ____________</w:t>
      </w:r>
      <w:r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  <w:lang w:val="uk-UA"/>
        </w:rPr>
        <w:t>7</w:t>
      </w:r>
      <w:r w:rsidRPr="00ED173F">
        <w:rPr>
          <w:bCs/>
          <w:sz w:val="28"/>
          <w:szCs w:val="28"/>
        </w:rPr>
        <w:t xml:space="preserve"> р.</w:t>
      </w:r>
    </w:p>
    <w:p w:rsidR="00997EEF" w:rsidRPr="00C76DA8" w:rsidRDefault="00997EEF" w:rsidP="00997EEF">
      <w:pPr>
        <w:pStyle w:val="rvps14"/>
        <w:shd w:val="clear" w:color="auto" w:fill="FFFFFF"/>
        <w:spacing w:before="0" w:beforeAutospacing="0" w:after="0" w:afterAutospacing="0"/>
        <w:textAlignment w:val="baseline"/>
        <w:rPr>
          <w:color w:val="000000"/>
          <w:lang w:val="uk-UA"/>
        </w:rPr>
      </w:pPr>
    </w:p>
    <w:p w:rsidR="00997EEF" w:rsidRDefault="00997EEF" w:rsidP="00997EEF">
      <w:bookmarkStart w:id="4" w:name="n989"/>
      <w:bookmarkEnd w:id="4"/>
    </w:p>
    <w:p w:rsidR="005E7997" w:rsidRDefault="005E7997"/>
    <w:sectPr w:rsidR="005E7997" w:rsidSect="00F65154">
      <w:pgSz w:w="16838" w:h="11906" w:orient="landscape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EF"/>
    <w:rsid w:val="00343EC4"/>
    <w:rsid w:val="0053466E"/>
    <w:rsid w:val="00557E86"/>
    <w:rsid w:val="005E7997"/>
    <w:rsid w:val="006F030F"/>
    <w:rsid w:val="00997EEF"/>
    <w:rsid w:val="00DE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4CCEB3-9E0B-4612-9C8B-52C1E8D9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97EEF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997EEF"/>
  </w:style>
  <w:style w:type="character" w:customStyle="1" w:styleId="apple-converted-space">
    <w:name w:val="apple-converted-space"/>
    <w:basedOn w:val="a0"/>
    <w:rsid w:val="00997EEF"/>
  </w:style>
  <w:style w:type="character" w:customStyle="1" w:styleId="rvts82">
    <w:name w:val="rvts82"/>
    <w:basedOn w:val="a0"/>
    <w:rsid w:val="00997EEF"/>
  </w:style>
  <w:style w:type="paragraph" w:customStyle="1" w:styleId="rvps14">
    <w:name w:val="rvps14"/>
    <w:basedOn w:val="a"/>
    <w:rsid w:val="00997EEF"/>
    <w:pPr>
      <w:spacing w:before="100" w:beforeAutospacing="1" w:after="100" w:afterAutospacing="1"/>
    </w:pPr>
  </w:style>
  <w:style w:type="table" w:styleId="a3">
    <w:name w:val="Table Grid"/>
    <w:basedOn w:val="a1"/>
    <w:rsid w:val="00997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1450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romanyk</dc:creator>
  <cp:keywords/>
  <dc:description/>
  <cp:lastModifiedBy>Попадик Ірина</cp:lastModifiedBy>
  <cp:revision>2</cp:revision>
  <dcterms:created xsi:type="dcterms:W3CDTF">2017-03-29T12:47:00Z</dcterms:created>
  <dcterms:modified xsi:type="dcterms:W3CDTF">2017-03-29T12:47:00Z</dcterms:modified>
</cp:coreProperties>
</file>