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5C20" w:rsidRDefault="00C45C20" w:rsidP="00C45C2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A6181D">
        <w:rPr>
          <w:rFonts w:ascii="Times New Roman" w:eastAsia="Calibri" w:hAnsi="Times New Roman" w:cs="Calibri"/>
          <w:sz w:val="28"/>
          <w:szCs w:val="28"/>
        </w:rPr>
        <w:t>6326</w:t>
      </w:r>
    </w:p>
    <w:p w:rsidR="00C45C20" w:rsidRDefault="00C45C20" w:rsidP="00C45C20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</w:t>
      </w:r>
      <w:r w:rsidR="00BB51FB">
        <w:rPr>
          <w:rFonts w:ascii="Times New Roman" w:eastAsia="Calibri" w:hAnsi="Times New Roman" w:cs="Calibri"/>
          <w:sz w:val="28"/>
          <w:szCs w:val="28"/>
        </w:rPr>
        <w:t>10</w:t>
      </w:r>
      <w:r>
        <w:rPr>
          <w:rFonts w:ascii="Times New Roman" w:eastAsia="Calibri" w:hAnsi="Times New Roman" w:cs="Calibri"/>
          <w:sz w:val="28"/>
          <w:szCs w:val="28"/>
        </w:rPr>
        <w:t xml:space="preserve"> квітня 2017 р.</w:t>
      </w:r>
    </w:p>
    <w:p w:rsidR="00C45C20" w:rsidRDefault="00C45C20" w:rsidP="00C45C20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C45C20" w:rsidRDefault="00C45C20" w:rsidP="00C45C2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щодо результатів здійснення</w:t>
      </w:r>
    </w:p>
    <w:p w:rsidR="00C45C20" w:rsidRDefault="00C45C20" w:rsidP="00C45C2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антикорупційної експертизи</w:t>
      </w:r>
    </w:p>
    <w:p w:rsidR="00C45C20" w:rsidRDefault="00C45C20" w:rsidP="00C45C20">
      <w:pPr>
        <w:spacing w:after="0" w:line="240" w:lineRule="auto"/>
        <w:jc w:val="center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проекту нормативно-правового акту</w:t>
      </w:r>
    </w:p>
    <w:p w:rsidR="00C45C20" w:rsidRDefault="00C45C20" w:rsidP="00C45C20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C45C20" w:rsidRDefault="00C45C20" w:rsidP="00C45C20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</w:t>
      </w:r>
      <w:r w:rsidR="00085BB9" w:rsidRPr="00085BB9">
        <w:rPr>
          <w:rFonts w:ascii="Calibri" w:eastAsia="Calibri" w:hAnsi="Calibri" w:cs="Times New Roman"/>
          <w:sz w:val="24"/>
          <w:szCs w:val="24"/>
        </w:rPr>
        <w:t>Проект Закону про внесення змін до Податкового кодексу України щодо встановлення принципу конституційності податків та зборів, приведення податкового законодавства у відповідність до цього принципу шляхом скасування оподаткування пенсій і відшкодування пенсіонерам суми вже сплаченого податку</w:t>
      </w:r>
    </w:p>
    <w:p w:rsidR="00C45C20" w:rsidRDefault="00C45C20" w:rsidP="00C45C20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F43B37">
        <w:rPr>
          <w:rFonts w:ascii="Calibri" w:eastAsia="Times New Roman" w:hAnsi="Calibri" w:cs="Arial"/>
          <w:sz w:val="24"/>
          <w:szCs w:val="24"/>
          <w:lang w:eastAsia="ru-RU"/>
        </w:rPr>
        <w:t>еєстр. № 6326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F43B37">
        <w:rPr>
          <w:rFonts w:ascii="Calibri" w:eastAsia="Times New Roman" w:hAnsi="Calibri" w:cs="Arial"/>
          <w:sz w:val="24"/>
          <w:szCs w:val="24"/>
          <w:lang w:eastAsia="ru-RU"/>
        </w:rPr>
        <w:t>10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квітня 2017 р.</w:t>
      </w:r>
    </w:p>
    <w:p w:rsidR="00C45C20" w:rsidRDefault="00C45C20" w:rsidP="00C45C2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>Суб’єкт права з</w:t>
      </w:r>
      <w:r w:rsidR="002D5C70">
        <w:rPr>
          <w:rFonts w:ascii="Calibri" w:eastAsia="Calibri" w:hAnsi="Calibri" w:cs="Arial"/>
          <w:sz w:val="24"/>
          <w:szCs w:val="24"/>
        </w:rPr>
        <w:t>аконодавчої ініціативи: народний</w:t>
      </w:r>
      <w:r>
        <w:rPr>
          <w:rFonts w:ascii="Calibri" w:eastAsia="Calibri" w:hAnsi="Calibri" w:cs="Arial"/>
          <w:sz w:val="24"/>
          <w:szCs w:val="24"/>
        </w:rPr>
        <w:t xml:space="preserve"> депутат України </w:t>
      </w:r>
      <w:proofErr w:type="spellStart"/>
      <w:r w:rsidR="002D5C70">
        <w:rPr>
          <w:rFonts w:ascii="Calibri" w:eastAsia="Calibri" w:hAnsi="Calibri" w:cs="Arial"/>
          <w:sz w:val="24"/>
          <w:szCs w:val="24"/>
        </w:rPr>
        <w:t>Рабінович</w:t>
      </w:r>
      <w:proofErr w:type="spellEnd"/>
      <w:r w:rsidR="002D5C70">
        <w:rPr>
          <w:rFonts w:ascii="Calibri" w:eastAsia="Calibri" w:hAnsi="Calibri" w:cs="Arial"/>
          <w:sz w:val="24"/>
          <w:szCs w:val="24"/>
        </w:rPr>
        <w:t xml:space="preserve"> В.З.</w:t>
      </w:r>
    </w:p>
    <w:p w:rsidR="00C45C20" w:rsidRDefault="00C45C20" w:rsidP="00C45C2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Pr="0089062E">
        <w:rPr>
          <w:rFonts w:ascii="Calibri" w:eastAsia="Calibri" w:hAnsi="Calibri" w:cs="Arial"/>
          <w:sz w:val="24"/>
          <w:szCs w:val="24"/>
          <w:shd w:val="clear" w:color="auto" w:fill="FFFFFF"/>
        </w:rPr>
        <w:t> </w:t>
      </w:r>
      <w:r w:rsidR="00693E4E" w:rsidRPr="00693E4E">
        <w:rPr>
          <w:rFonts w:ascii="Calibri" w:eastAsia="Calibri" w:hAnsi="Calibri" w:cs="Arial"/>
          <w:sz w:val="24"/>
          <w:szCs w:val="24"/>
          <w:shd w:val="clear" w:color="auto" w:fill="FFFFFF"/>
        </w:rPr>
        <w:t>податкової та митної політики</w:t>
      </w:r>
    </w:p>
    <w:p w:rsidR="00C45C20" w:rsidRDefault="00C45C20" w:rsidP="00C45C20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 </w:t>
      </w:r>
      <w:r w:rsidR="00860932">
        <w:rPr>
          <w:rFonts w:ascii="Times New Roman" w:eastAsia="Calibri" w:hAnsi="Times New Roman" w:cs="Calibri"/>
          <w:sz w:val="28"/>
          <w:szCs w:val="28"/>
        </w:rPr>
        <w:t>6 вересня 2017 р., протокол № 109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215659" w:rsidRPr="00860932" w:rsidRDefault="004B4C93" w:rsidP="00860932">
      <w:pPr>
        <w:spacing w:after="120" w:line="24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0932">
        <w:rPr>
          <w:rFonts w:ascii="Times New Roman" w:hAnsi="Times New Roman"/>
          <w:sz w:val="28"/>
          <w:szCs w:val="28"/>
          <w:lang w:eastAsia="ru-RU"/>
        </w:rPr>
        <w:t>Внесений проект Закону має на меті</w:t>
      </w:r>
      <w:r w:rsidR="00215659" w:rsidRPr="00860932">
        <w:rPr>
          <w:rFonts w:ascii="Times New Roman" w:hAnsi="Times New Roman"/>
          <w:sz w:val="28"/>
          <w:szCs w:val="28"/>
          <w:lang w:eastAsia="ru-RU"/>
        </w:rPr>
        <w:t xml:space="preserve"> встановлення принципу конституційності податків та зборі, приведення податкового законодавства  у відповідність до цього принципу шляхом скасування оподаткування пенсій і відшкодування пенсіонерам суми вже сплаченого податку з пенсій (включаючи суму їх індексації, нараховану відповідно до закону) або щомісячного довічного грошового утримання, отримуваних платником податку з Пенсійного фонду України чи бюджету згідно із законом.</w:t>
      </w:r>
    </w:p>
    <w:p w:rsidR="00D60C0E" w:rsidRPr="00860932" w:rsidRDefault="00D60C0E" w:rsidP="00860932">
      <w:pPr>
        <w:tabs>
          <w:tab w:val="left" w:pos="9356"/>
        </w:tabs>
        <w:spacing w:after="120" w:line="240" w:lineRule="auto"/>
        <w:ind w:right="-2" w:firstLine="709"/>
        <w:jc w:val="both"/>
        <w:rPr>
          <w:rFonts w:ascii="Times New Roman" w:eastAsia="Calibri" w:hAnsi="Times New Roman" w:cs="Calibri"/>
          <w:sz w:val="28"/>
          <w:szCs w:val="28"/>
        </w:rPr>
      </w:pPr>
      <w:r w:rsidRPr="00860932">
        <w:rPr>
          <w:rFonts w:ascii="Times New Roman" w:eastAsia="Calibri" w:hAnsi="Times New Roman" w:cs="Calibri"/>
          <w:sz w:val="28"/>
          <w:szCs w:val="28"/>
        </w:rPr>
        <w:t xml:space="preserve">Разом з тим, оскільки згідно з вимогами статті 116 Конституції України виконання затвердженого Верховною Радою України Державного бюджету України забезпечує Кабінет Міністрів України, рішення щодо внесеного законопроекту має прийматися з урахуванням відповідного висновку Уряду, зокрема, щодо реальної можливості </w:t>
      </w:r>
      <w:r w:rsidRPr="0086093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відшкодування пенсіонерам суми вже </w:t>
      </w:r>
      <w:r w:rsidRPr="0086093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сплаченого податку з пенсій або щомісячного довічного грошового утримання</w:t>
      </w:r>
      <w:r w:rsidRPr="0086093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</w:t>
      </w:r>
      <w:r w:rsidRPr="00860932">
        <w:rPr>
          <w:rFonts w:ascii="Times New Roman" w:eastAsia="Calibri" w:hAnsi="Times New Roman" w:cs="Calibri"/>
          <w:sz w:val="28"/>
          <w:szCs w:val="28"/>
        </w:rPr>
        <w:t>у передбаченому проектом розмірі.</w:t>
      </w:r>
    </w:p>
    <w:p w:rsidR="00C45C20" w:rsidRDefault="00C45C20" w:rsidP="00C45C20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5C20" w:rsidRDefault="00C45C20" w:rsidP="00C45C20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C45C20" w:rsidRDefault="00C45C20" w:rsidP="00C45C20"/>
    <w:p w:rsidR="000A28D9" w:rsidRDefault="000A28D9"/>
    <w:sectPr w:rsidR="000A28D9" w:rsidSect="00D60C0E">
      <w:pgSz w:w="11906" w:h="16838"/>
      <w:pgMar w:top="567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21B"/>
    <w:rsid w:val="00002A0B"/>
    <w:rsid w:val="00085BB9"/>
    <w:rsid w:val="000A28D9"/>
    <w:rsid w:val="00215659"/>
    <w:rsid w:val="002D5C70"/>
    <w:rsid w:val="004B4C93"/>
    <w:rsid w:val="00693E4E"/>
    <w:rsid w:val="00860932"/>
    <w:rsid w:val="008C121B"/>
    <w:rsid w:val="00A6181D"/>
    <w:rsid w:val="00BB51FB"/>
    <w:rsid w:val="00C45C20"/>
    <w:rsid w:val="00D60C0E"/>
    <w:rsid w:val="00F4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D2C8"/>
  <w15:chartTrackingRefBased/>
  <w15:docId w15:val="{FAD60698-22F8-4361-9C86-4276C6035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C2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0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60C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1221</Words>
  <Characters>696</Characters>
  <Application>Microsoft Office Word</Application>
  <DocSecurity>0</DocSecurity>
  <Lines>5</Lines>
  <Paragraphs>3</Paragraphs>
  <ScaleCrop>false</ScaleCrop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14</cp:revision>
  <cp:lastPrinted>2017-09-08T06:51:00Z</cp:lastPrinted>
  <dcterms:created xsi:type="dcterms:W3CDTF">2017-05-11T07:57:00Z</dcterms:created>
  <dcterms:modified xsi:type="dcterms:W3CDTF">2017-09-08T06:52:00Z</dcterms:modified>
</cp:coreProperties>
</file>