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F1A" w:rsidRPr="00C54F1A" w:rsidRDefault="00C54F1A" w:rsidP="00C54F1A">
      <w:pPr>
        <w:keepNext/>
        <w:keepLines/>
        <w:spacing w:before="360" w:after="240" w:line="240" w:lineRule="auto"/>
        <w:jc w:val="right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  <w:r w:rsidRPr="00C54F1A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>ПРОЕКТ</w:t>
      </w:r>
    </w:p>
    <w:p w:rsidR="00C54F1A" w:rsidRPr="00C54F1A" w:rsidRDefault="00C54F1A" w:rsidP="00C54F1A">
      <w:pPr>
        <w:spacing w:after="0" w:line="240" w:lineRule="auto"/>
        <w:ind w:left="50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Вноситься </w:t>
      </w:r>
      <w:r w:rsidRPr="00C54F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Кабінетом Міністрів України</w:t>
      </w:r>
    </w:p>
    <w:p w:rsidR="00C54F1A" w:rsidRPr="00C54F1A" w:rsidRDefault="00C54F1A" w:rsidP="00C54F1A">
      <w:pPr>
        <w:spacing w:before="240" w:after="120" w:line="240" w:lineRule="auto"/>
        <w:ind w:left="5040" w:firstLine="557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F1A">
        <w:rPr>
          <w:rFonts w:ascii="Times New Roman" w:eastAsia="Times New Roman" w:hAnsi="Times New Roman" w:cs="Times New Roman"/>
          <w:sz w:val="28"/>
          <w:szCs w:val="28"/>
          <w:lang w:eastAsia="ru-RU"/>
        </w:rPr>
        <w:t>ЮВ. ГРОЙСМАН</w:t>
      </w:r>
    </w:p>
    <w:p w:rsidR="00C54F1A" w:rsidRPr="00C54F1A" w:rsidRDefault="00C54F1A" w:rsidP="00C54F1A">
      <w:pPr>
        <w:spacing w:before="240" w:after="120" w:line="240" w:lineRule="auto"/>
        <w:ind w:firstLine="5579"/>
        <w:jc w:val="right"/>
        <w:rPr>
          <w:rFonts w:ascii="Antiqua" w:eastAsia="Times New Roman" w:hAnsi="Antiqua" w:cs="Times New Roman"/>
          <w:sz w:val="26"/>
          <w:szCs w:val="20"/>
          <w:lang w:eastAsia="ru-RU"/>
        </w:rPr>
      </w:pPr>
      <w:r w:rsidRPr="00C5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“ </w:t>
      </w:r>
      <w:r w:rsidR="00E87568" w:rsidRPr="003D284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C5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 </w:t>
      </w:r>
      <w:r w:rsidRPr="00C54F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4F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4F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20</w:t>
      </w:r>
      <w:r w:rsidRPr="00C54F1A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17</w:t>
      </w:r>
      <w:r w:rsidRPr="00C5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</w:t>
      </w:r>
    </w:p>
    <w:p w:rsidR="00C54F1A" w:rsidRPr="00C54F1A" w:rsidRDefault="00C54F1A" w:rsidP="00C54F1A">
      <w:pPr>
        <w:keepNext/>
        <w:keepLines/>
        <w:spacing w:before="480" w:after="0" w:line="240" w:lineRule="auto"/>
        <w:jc w:val="center"/>
        <w:rPr>
          <w:rFonts w:ascii="Times New Roman" w:eastAsia="Times New Roman" w:hAnsi="Times New Roman" w:cs="Times New Roman"/>
          <w:b/>
          <w:i/>
          <w:caps/>
          <w:sz w:val="48"/>
          <w:szCs w:val="20"/>
          <w:lang w:eastAsia="ru-RU"/>
        </w:rPr>
      </w:pPr>
      <w:r w:rsidRPr="00C54F1A">
        <w:rPr>
          <w:rFonts w:ascii="Times New Roman" w:eastAsia="Times New Roman" w:hAnsi="Times New Roman" w:cs="Times New Roman"/>
          <w:b/>
          <w:i/>
          <w:caps/>
          <w:sz w:val="48"/>
          <w:szCs w:val="20"/>
          <w:lang w:eastAsia="ru-RU"/>
        </w:rPr>
        <w:t>Закон УкраЇни</w:t>
      </w:r>
    </w:p>
    <w:p w:rsidR="003D284D" w:rsidRPr="003D284D" w:rsidRDefault="00C54F1A" w:rsidP="003D284D">
      <w:pPr>
        <w:keepNext/>
        <w:keepLines/>
        <w:spacing w:before="36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5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зміни до статті 2 </w:t>
      </w:r>
    </w:p>
    <w:p w:rsidR="00C54F1A" w:rsidRDefault="00C54F1A" w:rsidP="003D284D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5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C54F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публічні закупівлі</w:t>
      </w:r>
      <w:r>
        <w:rPr>
          <w:rFonts w:ascii="Times New Roman" w:hAnsi="Times New Roman"/>
          <w:sz w:val="28"/>
          <w:szCs w:val="28"/>
        </w:rPr>
        <w:t>”</w:t>
      </w:r>
      <w:r w:rsidRPr="00C54F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D284D" w:rsidRPr="003D284D" w:rsidRDefault="003D284D" w:rsidP="003D284D">
      <w:pPr>
        <w:keepNext/>
        <w:keepLines/>
        <w:spacing w:after="3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__________________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_________________</w:t>
      </w:r>
    </w:p>
    <w:p w:rsidR="00C54F1A" w:rsidRPr="00C54F1A" w:rsidRDefault="00C54F1A" w:rsidP="00C54F1A">
      <w:pPr>
        <w:ind w:firstLine="567"/>
        <w:rPr>
          <w:rFonts w:ascii="Times New Roman" w:hAnsi="Times New Roman"/>
          <w:sz w:val="28"/>
          <w:szCs w:val="28"/>
        </w:rPr>
      </w:pPr>
      <w:r w:rsidRPr="00C54F1A">
        <w:rPr>
          <w:rFonts w:ascii="Times New Roman" w:hAnsi="Times New Roman"/>
          <w:sz w:val="28"/>
          <w:szCs w:val="28"/>
        </w:rPr>
        <w:t>Верховна Рада України постановляє:</w:t>
      </w:r>
    </w:p>
    <w:p w:rsidR="00D673FB" w:rsidRDefault="00C54F1A" w:rsidP="00D673F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Ч</w:t>
      </w:r>
      <w:r w:rsidR="00D673FB">
        <w:rPr>
          <w:rFonts w:ascii="Times New Roman" w:hAnsi="Times New Roman"/>
          <w:sz w:val="28"/>
          <w:szCs w:val="28"/>
        </w:rPr>
        <w:t>астин</w:t>
      </w:r>
      <w:r>
        <w:rPr>
          <w:rFonts w:ascii="Times New Roman" w:hAnsi="Times New Roman"/>
          <w:sz w:val="28"/>
          <w:szCs w:val="28"/>
        </w:rPr>
        <w:t>у</w:t>
      </w:r>
      <w:r w:rsidR="00D673FB">
        <w:rPr>
          <w:rFonts w:ascii="Times New Roman" w:hAnsi="Times New Roman"/>
          <w:sz w:val="28"/>
          <w:szCs w:val="28"/>
        </w:rPr>
        <w:t xml:space="preserve"> трет</w:t>
      </w:r>
      <w:r>
        <w:rPr>
          <w:rFonts w:ascii="Times New Roman" w:hAnsi="Times New Roman"/>
          <w:sz w:val="28"/>
          <w:szCs w:val="28"/>
        </w:rPr>
        <w:t>ю</w:t>
      </w:r>
      <w:r w:rsidR="00D673FB">
        <w:rPr>
          <w:rFonts w:ascii="Times New Roman" w:hAnsi="Times New Roman"/>
          <w:sz w:val="28"/>
          <w:szCs w:val="28"/>
        </w:rPr>
        <w:t xml:space="preserve"> статті 2 Закону України “Про публічні закупівлі” (Відомості Верховної Ради України, 2016 р., № 9, ст. 89)</w:t>
      </w:r>
      <w:r>
        <w:rPr>
          <w:rFonts w:ascii="Times New Roman" w:hAnsi="Times New Roman"/>
          <w:sz w:val="28"/>
          <w:szCs w:val="28"/>
        </w:rPr>
        <w:t xml:space="preserve"> </w:t>
      </w:r>
      <w:r w:rsidR="00D673FB">
        <w:rPr>
          <w:rFonts w:ascii="Times New Roman" w:hAnsi="Times New Roman"/>
          <w:sz w:val="28"/>
          <w:szCs w:val="28"/>
        </w:rPr>
        <w:t>доповни</w:t>
      </w:r>
      <w:r>
        <w:rPr>
          <w:rFonts w:ascii="Times New Roman" w:hAnsi="Times New Roman"/>
          <w:sz w:val="28"/>
          <w:szCs w:val="28"/>
        </w:rPr>
        <w:t>ти</w:t>
      </w:r>
      <w:r w:rsidR="00D673FB">
        <w:rPr>
          <w:rFonts w:ascii="Times New Roman" w:hAnsi="Times New Roman"/>
          <w:sz w:val="28"/>
          <w:szCs w:val="28"/>
        </w:rPr>
        <w:t xml:space="preserve"> абзацом такого змісту:</w:t>
      </w:r>
    </w:p>
    <w:p w:rsidR="00D673FB" w:rsidRPr="0082218C" w:rsidRDefault="00D673FB" w:rsidP="00D673F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82218C">
        <w:rPr>
          <w:rFonts w:ascii="Times New Roman" w:hAnsi="Times New Roman"/>
          <w:sz w:val="28"/>
          <w:szCs w:val="28"/>
        </w:rPr>
        <w:t xml:space="preserve">медичні послуги та лікарські засоби, передбачені державним гарантованим пакетом, згідно з деталізованим описом, закупівля у постачальників медичних послуг або </w:t>
      </w:r>
      <w:proofErr w:type="spellStart"/>
      <w:r w:rsidRPr="0082218C">
        <w:rPr>
          <w:rFonts w:ascii="Times New Roman" w:hAnsi="Times New Roman"/>
          <w:sz w:val="28"/>
          <w:szCs w:val="28"/>
        </w:rPr>
        <w:t>реімбурсація</w:t>
      </w:r>
      <w:proofErr w:type="spellEnd"/>
      <w:r w:rsidRPr="0082218C">
        <w:rPr>
          <w:rFonts w:ascii="Times New Roman" w:hAnsi="Times New Roman"/>
          <w:sz w:val="28"/>
          <w:szCs w:val="28"/>
        </w:rPr>
        <w:t xml:space="preserve"> яких здійснюється центральним органом виконавчої влади, що реалізує державну політику у сфері організації фінансування надання медичних послуг та лікарських засобів</w:t>
      </w:r>
      <w:r w:rsidR="00C54F1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”</w:t>
      </w:r>
      <w:r w:rsidRPr="0082218C">
        <w:rPr>
          <w:rFonts w:ascii="Times New Roman" w:hAnsi="Times New Roman"/>
          <w:sz w:val="28"/>
          <w:szCs w:val="28"/>
        </w:rPr>
        <w:t>.</w:t>
      </w:r>
    </w:p>
    <w:p w:rsidR="00D673FB" w:rsidRDefault="00D673FB" w:rsidP="00C54F1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82218C">
        <w:rPr>
          <w:rFonts w:ascii="Times New Roman" w:hAnsi="Times New Roman"/>
          <w:sz w:val="28"/>
          <w:szCs w:val="28"/>
        </w:rPr>
        <w:t>Цей Закон набирає чинності</w:t>
      </w:r>
      <w:r w:rsidR="00C54F1A">
        <w:rPr>
          <w:rFonts w:ascii="Times New Roman" w:hAnsi="Times New Roman"/>
          <w:sz w:val="28"/>
          <w:szCs w:val="28"/>
        </w:rPr>
        <w:t xml:space="preserve"> одночасно із Законом України “</w:t>
      </w:r>
      <w:r w:rsidR="00C54F1A" w:rsidRPr="00C54F1A">
        <w:rPr>
          <w:rFonts w:ascii="Times New Roman" w:hAnsi="Times New Roman"/>
          <w:sz w:val="28"/>
          <w:szCs w:val="28"/>
        </w:rPr>
        <w:t>Про державні фінансові гарантії надання медичних послуг та лікарських засобів</w:t>
      </w:r>
      <w:r w:rsidR="00C54F1A">
        <w:rPr>
          <w:rFonts w:ascii="Times New Roman" w:hAnsi="Times New Roman"/>
          <w:sz w:val="28"/>
          <w:szCs w:val="28"/>
        </w:rPr>
        <w:t>”</w:t>
      </w:r>
      <w:r w:rsidRPr="0082218C">
        <w:rPr>
          <w:rFonts w:ascii="Times New Roman" w:hAnsi="Times New Roman"/>
          <w:sz w:val="28"/>
          <w:szCs w:val="28"/>
        </w:rPr>
        <w:t>.</w:t>
      </w:r>
    </w:p>
    <w:p w:rsidR="00D673FB" w:rsidRDefault="00D673FB" w:rsidP="00D673FB"/>
    <w:p w:rsidR="00C54F1A" w:rsidRPr="00C54F1A" w:rsidRDefault="00C54F1A" w:rsidP="00C54F1A">
      <w:pPr>
        <w:spacing w:before="720" w:after="0" w:line="240" w:lineRule="auto"/>
        <w:rPr>
          <w:rFonts w:ascii="Antiqua" w:eastAsia="Times New Roman" w:hAnsi="Antiqua" w:cs="Times New Roman"/>
          <w:sz w:val="26"/>
          <w:szCs w:val="20"/>
          <w:lang w:eastAsia="ru-RU"/>
        </w:rPr>
      </w:pPr>
      <w:r w:rsidRPr="00C54F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Голова </w:t>
      </w:r>
      <w:r w:rsidRPr="00C54F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Верховної Ради України</w:t>
      </w:r>
    </w:p>
    <w:p w:rsidR="00C54F1A" w:rsidRDefault="00C54F1A" w:rsidP="00D673FB"/>
    <w:sectPr w:rsidR="00C54F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3FB"/>
    <w:rsid w:val="001E153C"/>
    <w:rsid w:val="003D284D"/>
    <w:rsid w:val="00C54F1A"/>
    <w:rsid w:val="00D673FB"/>
    <w:rsid w:val="00E8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D673FB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D673FB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585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2017-04-10T10:29:00Z</cp:lastPrinted>
  <dcterms:created xsi:type="dcterms:W3CDTF">2017-04-10T10:53:00Z</dcterms:created>
  <dcterms:modified xsi:type="dcterms:W3CDTF">2017-04-11T13:03:00Z</dcterms:modified>
</cp:coreProperties>
</file>