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877093">
        <w:rPr>
          <w:rFonts w:ascii="Arial" w:hAnsi="Arial" w:cs="Arial"/>
          <w:sz w:val="22"/>
          <w:szCs w:val="22"/>
        </w:rPr>
        <w:t xml:space="preserve">Закону </w:t>
      </w:r>
      <w:r w:rsidR="00D61FA7" w:rsidRPr="00D61FA7">
        <w:rPr>
          <w:rFonts w:ascii="Arial" w:hAnsi="Arial" w:cs="Arial"/>
          <w:sz w:val="22"/>
          <w:szCs w:val="22"/>
        </w:rPr>
        <w:t>про внесення змін до Закону України "Про особливості страхування сільськогосподарської продукції з державною підтримкою"</w:t>
      </w:r>
      <w:r w:rsidR="00E43A31" w:rsidRPr="00D61FA7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7972F0">
        <w:rPr>
          <w:rFonts w:ascii="Arial" w:hAnsi="Arial" w:cs="Arial"/>
          <w:sz w:val="22"/>
          <w:szCs w:val="22"/>
        </w:rPr>
        <w:t>6</w:t>
      </w:r>
      <w:r w:rsidR="00E974F5">
        <w:rPr>
          <w:rFonts w:ascii="Arial" w:hAnsi="Arial" w:cs="Arial"/>
          <w:sz w:val="22"/>
          <w:szCs w:val="22"/>
        </w:rPr>
        <w:t>3</w:t>
      </w:r>
      <w:r w:rsidR="00D61FA7">
        <w:rPr>
          <w:rFonts w:ascii="Arial" w:hAnsi="Arial" w:cs="Arial"/>
          <w:sz w:val="22"/>
          <w:szCs w:val="22"/>
        </w:rPr>
        <w:t>55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AF0EFC">
        <w:rPr>
          <w:rFonts w:ascii="Arial" w:hAnsi="Arial" w:cs="Arial"/>
          <w:sz w:val="22"/>
          <w:szCs w:val="22"/>
        </w:rPr>
        <w:t>1</w:t>
      </w:r>
      <w:r w:rsidR="002B0E69">
        <w:rPr>
          <w:rFonts w:ascii="Arial" w:hAnsi="Arial" w:cs="Arial"/>
          <w:sz w:val="22"/>
          <w:szCs w:val="22"/>
        </w:rPr>
        <w:t>1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6554CD">
        <w:rPr>
          <w:rFonts w:ascii="Arial" w:hAnsi="Arial" w:cs="Arial"/>
          <w:sz w:val="22"/>
          <w:szCs w:val="22"/>
        </w:rPr>
        <w:t>квітня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6C5FB8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D61FA7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AF0EFC" w:rsidRPr="00AF0EFC">
        <w:rPr>
          <w:rFonts w:ascii="Arial" w:hAnsi="Arial" w:cs="Arial"/>
          <w:sz w:val="22"/>
          <w:szCs w:val="22"/>
        </w:rPr>
        <w:t>народн</w:t>
      </w:r>
      <w:r w:rsidR="002B0E69">
        <w:rPr>
          <w:rFonts w:ascii="Arial" w:hAnsi="Arial" w:cs="Arial"/>
          <w:sz w:val="22"/>
          <w:szCs w:val="22"/>
        </w:rPr>
        <w:t xml:space="preserve">і </w:t>
      </w:r>
      <w:r w:rsidR="00AF0EFC" w:rsidRPr="00AF0EFC">
        <w:rPr>
          <w:rFonts w:ascii="Arial" w:hAnsi="Arial" w:cs="Arial"/>
          <w:sz w:val="22"/>
          <w:szCs w:val="22"/>
        </w:rPr>
        <w:t>депутат</w:t>
      </w:r>
      <w:r w:rsidR="002B0E69">
        <w:rPr>
          <w:rFonts w:ascii="Arial" w:hAnsi="Arial" w:cs="Arial"/>
          <w:sz w:val="22"/>
          <w:szCs w:val="22"/>
        </w:rPr>
        <w:t>и</w:t>
      </w:r>
      <w:r w:rsidR="00AF0EFC" w:rsidRPr="00AF0EFC">
        <w:rPr>
          <w:rFonts w:ascii="Arial" w:hAnsi="Arial" w:cs="Arial"/>
          <w:sz w:val="22"/>
          <w:szCs w:val="22"/>
        </w:rPr>
        <w:t xml:space="preserve"> України</w:t>
      </w:r>
      <w:r w:rsidR="00AF0EFC">
        <w:rPr>
          <w:rFonts w:ascii="Arial" w:hAnsi="Arial" w:cs="Arial"/>
          <w:sz w:val="22"/>
          <w:szCs w:val="22"/>
        </w:rPr>
        <w:t xml:space="preserve"> </w:t>
      </w:r>
      <w:r w:rsidR="00D61FA7" w:rsidRPr="00D61FA7">
        <w:rPr>
          <w:rFonts w:ascii="Arial" w:hAnsi="Arial" w:cs="Arial"/>
          <w:sz w:val="22"/>
          <w:szCs w:val="22"/>
        </w:rPr>
        <w:t xml:space="preserve">Рибак І.П., </w:t>
      </w:r>
      <w:proofErr w:type="spellStart"/>
      <w:r w:rsidR="00D61FA7" w:rsidRPr="00D61FA7">
        <w:rPr>
          <w:rFonts w:ascii="Arial" w:hAnsi="Arial" w:cs="Arial"/>
          <w:sz w:val="22"/>
          <w:szCs w:val="22"/>
        </w:rPr>
        <w:t>Тіміш</w:t>
      </w:r>
      <w:proofErr w:type="spellEnd"/>
      <w:r w:rsidR="00D61FA7" w:rsidRPr="00D61FA7">
        <w:rPr>
          <w:rFonts w:ascii="Arial" w:hAnsi="Arial" w:cs="Arial"/>
          <w:sz w:val="22"/>
          <w:szCs w:val="22"/>
        </w:rPr>
        <w:t xml:space="preserve"> Г.І. та інш</w:t>
      </w:r>
      <w:r w:rsidR="00D61FA7">
        <w:rPr>
          <w:rFonts w:ascii="Arial" w:hAnsi="Arial" w:cs="Arial"/>
          <w:sz w:val="22"/>
          <w:szCs w:val="22"/>
        </w:rPr>
        <w:t>і.</w:t>
      </w:r>
    </w:p>
    <w:p w:rsidR="00263F2F" w:rsidRPr="00A03452" w:rsidRDefault="00D815BA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D815BA">
        <w:rPr>
          <w:rFonts w:ascii="Arial" w:hAnsi="Arial" w:cs="Arial"/>
          <w:sz w:val="22"/>
          <w:szCs w:val="22"/>
        </w:rPr>
        <w:t xml:space="preserve"> </w:t>
      </w:r>
      <w:r w:rsidR="00263F2F" w:rsidRPr="00E83BD2">
        <w:rPr>
          <w:rFonts w:ascii="Arial" w:hAnsi="Arial" w:cs="Arial"/>
          <w:color w:val="000000"/>
          <w:sz w:val="22"/>
          <w:szCs w:val="22"/>
        </w:rPr>
        <w:t>Г</w:t>
      </w:r>
      <w:r w:rsidR="00263F2F"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="00263F2F"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6C5FB8" w:rsidRPr="006C5FB8">
        <w:rPr>
          <w:rFonts w:ascii="Arial" w:hAnsi="Arial" w:cs="Arial"/>
          <w:sz w:val="22"/>
          <w:szCs w:val="22"/>
        </w:rPr>
        <w:t xml:space="preserve">з питань </w:t>
      </w:r>
      <w:r w:rsidR="00F15129">
        <w:rPr>
          <w:rFonts w:ascii="Arial" w:hAnsi="Arial" w:cs="Arial"/>
          <w:sz w:val="22"/>
          <w:szCs w:val="22"/>
        </w:rPr>
        <w:t xml:space="preserve">        </w:t>
      </w:r>
      <w:r w:rsidR="00D61FA7">
        <w:rPr>
          <w:rFonts w:ascii="Arial" w:hAnsi="Arial" w:cs="Arial"/>
          <w:sz w:val="22"/>
          <w:szCs w:val="22"/>
        </w:rPr>
        <w:t>аграрної політики та земельних відносин</w:t>
      </w:r>
      <w:bookmarkStart w:id="0" w:name="_GoBack"/>
      <w:bookmarkEnd w:id="0"/>
      <w:r w:rsidR="00263F2F"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>(</w:t>
      </w:r>
      <w:r w:rsidR="00821B20" w:rsidRPr="00821B20">
        <w:rPr>
          <w:sz w:val="28"/>
          <w:szCs w:val="28"/>
        </w:rPr>
        <w:t>рішення Комітету від 06.09.2017, протокол № 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C67" w:rsidRDefault="00C07C67">
      <w:r>
        <w:separator/>
      </w:r>
    </w:p>
    <w:p w:rsidR="00C07C67" w:rsidRDefault="00C07C67"/>
  </w:endnote>
  <w:endnote w:type="continuationSeparator" w:id="0">
    <w:p w:rsidR="00C07C67" w:rsidRDefault="00C07C67">
      <w:r>
        <w:continuationSeparator/>
      </w:r>
    </w:p>
    <w:p w:rsidR="00C07C67" w:rsidRDefault="00C07C67"/>
  </w:endnote>
  <w:endnote w:type="continuationNotice" w:id="1">
    <w:p w:rsidR="00C07C67" w:rsidRDefault="00C07C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C67" w:rsidRDefault="00C07C67">
      <w:r>
        <w:separator/>
      </w:r>
    </w:p>
    <w:p w:rsidR="00C07C67" w:rsidRDefault="00C07C67"/>
  </w:footnote>
  <w:footnote w:type="continuationSeparator" w:id="0">
    <w:p w:rsidR="00C07C67" w:rsidRDefault="00C07C67">
      <w:r>
        <w:continuationSeparator/>
      </w:r>
    </w:p>
    <w:p w:rsidR="00C07C67" w:rsidRDefault="00C07C67"/>
  </w:footnote>
  <w:footnote w:type="continuationNotice" w:id="1">
    <w:p w:rsidR="00C07C67" w:rsidRDefault="00C07C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61FA7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61FA7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E52F59">
      <w:t>6</w:t>
    </w:r>
    <w:r w:rsidR="00E974F5">
      <w:t>3</w:t>
    </w:r>
    <w:r w:rsidR="00D61FA7">
      <w:t>55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AF0EFC">
      <w:t>1</w:t>
    </w:r>
    <w:r w:rsidR="00D61FA7">
      <w:t>2</w:t>
    </w:r>
    <w:r w:rsidRPr="00F076B3">
      <w:t>.</w:t>
    </w:r>
    <w:r w:rsidR="00DC2A9C">
      <w:t>0</w:t>
    </w:r>
    <w:r w:rsidR="006554CD">
      <w:t>4</w:t>
    </w:r>
    <w:r w:rsidRPr="00F076B3">
      <w:t>.201</w:t>
    </w:r>
    <w:r w:rsidR="006C5FB8">
      <w:t>7</w:t>
    </w:r>
    <w:r>
      <w:t xml:space="preserve"> </w:t>
    </w:r>
    <w:r w:rsidRPr="00263F2F">
      <w:t>р.</w:t>
    </w:r>
  </w:p>
  <w:p w:rsidR="00E52F59" w:rsidRDefault="00E52F59" w:rsidP="00C05808">
    <w:pPr>
      <w:pStyle w:val="a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56894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289C"/>
    <w:rsid w:val="00217B97"/>
    <w:rsid w:val="0023745D"/>
    <w:rsid w:val="00242B86"/>
    <w:rsid w:val="00251BB5"/>
    <w:rsid w:val="002559ED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0E69"/>
    <w:rsid w:val="002B3BA5"/>
    <w:rsid w:val="002D3A3B"/>
    <w:rsid w:val="002F0DE7"/>
    <w:rsid w:val="00305575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B06"/>
    <w:rsid w:val="00533758"/>
    <w:rsid w:val="00534E8A"/>
    <w:rsid w:val="005575D7"/>
    <w:rsid w:val="0056269B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314D"/>
    <w:rsid w:val="0061613B"/>
    <w:rsid w:val="00622B44"/>
    <w:rsid w:val="0065023C"/>
    <w:rsid w:val="006554CD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C5FB8"/>
    <w:rsid w:val="006D644B"/>
    <w:rsid w:val="007030AA"/>
    <w:rsid w:val="00706F0B"/>
    <w:rsid w:val="00744588"/>
    <w:rsid w:val="007521F0"/>
    <w:rsid w:val="0079391F"/>
    <w:rsid w:val="00797200"/>
    <w:rsid w:val="007972F0"/>
    <w:rsid w:val="007A182E"/>
    <w:rsid w:val="007D3F54"/>
    <w:rsid w:val="007E766B"/>
    <w:rsid w:val="007F6E5A"/>
    <w:rsid w:val="008126CB"/>
    <w:rsid w:val="00812DFE"/>
    <w:rsid w:val="0081310D"/>
    <w:rsid w:val="008146CF"/>
    <w:rsid w:val="00821B20"/>
    <w:rsid w:val="0082745E"/>
    <w:rsid w:val="0085669F"/>
    <w:rsid w:val="008716E0"/>
    <w:rsid w:val="008738B5"/>
    <w:rsid w:val="00877093"/>
    <w:rsid w:val="008828CF"/>
    <w:rsid w:val="008843B5"/>
    <w:rsid w:val="00891048"/>
    <w:rsid w:val="00891F37"/>
    <w:rsid w:val="008A14F2"/>
    <w:rsid w:val="008B455C"/>
    <w:rsid w:val="008C046A"/>
    <w:rsid w:val="008C4689"/>
    <w:rsid w:val="008D3603"/>
    <w:rsid w:val="008E204F"/>
    <w:rsid w:val="00903176"/>
    <w:rsid w:val="0090352A"/>
    <w:rsid w:val="00912A4B"/>
    <w:rsid w:val="00961FC8"/>
    <w:rsid w:val="00966458"/>
    <w:rsid w:val="00984196"/>
    <w:rsid w:val="009A3DBB"/>
    <w:rsid w:val="009C2110"/>
    <w:rsid w:val="009C2DEE"/>
    <w:rsid w:val="009D1322"/>
    <w:rsid w:val="009F4803"/>
    <w:rsid w:val="00A20A98"/>
    <w:rsid w:val="00A54EF5"/>
    <w:rsid w:val="00A8706A"/>
    <w:rsid w:val="00A9734D"/>
    <w:rsid w:val="00AC2FE8"/>
    <w:rsid w:val="00AC51B7"/>
    <w:rsid w:val="00AE04A2"/>
    <w:rsid w:val="00AF0EFC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12C5"/>
    <w:rsid w:val="00BE277D"/>
    <w:rsid w:val="00C001AF"/>
    <w:rsid w:val="00C02113"/>
    <w:rsid w:val="00C05808"/>
    <w:rsid w:val="00C07C67"/>
    <w:rsid w:val="00C34685"/>
    <w:rsid w:val="00C34FC3"/>
    <w:rsid w:val="00C64B06"/>
    <w:rsid w:val="00C64E1F"/>
    <w:rsid w:val="00C80980"/>
    <w:rsid w:val="00C825E9"/>
    <w:rsid w:val="00C91F10"/>
    <w:rsid w:val="00CA0C2B"/>
    <w:rsid w:val="00CA64F0"/>
    <w:rsid w:val="00CB48F0"/>
    <w:rsid w:val="00CC6D24"/>
    <w:rsid w:val="00CD2110"/>
    <w:rsid w:val="00CF1C91"/>
    <w:rsid w:val="00CF52B9"/>
    <w:rsid w:val="00D057EC"/>
    <w:rsid w:val="00D10415"/>
    <w:rsid w:val="00D417D7"/>
    <w:rsid w:val="00D472C4"/>
    <w:rsid w:val="00D61FA7"/>
    <w:rsid w:val="00D676C7"/>
    <w:rsid w:val="00D746DE"/>
    <w:rsid w:val="00D815BA"/>
    <w:rsid w:val="00D97985"/>
    <w:rsid w:val="00DB0303"/>
    <w:rsid w:val="00DC2A9C"/>
    <w:rsid w:val="00DC37E8"/>
    <w:rsid w:val="00DD5AB8"/>
    <w:rsid w:val="00DF464A"/>
    <w:rsid w:val="00E04E5E"/>
    <w:rsid w:val="00E43A31"/>
    <w:rsid w:val="00E52F59"/>
    <w:rsid w:val="00E5472B"/>
    <w:rsid w:val="00E83BD2"/>
    <w:rsid w:val="00E974F5"/>
    <w:rsid w:val="00EA3883"/>
    <w:rsid w:val="00ED5F13"/>
    <w:rsid w:val="00EE0396"/>
    <w:rsid w:val="00F076B3"/>
    <w:rsid w:val="00F15129"/>
    <w:rsid w:val="00F3097D"/>
    <w:rsid w:val="00F30B8F"/>
    <w:rsid w:val="00F65A13"/>
    <w:rsid w:val="00F93BB9"/>
    <w:rsid w:val="00FC373D"/>
    <w:rsid w:val="00FD10A5"/>
    <w:rsid w:val="00FE16C8"/>
    <w:rsid w:val="00FF608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D27080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464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2017-09-06T15:36:00Z</cp:lastPrinted>
  <dcterms:created xsi:type="dcterms:W3CDTF">2017-09-06T15:41:00Z</dcterms:created>
  <dcterms:modified xsi:type="dcterms:W3CDTF">2017-09-06T15:41:00Z</dcterms:modified>
</cp:coreProperties>
</file>