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597E" w:rsidRDefault="0019597E" w:rsidP="001F7743">
      <w:pPr>
        <w:jc w:val="center"/>
        <w:rPr>
          <w:b/>
          <w:bCs/>
          <w:sz w:val="28"/>
          <w:szCs w:val="28"/>
        </w:rPr>
      </w:pPr>
    </w:p>
    <w:p w:rsidR="00E423CF" w:rsidRDefault="00E423CF" w:rsidP="00E423CF">
      <w:pPr>
        <w:jc w:val="right"/>
        <w:rPr>
          <w:b/>
          <w:bCs/>
          <w:sz w:val="28"/>
          <w:szCs w:val="28"/>
        </w:rPr>
      </w:pPr>
    </w:p>
    <w:p w:rsidR="001F7743" w:rsidRPr="00240B19" w:rsidRDefault="001F7743" w:rsidP="001F7743">
      <w:pPr>
        <w:jc w:val="center"/>
        <w:rPr>
          <w:b/>
          <w:bCs/>
          <w:sz w:val="28"/>
          <w:szCs w:val="28"/>
        </w:rPr>
      </w:pPr>
      <w:r w:rsidRPr="00240B19">
        <w:rPr>
          <w:b/>
          <w:bCs/>
          <w:sz w:val="28"/>
          <w:szCs w:val="28"/>
        </w:rPr>
        <w:t>ПОЯСНЮВАЛЬНА ЗАПИСКА</w:t>
      </w:r>
    </w:p>
    <w:p w:rsidR="001F7743" w:rsidRPr="00DE6C89" w:rsidRDefault="001F7743" w:rsidP="00DE6C89">
      <w:pPr>
        <w:ind w:right="43"/>
        <w:jc w:val="center"/>
        <w:rPr>
          <w:b/>
          <w:sz w:val="28"/>
          <w:szCs w:val="28"/>
        </w:rPr>
      </w:pPr>
      <w:r w:rsidRPr="00240B19">
        <w:rPr>
          <w:b/>
          <w:bCs/>
          <w:color w:val="000000"/>
          <w:sz w:val="28"/>
          <w:szCs w:val="28"/>
        </w:rPr>
        <w:t xml:space="preserve">до проекту </w:t>
      </w:r>
      <w:r w:rsidRPr="00DE6C89">
        <w:rPr>
          <w:b/>
          <w:sz w:val="28"/>
          <w:szCs w:val="28"/>
        </w:rPr>
        <w:t>Постанови Верховної Ради України</w:t>
      </w:r>
    </w:p>
    <w:p w:rsidR="00013237" w:rsidRDefault="00C4764D" w:rsidP="00013237">
      <w:pPr>
        <w:spacing w:line="270" w:lineRule="atLeast"/>
        <w:jc w:val="center"/>
        <w:rPr>
          <w:b/>
          <w:sz w:val="28"/>
          <w:szCs w:val="28"/>
          <w:bdr w:val="none" w:sz="0" w:space="0" w:color="auto" w:frame="1"/>
          <w:lang w:eastAsia="uk-UA"/>
        </w:rPr>
      </w:pPr>
      <w:r w:rsidRPr="00013237">
        <w:rPr>
          <w:b/>
          <w:sz w:val="28"/>
          <w:szCs w:val="28"/>
        </w:rPr>
        <w:t>«</w:t>
      </w:r>
      <w:r w:rsidR="00013237" w:rsidRPr="00013237">
        <w:rPr>
          <w:b/>
          <w:sz w:val="28"/>
          <w:szCs w:val="28"/>
        </w:rPr>
        <w:t>Про скасування рішення Верховної Ради України від 13 квітня 2017 р. про прийняття у другому читанні та в цілому проекту</w:t>
      </w:r>
      <w:r w:rsidR="00013237" w:rsidRPr="00013237">
        <w:rPr>
          <w:b/>
          <w:sz w:val="28"/>
          <w:szCs w:val="28"/>
          <w:bdr w:val="none" w:sz="0" w:space="0" w:color="auto" w:frame="1"/>
          <w:lang w:eastAsia="uk-UA"/>
        </w:rPr>
        <w:t xml:space="preserve"> Закону України про ринок електричної енергії України </w:t>
      </w:r>
    </w:p>
    <w:p w:rsidR="000D3579" w:rsidRPr="00013237" w:rsidRDefault="00013237" w:rsidP="00013237">
      <w:pPr>
        <w:spacing w:line="270" w:lineRule="atLeast"/>
        <w:jc w:val="center"/>
        <w:rPr>
          <w:b/>
          <w:sz w:val="28"/>
          <w:szCs w:val="28"/>
        </w:rPr>
      </w:pPr>
      <w:r w:rsidRPr="00013237">
        <w:rPr>
          <w:b/>
          <w:sz w:val="28"/>
          <w:szCs w:val="28"/>
          <w:bdr w:val="none" w:sz="0" w:space="0" w:color="auto" w:frame="1"/>
          <w:lang w:eastAsia="uk-UA"/>
        </w:rPr>
        <w:t>(</w:t>
      </w:r>
      <w:r w:rsidRPr="00013237">
        <w:rPr>
          <w:b/>
          <w:sz w:val="28"/>
          <w:szCs w:val="28"/>
          <w:shd w:val="clear" w:color="auto" w:fill="FFFFFF"/>
        </w:rPr>
        <w:t>від 21.04.2016</w:t>
      </w:r>
      <w:r w:rsidRPr="00013237">
        <w:rPr>
          <w:b/>
          <w:sz w:val="28"/>
          <w:szCs w:val="28"/>
          <w:bdr w:val="none" w:sz="0" w:space="0" w:color="auto" w:frame="1"/>
          <w:lang w:eastAsia="uk-UA"/>
        </w:rPr>
        <w:t>р. реєстраційний номер 4493)</w:t>
      </w:r>
      <w:r w:rsidR="000D3579" w:rsidRPr="00013237">
        <w:rPr>
          <w:b/>
          <w:sz w:val="28"/>
          <w:szCs w:val="28"/>
          <w:lang w:eastAsia="uk-UA"/>
        </w:rPr>
        <w:t>»</w:t>
      </w:r>
    </w:p>
    <w:p w:rsidR="001F7743" w:rsidRPr="007762EA" w:rsidRDefault="001F7743" w:rsidP="00C4764D">
      <w:pPr>
        <w:jc w:val="center"/>
        <w:rPr>
          <w:b/>
          <w:bCs/>
          <w:sz w:val="28"/>
          <w:szCs w:val="28"/>
        </w:rPr>
      </w:pPr>
    </w:p>
    <w:p w:rsidR="00240B19" w:rsidRPr="00240B19" w:rsidRDefault="001F7743" w:rsidP="00240B19">
      <w:pPr>
        <w:ind w:firstLine="720"/>
        <w:jc w:val="both"/>
        <w:rPr>
          <w:b/>
          <w:bCs/>
          <w:color w:val="000000"/>
          <w:sz w:val="28"/>
          <w:szCs w:val="28"/>
        </w:rPr>
      </w:pPr>
      <w:r w:rsidRPr="00240B19">
        <w:rPr>
          <w:b/>
          <w:bCs/>
          <w:sz w:val="28"/>
          <w:szCs w:val="28"/>
        </w:rPr>
        <w:t xml:space="preserve">1. </w:t>
      </w:r>
      <w:r w:rsidR="00240B19" w:rsidRPr="00240B19">
        <w:rPr>
          <w:b/>
          <w:bCs/>
          <w:sz w:val="28"/>
          <w:szCs w:val="28"/>
        </w:rPr>
        <w:t>Обґрунтування необхідності, цілі та завдання прийняття  Постанови</w:t>
      </w:r>
    </w:p>
    <w:p w:rsidR="00A61EA7" w:rsidRDefault="00232EF0" w:rsidP="00A61EA7">
      <w:pPr>
        <w:spacing w:line="270" w:lineRule="atLeast"/>
        <w:ind w:firstLine="708"/>
        <w:jc w:val="both"/>
        <w:rPr>
          <w:sz w:val="28"/>
          <w:szCs w:val="28"/>
        </w:rPr>
      </w:pPr>
      <w:r w:rsidRPr="000D3579">
        <w:rPr>
          <w:sz w:val="28"/>
          <w:szCs w:val="28"/>
        </w:rPr>
        <w:t>Н</w:t>
      </w:r>
      <w:r w:rsidR="00240B19" w:rsidRPr="000D3579">
        <w:rPr>
          <w:sz w:val="28"/>
          <w:szCs w:val="28"/>
        </w:rPr>
        <w:t xml:space="preserve">еобхідність </w:t>
      </w:r>
      <w:r w:rsidRPr="000D3579">
        <w:rPr>
          <w:sz w:val="28"/>
          <w:szCs w:val="28"/>
        </w:rPr>
        <w:t>с</w:t>
      </w:r>
      <w:r w:rsidR="00240B19" w:rsidRPr="000D3579">
        <w:rPr>
          <w:sz w:val="28"/>
          <w:szCs w:val="28"/>
        </w:rPr>
        <w:t>касуванн</w:t>
      </w:r>
      <w:r w:rsidRPr="000D3579">
        <w:rPr>
          <w:sz w:val="28"/>
          <w:szCs w:val="28"/>
        </w:rPr>
        <w:t>я</w:t>
      </w:r>
      <w:r w:rsidR="00240B19" w:rsidRPr="000D3579">
        <w:rPr>
          <w:sz w:val="28"/>
          <w:szCs w:val="28"/>
        </w:rPr>
        <w:t xml:space="preserve"> </w:t>
      </w:r>
      <w:r w:rsidR="00013237">
        <w:rPr>
          <w:sz w:val="28"/>
          <w:szCs w:val="28"/>
        </w:rPr>
        <w:t>рішення</w:t>
      </w:r>
      <w:r w:rsidR="00013237" w:rsidRPr="00E27B36">
        <w:rPr>
          <w:sz w:val="28"/>
          <w:szCs w:val="28"/>
        </w:rPr>
        <w:t xml:space="preserve"> Верховної Ради України від </w:t>
      </w:r>
      <w:r w:rsidR="00013237">
        <w:rPr>
          <w:sz w:val="28"/>
          <w:szCs w:val="28"/>
        </w:rPr>
        <w:t xml:space="preserve">13 квітня 2017 р. </w:t>
      </w:r>
      <w:r w:rsidR="00013237" w:rsidRPr="009E6310">
        <w:rPr>
          <w:sz w:val="28"/>
          <w:szCs w:val="28"/>
        </w:rPr>
        <w:t xml:space="preserve">про прийняття </w:t>
      </w:r>
      <w:r w:rsidR="00013237">
        <w:rPr>
          <w:sz w:val="28"/>
          <w:szCs w:val="28"/>
        </w:rPr>
        <w:t xml:space="preserve">у другому читанні та в цілому </w:t>
      </w:r>
      <w:r w:rsidR="00013237" w:rsidRPr="009E6310">
        <w:rPr>
          <w:sz w:val="28"/>
          <w:szCs w:val="28"/>
        </w:rPr>
        <w:t>проекту</w:t>
      </w:r>
      <w:r w:rsidR="00013237" w:rsidRPr="00667AC7">
        <w:rPr>
          <w:sz w:val="28"/>
          <w:szCs w:val="28"/>
          <w:bdr w:val="none" w:sz="0" w:space="0" w:color="auto" w:frame="1"/>
          <w:lang w:eastAsia="uk-UA"/>
        </w:rPr>
        <w:t xml:space="preserve"> </w:t>
      </w:r>
      <w:r w:rsidR="00013237" w:rsidRPr="00F25AC3">
        <w:rPr>
          <w:sz w:val="28"/>
          <w:szCs w:val="28"/>
          <w:bdr w:val="none" w:sz="0" w:space="0" w:color="auto" w:frame="1"/>
          <w:lang w:eastAsia="uk-UA"/>
        </w:rPr>
        <w:t xml:space="preserve">Закону </w:t>
      </w:r>
      <w:r w:rsidR="00013237">
        <w:rPr>
          <w:sz w:val="28"/>
          <w:szCs w:val="28"/>
          <w:bdr w:val="none" w:sz="0" w:space="0" w:color="auto" w:frame="1"/>
          <w:lang w:eastAsia="uk-UA"/>
        </w:rPr>
        <w:t xml:space="preserve">України </w:t>
      </w:r>
      <w:r w:rsidR="00013237" w:rsidRPr="00F25AC3">
        <w:rPr>
          <w:sz w:val="28"/>
          <w:szCs w:val="28"/>
          <w:bdr w:val="none" w:sz="0" w:space="0" w:color="auto" w:frame="1"/>
          <w:lang w:eastAsia="uk-UA"/>
        </w:rPr>
        <w:t xml:space="preserve">про ринок електричної енергії України </w:t>
      </w:r>
      <w:r w:rsidR="00013237" w:rsidRPr="00F36D98">
        <w:rPr>
          <w:sz w:val="28"/>
          <w:szCs w:val="28"/>
          <w:bdr w:val="none" w:sz="0" w:space="0" w:color="auto" w:frame="1"/>
          <w:lang w:eastAsia="uk-UA"/>
        </w:rPr>
        <w:t>(</w:t>
      </w:r>
      <w:r w:rsidR="00013237" w:rsidRPr="00F36D98">
        <w:rPr>
          <w:sz w:val="28"/>
          <w:szCs w:val="28"/>
          <w:shd w:val="clear" w:color="auto" w:fill="FFFFFF"/>
        </w:rPr>
        <w:t>від 21.04.2016</w:t>
      </w:r>
      <w:r w:rsidR="00013237" w:rsidRPr="00F36D98">
        <w:rPr>
          <w:sz w:val="28"/>
          <w:szCs w:val="28"/>
          <w:bdr w:val="none" w:sz="0" w:space="0" w:color="auto" w:frame="1"/>
          <w:lang w:eastAsia="uk-UA"/>
        </w:rPr>
        <w:t>р. реєстраційний номер 4493)</w:t>
      </w:r>
      <w:r w:rsidR="00A61EA7">
        <w:rPr>
          <w:sz w:val="28"/>
          <w:szCs w:val="28"/>
        </w:rPr>
        <w:t xml:space="preserve"> полягає в наступному.</w:t>
      </w:r>
    </w:p>
    <w:p w:rsidR="00A61EA7" w:rsidRDefault="00013237" w:rsidP="00A61EA7">
      <w:pPr>
        <w:spacing w:line="270" w:lineRule="atLeast"/>
        <w:ind w:firstLine="708"/>
        <w:jc w:val="both"/>
        <w:rPr>
          <w:sz w:val="28"/>
          <w:szCs w:val="28"/>
          <w:shd w:val="clear" w:color="auto" w:fill="FFFFFF"/>
        </w:rPr>
      </w:pPr>
      <w:r>
        <w:rPr>
          <w:sz w:val="28"/>
          <w:szCs w:val="28"/>
        </w:rPr>
        <w:t>П</w:t>
      </w:r>
      <w:r w:rsidRPr="009E6310">
        <w:rPr>
          <w:sz w:val="28"/>
          <w:szCs w:val="28"/>
        </w:rPr>
        <w:t>роект</w:t>
      </w:r>
      <w:r>
        <w:rPr>
          <w:sz w:val="28"/>
          <w:szCs w:val="28"/>
        </w:rPr>
        <w:t xml:space="preserve"> </w:t>
      </w:r>
      <w:r w:rsidRPr="00F25AC3">
        <w:rPr>
          <w:sz w:val="28"/>
          <w:szCs w:val="28"/>
          <w:bdr w:val="none" w:sz="0" w:space="0" w:color="auto" w:frame="1"/>
          <w:lang w:eastAsia="uk-UA"/>
        </w:rPr>
        <w:t xml:space="preserve">Закону </w:t>
      </w:r>
      <w:r>
        <w:rPr>
          <w:sz w:val="28"/>
          <w:szCs w:val="28"/>
          <w:bdr w:val="none" w:sz="0" w:space="0" w:color="auto" w:frame="1"/>
          <w:lang w:eastAsia="uk-UA"/>
        </w:rPr>
        <w:t xml:space="preserve">України </w:t>
      </w:r>
      <w:r w:rsidRPr="00F25AC3">
        <w:rPr>
          <w:sz w:val="28"/>
          <w:szCs w:val="28"/>
          <w:bdr w:val="none" w:sz="0" w:space="0" w:color="auto" w:frame="1"/>
          <w:lang w:eastAsia="uk-UA"/>
        </w:rPr>
        <w:t xml:space="preserve">про ринок електричної енергії України </w:t>
      </w:r>
      <w:r w:rsidRPr="00F36D98">
        <w:rPr>
          <w:sz w:val="28"/>
          <w:szCs w:val="28"/>
          <w:bdr w:val="none" w:sz="0" w:space="0" w:color="auto" w:frame="1"/>
          <w:lang w:eastAsia="uk-UA"/>
        </w:rPr>
        <w:t>(</w:t>
      </w:r>
      <w:r w:rsidRPr="00F36D98">
        <w:rPr>
          <w:sz w:val="28"/>
          <w:szCs w:val="28"/>
          <w:shd w:val="clear" w:color="auto" w:fill="FFFFFF"/>
        </w:rPr>
        <w:t>від 21.04.2016</w:t>
      </w:r>
      <w:r w:rsidRPr="00F36D98">
        <w:rPr>
          <w:sz w:val="28"/>
          <w:szCs w:val="28"/>
          <w:bdr w:val="none" w:sz="0" w:space="0" w:color="auto" w:frame="1"/>
          <w:lang w:eastAsia="uk-UA"/>
        </w:rPr>
        <w:t>р. реєстраційний номер 4493)</w:t>
      </w:r>
      <w:r w:rsidR="00A61EA7">
        <w:rPr>
          <w:sz w:val="28"/>
          <w:szCs w:val="28"/>
          <w:shd w:val="clear" w:color="auto" w:fill="FFFFFF"/>
        </w:rPr>
        <w:t xml:space="preserve"> було прийнято порушенням </w:t>
      </w:r>
      <w:r>
        <w:rPr>
          <w:sz w:val="28"/>
          <w:szCs w:val="28"/>
          <w:shd w:val="clear" w:color="auto" w:fill="FFFFFF"/>
        </w:rPr>
        <w:t xml:space="preserve">процедури розгляду законопроектів у другому читанні, що передбачена статтями 116-124 </w:t>
      </w:r>
      <w:r w:rsidR="00A61EA7">
        <w:rPr>
          <w:sz w:val="28"/>
          <w:szCs w:val="28"/>
          <w:shd w:val="clear" w:color="auto" w:fill="FFFFFF"/>
        </w:rPr>
        <w:t>Закону України «Про Регламен</w:t>
      </w:r>
      <w:r>
        <w:rPr>
          <w:sz w:val="28"/>
          <w:szCs w:val="28"/>
          <w:shd w:val="clear" w:color="auto" w:fill="FFFFFF"/>
        </w:rPr>
        <w:t>т Верховної Ради України»</w:t>
      </w:r>
      <w:r w:rsidR="002B1A2F">
        <w:rPr>
          <w:sz w:val="28"/>
          <w:szCs w:val="28"/>
          <w:shd w:val="clear" w:color="auto" w:fill="FFFFFF"/>
        </w:rPr>
        <w:t>(далі – Регламент)</w:t>
      </w:r>
      <w:r w:rsidR="00A61EA7">
        <w:rPr>
          <w:sz w:val="28"/>
          <w:szCs w:val="28"/>
          <w:shd w:val="clear" w:color="auto" w:fill="FFFFFF"/>
        </w:rPr>
        <w:t xml:space="preserve">. </w:t>
      </w:r>
    </w:p>
    <w:p w:rsidR="00DC0561" w:rsidRDefault="00342023" w:rsidP="00DC0561">
      <w:pPr>
        <w:spacing w:line="270" w:lineRule="atLeast"/>
        <w:ind w:firstLine="708"/>
        <w:jc w:val="both"/>
        <w:rPr>
          <w:sz w:val="28"/>
          <w:szCs w:val="28"/>
          <w:lang w:eastAsia="uk-UA"/>
        </w:rPr>
      </w:pPr>
      <w:r>
        <w:rPr>
          <w:sz w:val="28"/>
          <w:szCs w:val="28"/>
          <w:shd w:val="clear" w:color="auto" w:fill="FFFFFF"/>
        </w:rPr>
        <w:t xml:space="preserve">На повторне друге читання законопроект 4493 було підготовлено </w:t>
      </w:r>
      <w:r w:rsidR="00DC0561" w:rsidRPr="00443A45">
        <w:rPr>
          <w:sz w:val="28"/>
          <w:szCs w:val="28"/>
        </w:rPr>
        <w:t>Комітет</w:t>
      </w:r>
      <w:r w:rsidR="00DC0561">
        <w:rPr>
          <w:sz w:val="28"/>
          <w:szCs w:val="28"/>
        </w:rPr>
        <w:t>ом</w:t>
      </w:r>
      <w:r w:rsidR="00DC0561" w:rsidRPr="00443A45">
        <w:rPr>
          <w:sz w:val="28"/>
          <w:szCs w:val="28"/>
        </w:rPr>
        <w:t xml:space="preserve"> Верховної Ради України з питань паливно-енергетичного комплексу, ядерної політики та ядерної безпеки</w:t>
      </w:r>
      <w:r w:rsidR="00DC0561">
        <w:rPr>
          <w:sz w:val="28"/>
          <w:szCs w:val="28"/>
          <w:shd w:val="clear" w:color="auto" w:fill="FFFFFF"/>
        </w:rPr>
        <w:t xml:space="preserve"> </w:t>
      </w:r>
      <w:r>
        <w:rPr>
          <w:sz w:val="28"/>
          <w:szCs w:val="28"/>
          <w:shd w:val="clear" w:color="auto" w:fill="FFFFFF"/>
        </w:rPr>
        <w:t xml:space="preserve">та подано </w:t>
      </w:r>
      <w:r w:rsidR="00DC0561">
        <w:rPr>
          <w:sz w:val="28"/>
          <w:szCs w:val="28"/>
          <w:shd w:val="clear" w:color="auto" w:fill="FFFFFF"/>
        </w:rPr>
        <w:t xml:space="preserve">13 квітня 2017 р. </w:t>
      </w:r>
      <w:r w:rsidR="002B1A2F">
        <w:rPr>
          <w:sz w:val="28"/>
          <w:szCs w:val="28"/>
          <w:shd w:val="clear" w:color="auto" w:fill="FFFFFF"/>
        </w:rPr>
        <w:t xml:space="preserve">і подано </w:t>
      </w:r>
      <w:r>
        <w:rPr>
          <w:sz w:val="28"/>
          <w:szCs w:val="28"/>
          <w:shd w:val="clear" w:color="auto" w:fill="FFFFFF"/>
        </w:rPr>
        <w:t xml:space="preserve">для розгляду </w:t>
      </w:r>
      <w:r w:rsidR="00DC0561">
        <w:rPr>
          <w:sz w:val="28"/>
          <w:szCs w:val="28"/>
          <w:shd w:val="clear" w:color="auto" w:fill="FFFFFF"/>
        </w:rPr>
        <w:t xml:space="preserve">Верховною Радою України </w:t>
      </w:r>
      <w:r>
        <w:rPr>
          <w:sz w:val="28"/>
          <w:szCs w:val="28"/>
        </w:rPr>
        <w:t>разом з</w:t>
      </w:r>
      <w:r w:rsidRPr="00443A45">
        <w:rPr>
          <w:sz w:val="28"/>
          <w:szCs w:val="28"/>
        </w:rPr>
        <w:t xml:space="preserve"> </w:t>
      </w:r>
      <w:r>
        <w:rPr>
          <w:sz w:val="28"/>
          <w:szCs w:val="28"/>
        </w:rPr>
        <w:t>висновком</w:t>
      </w:r>
      <w:r w:rsidRPr="00443A45">
        <w:rPr>
          <w:sz w:val="28"/>
          <w:szCs w:val="28"/>
        </w:rPr>
        <w:t xml:space="preserve"> </w:t>
      </w:r>
      <w:r w:rsidR="00A2212B">
        <w:rPr>
          <w:sz w:val="28"/>
          <w:szCs w:val="28"/>
        </w:rPr>
        <w:t xml:space="preserve">комітету </w:t>
      </w:r>
      <w:r w:rsidRPr="00443A45">
        <w:rPr>
          <w:sz w:val="28"/>
          <w:szCs w:val="28"/>
        </w:rPr>
        <w:t>від 12 квітня 2017 року</w:t>
      </w:r>
      <w:r w:rsidR="00A2212B">
        <w:rPr>
          <w:sz w:val="28"/>
          <w:szCs w:val="28"/>
        </w:rPr>
        <w:t xml:space="preserve">, порівняльною таблицею, </w:t>
      </w:r>
      <w:r>
        <w:rPr>
          <w:sz w:val="28"/>
          <w:szCs w:val="28"/>
        </w:rPr>
        <w:t xml:space="preserve"> додатковою порівняльною таблицею</w:t>
      </w:r>
      <w:r w:rsidR="00A2212B">
        <w:rPr>
          <w:sz w:val="28"/>
          <w:szCs w:val="28"/>
        </w:rPr>
        <w:t xml:space="preserve"> та </w:t>
      </w:r>
      <w:r w:rsidR="00A2212B" w:rsidRPr="00AE3BF0">
        <w:rPr>
          <w:sz w:val="28"/>
          <w:szCs w:val="28"/>
          <w:lang w:eastAsia="uk-UA"/>
        </w:rPr>
        <w:t xml:space="preserve">зауваженнями Головного юридичного управління </w:t>
      </w:r>
      <w:r w:rsidR="00A2212B">
        <w:rPr>
          <w:sz w:val="28"/>
          <w:szCs w:val="28"/>
          <w:lang w:eastAsia="uk-UA"/>
        </w:rPr>
        <w:t xml:space="preserve">від 13.04.2017р. </w:t>
      </w:r>
      <w:r w:rsidR="00A2212B" w:rsidRPr="00AE3BF0">
        <w:rPr>
          <w:sz w:val="28"/>
          <w:szCs w:val="28"/>
          <w:lang w:eastAsia="uk-UA"/>
        </w:rPr>
        <w:t>на 8 аркушах.</w:t>
      </w:r>
    </w:p>
    <w:p w:rsidR="002B1A2F" w:rsidRDefault="00DC0561" w:rsidP="002B1A2F">
      <w:pPr>
        <w:spacing w:line="270" w:lineRule="atLeast"/>
        <w:ind w:firstLine="708"/>
        <w:jc w:val="both"/>
        <w:rPr>
          <w:sz w:val="28"/>
          <w:szCs w:val="28"/>
          <w:lang w:eastAsia="uk-UA"/>
        </w:rPr>
      </w:pPr>
      <w:r>
        <w:rPr>
          <w:sz w:val="28"/>
          <w:szCs w:val="28"/>
          <w:lang w:eastAsia="uk-UA"/>
        </w:rPr>
        <w:t>Згідно з частиною четвертою статті</w:t>
      </w:r>
      <w:r w:rsidR="00342023" w:rsidRPr="00F44C90">
        <w:rPr>
          <w:sz w:val="28"/>
          <w:szCs w:val="28"/>
          <w:lang w:eastAsia="uk-UA"/>
        </w:rPr>
        <w:t xml:space="preserve"> 124 Регламенту</w:t>
      </w:r>
      <w:bookmarkStart w:id="0" w:name="n970"/>
      <w:bookmarkStart w:id="1" w:name="n973"/>
      <w:bookmarkEnd w:id="0"/>
      <w:bookmarkEnd w:id="1"/>
      <w:r>
        <w:rPr>
          <w:sz w:val="28"/>
          <w:szCs w:val="28"/>
          <w:lang w:eastAsia="uk-UA"/>
        </w:rPr>
        <w:t xml:space="preserve"> п</w:t>
      </w:r>
      <w:r w:rsidR="00342023" w:rsidRPr="00DC0561">
        <w:rPr>
          <w:sz w:val="28"/>
          <w:szCs w:val="28"/>
          <w:lang w:eastAsia="uk-UA"/>
        </w:rPr>
        <w:t>овторне друге читання законопроекту здійснюється за процедурою другого читання (</w:t>
      </w:r>
      <w:hyperlink r:id="rId8" w:anchor="n935" w:history="1">
        <w:r w:rsidR="00342023" w:rsidRPr="00DC0561">
          <w:rPr>
            <w:sz w:val="28"/>
            <w:szCs w:val="28"/>
            <w:lang w:eastAsia="uk-UA"/>
          </w:rPr>
          <w:t>статті 119-123</w:t>
        </w:r>
      </w:hyperlink>
      <w:r w:rsidR="00342023" w:rsidRPr="00DC0561">
        <w:rPr>
          <w:sz w:val="28"/>
          <w:szCs w:val="28"/>
          <w:lang w:eastAsia="uk-UA"/>
        </w:rPr>
        <w:t xml:space="preserve"> Регламенту).</w:t>
      </w:r>
    </w:p>
    <w:p w:rsidR="002B1A2F" w:rsidRDefault="002B1A2F" w:rsidP="002B1A2F">
      <w:pPr>
        <w:spacing w:line="270" w:lineRule="atLeast"/>
        <w:ind w:firstLine="708"/>
        <w:jc w:val="both"/>
        <w:rPr>
          <w:sz w:val="28"/>
          <w:szCs w:val="28"/>
          <w:lang w:eastAsia="uk-UA"/>
        </w:rPr>
      </w:pPr>
      <w:r>
        <w:rPr>
          <w:sz w:val="28"/>
          <w:szCs w:val="28"/>
          <w:lang w:eastAsia="uk-UA"/>
        </w:rPr>
        <w:t xml:space="preserve">Щодо розгляду цього законопроекту було прийнято рішення про скорочення наполовину процедури підготовки законопроекту до повторного другого читання. </w:t>
      </w:r>
      <w:r w:rsidRPr="00CE6E71">
        <w:rPr>
          <w:sz w:val="28"/>
          <w:szCs w:val="28"/>
          <w:lang w:eastAsia="uk-UA"/>
        </w:rPr>
        <w:t xml:space="preserve">Але ж відповідно до частини першої статті 116 Регламенту </w:t>
      </w:r>
      <w:r>
        <w:rPr>
          <w:sz w:val="28"/>
          <w:szCs w:val="28"/>
          <w:lang w:eastAsia="uk-UA"/>
        </w:rPr>
        <w:t>д</w:t>
      </w:r>
      <w:r w:rsidRPr="00CE6E71">
        <w:rPr>
          <w:sz w:val="28"/>
          <w:szCs w:val="28"/>
          <w:lang w:eastAsia="uk-UA"/>
        </w:rPr>
        <w:t xml:space="preserve">о повторного другого читання законопроекту </w:t>
      </w:r>
      <w:r w:rsidRPr="006802B4">
        <w:rPr>
          <w:b/>
          <w:sz w:val="28"/>
          <w:szCs w:val="28"/>
          <w:lang w:eastAsia="uk-UA"/>
        </w:rPr>
        <w:t>пропозиції та поправки вносяться в 10-денний строк після дня попереднього другого читання і лише до тих статей, їх частин, пунктів, речень законопроекту, що не були прийняті в другому читанні.</w:t>
      </w:r>
      <w:r>
        <w:rPr>
          <w:b/>
          <w:sz w:val="28"/>
          <w:szCs w:val="28"/>
          <w:lang w:eastAsia="uk-UA"/>
        </w:rPr>
        <w:t xml:space="preserve"> </w:t>
      </w:r>
      <w:r w:rsidRPr="00AE3BF0">
        <w:rPr>
          <w:sz w:val="28"/>
          <w:szCs w:val="28"/>
          <w:lang w:eastAsia="uk-UA"/>
        </w:rPr>
        <w:t>Тобто, у даному випадку – у 5-денний строк.</w:t>
      </w:r>
      <w:r w:rsidRPr="00CE6E71">
        <w:rPr>
          <w:sz w:val="28"/>
          <w:szCs w:val="28"/>
          <w:lang w:eastAsia="uk-UA"/>
        </w:rPr>
        <w:t xml:space="preserve"> </w:t>
      </w:r>
      <w:bookmarkStart w:id="2" w:name="n921"/>
      <w:bookmarkEnd w:id="2"/>
    </w:p>
    <w:p w:rsidR="002B1A2F" w:rsidRDefault="002B1A2F" w:rsidP="002B1A2F">
      <w:pPr>
        <w:spacing w:line="270" w:lineRule="atLeast"/>
        <w:ind w:firstLine="708"/>
        <w:jc w:val="both"/>
        <w:rPr>
          <w:sz w:val="28"/>
          <w:szCs w:val="28"/>
          <w:lang w:eastAsia="uk-UA"/>
        </w:rPr>
      </w:pPr>
      <w:r w:rsidRPr="00AE3BF0">
        <w:rPr>
          <w:sz w:val="28"/>
          <w:szCs w:val="28"/>
          <w:lang w:eastAsia="uk-UA"/>
        </w:rPr>
        <w:t>Відповідно до частини першої статті 117 Регламенту законопроект, підготовлений до другого чи повторного другого читання, висновок головного комітету та інші супровідні документи до нього надаються народним депутатам не пізніш як за десять днів до дня розгляду цього законопроекту на пленарному засіданні Верховної Ради.</w:t>
      </w:r>
    </w:p>
    <w:p w:rsidR="002B1A2F" w:rsidRDefault="002B1A2F" w:rsidP="002B1A2F">
      <w:pPr>
        <w:spacing w:line="270" w:lineRule="atLeast"/>
        <w:ind w:firstLine="708"/>
        <w:jc w:val="both"/>
        <w:rPr>
          <w:sz w:val="28"/>
          <w:szCs w:val="28"/>
          <w:lang w:eastAsia="uk-UA"/>
        </w:rPr>
      </w:pPr>
      <w:r>
        <w:rPr>
          <w:sz w:val="28"/>
          <w:szCs w:val="28"/>
          <w:lang w:eastAsia="uk-UA"/>
        </w:rPr>
        <w:t xml:space="preserve">Всупереч цій нормі Регламенту сам законопроект та супровідні матеріали до нього були надані народним депутатам у день пленарного засідання. Таким чином, народних депутатів України було позбавлено можливості належним чином ознайомитись </w:t>
      </w:r>
      <w:r w:rsidRPr="00AE3BF0">
        <w:rPr>
          <w:sz w:val="28"/>
          <w:szCs w:val="28"/>
          <w:lang w:eastAsia="uk-UA"/>
        </w:rPr>
        <w:t xml:space="preserve">з остаточним текстом законопроекту 4493, пропозиціями та </w:t>
      </w:r>
      <w:r>
        <w:rPr>
          <w:sz w:val="28"/>
          <w:szCs w:val="28"/>
          <w:lang w:eastAsia="uk-UA"/>
        </w:rPr>
        <w:t xml:space="preserve">поправками, </w:t>
      </w:r>
      <w:r w:rsidRPr="00AE3BF0">
        <w:rPr>
          <w:sz w:val="28"/>
          <w:szCs w:val="28"/>
          <w:lang w:eastAsia="uk-UA"/>
        </w:rPr>
        <w:t xml:space="preserve">внесеними до порівняльної таблиці та додаткової порівняльної таблиці, рішенням </w:t>
      </w:r>
      <w:r w:rsidRPr="00AE3BF0">
        <w:rPr>
          <w:sz w:val="28"/>
          <w:szCs w:val="28"/>
        </w:rPr>
        <w:t>Комітету Верховної Ради України з питань паливно-</w:t>
      </w:r>
      <w:r w:rsidRPr="00AE3BF0">
        <w:rPr>
          <w:sz w:val="28"/>
          <w:szCs w:val="28"/>
        </w:rPr>
        <w:lastRenderedPageBreak/>
        <w:t xml:space="preserve">енергетичного комплексу, ядерної політики та ядерної безпеки від 12.04.2017р., </w:t>
      </w:r>
      <w:r w:rsidRPr="00AE3BF0">
        <w:rPr>
          <w:sz w:val="28"/>
          <w:szCs w:val="28"/>
          <w:lang w:eastAsia="uk-UA"/>
        </w:rPr>
        <w:t xml:space="preserve"> зауваженнями Головного юридичного управління </w:t>
      </w:r>
      <w:r>
        <w:rPr>
          <w:sz w:val="28"/>
          <w:szCs w:val="28"/>
          <w:lang w:eastAsia="uk-UA"/>
        </w:rPr>
        <w:t>від 13.04.2017р.</w:t>
      </w:r>
    </w:p>
    <w:p w:rsidR="00DC0561" w:rsidRPr="002B1A2F" w:rsidRDefault="00DC0561" w:rsidP="002B1A2F">
      <w:pPr>
        <w:spacing w:line="270" w:lineRule="atLeast"/>
        <w:ind w:firstLine="708"/>
        <w:jc w:val="both"/>
        <w:rPr>
          <w:sz w:val="28"/>
          <w:szCs w:val="28"/>
          <w:lang w:eastAsia="uk-UA"/>
        </w:rPr>
      </w:pPr>
      <w:r>
        <w:rPr>
          <w:sz w:val="28"/>
          <w:szCs w:val="28"/>
          <w:lang w:eastAsia="uk-UA"/>
        </w:rPr>
        <w:t>Статтею 118 Регламенту передбачено вимоги до змісту порівняльної таблиці до законопроекту, проте у народних депутатів України не було можливості звірити текст поданих ними для розгляду у повторному другому читанні пропозицій та поправок до законопрое</w:t>
      </w:r>
      <w:r w:rsidR="00A32E2D">
        <w:rPr>
          <w:sz w:val="28"/>
          <w:szCs w:val="28"/>
          <w:lang w:eastAsia="uk-UA"/>
        </w:rPr>
        <w:t>кту 4493 із змістом порівняльних таблиць</w:t>
      </w:r>
      <w:r>
        <w:rPr>
          <w:sz w:val="28"/>
          <w:szCs w:val="28"/>
          <w:lang w:eastAsia="uk-UA"/>
        </w:rPr>
        <w:t>. Про що й було зазнач</w:t>
      </w:r>
      <w:r w:rsidR="002B1A2F">
        <w:rPr>
          <w:sz w:val="28"/>
          <w:szCs w:val="28"/>
          <w:lang w:eastAsia="uk-UA"/>
        </w:rPr>
        <w:t>ено окремими народними депутатами України в ході пленарного засідання.</w:t>
      </w:r>
    </w:p>
    <w:p w:rsidR="00342023" w:rsidRPr="00F44C90" w:rsidRDefault="00342023" w:rsidP="00342023">
      <w:pPr>
        <w:pStyle w:val="af0"/>
        <w:ind w:firstLine="567"/>
        <w:jc w:val="both"/>
        <w:rPr>
          <w:rFonts w:ascii="Times New Roman" w:hAnsi="Times New Roman" w:cs="Times New Roman"/>
          <w:sz w:val="28"/>
          <w:szCs w:val="28"/>
          <w:lang w:eastAsia="uk-UA"/>
        </w:rPr>
      </w:pPr>
      <w:r w:rsidRPr="00F44C90">
        <w:rPr>
          <w:rFonts w:ascii="Times New Roman" w:hAnsi="Times New Roman"/>
          <w:sz w:val="28"/>
          <w:szCs w:val="28"/>
          <w:lang w:eastAsia="uk-UA"/>
        </w:rPr>
        <w:t xml:space="preserve">Ось яким чином було представлено для розгляду у другому </w:t>
      </w:r>
      <w:r>
        <w:rPr>
          <w:rFonts w:ascii="Times New Roman" w:hAnsi="Times New Roman"/>
          <w:sz w:val="28"/>
          <w:szCs w:val="28"/>
          <w:lang w:eastAsia="uk-UA"/>
        </w:rPr>
        <w:t>читанні законопроект 4493:</w:t>
      </w:r>
    </w:p>
    <w:p w:rsidR="00342023" w:rsidRPr="00F44C90" w:rsidRDefault="00342023" w:rsidP="00342023">
      <w:pPr>
        <w:pStyle w:val="af0"/>
        <w:ind w:firstLine="567"/>
        <w:jc w:val="both"/>
        <w:rPr>
          <w:rFonts w:ascii="Times New Roman" w:hAnsi="Times New Roman" w:cs="Times New Roman"/>
          <w:i/>
          <w:sz w:val="24"/>
          <w:szCs w:val="24"/>
          <w:lang w:eastAsia="uk-UA"/>
        </w:rPr>
      </w:pPr>
      <w:r w:rsidRPr="00F44C90">
        <w:rPr>
          <w:rFonts w:ascii="Times New Roman" w:hAnsi="Times New Roman" w:cs="Times New Roman"/>
          <w:i/>
          <w:sz w:val="24"/>
          <w:szCs w:val="24"/>
          <w:lang w:eastAsia="uk-UA"/>
        </w:rPr>
        <w:t>«13:00:57</w:t>
      </w:r>
    </w:p>
    <w:p w:rsidR="00342023" w:rsidRPr="00F44C90" w:rsidRDefault="00342023" w:rsidP="00342023">
      <w:pPr>
        <w:pStyle w:val="af0"/>
        <w:ind w:firstLine="567"/>
        <w:jc w:val="both"/>
        <w:rPr>
          <w:rFonts w:ascii="Times New Roman" w:hAnsi="Times New Roman" w:cs="Times New Roman"/>
          <w:i/>
          <w:sz w:val="24"/>
          <w:szCs w:val="24"/>
          <w:lang w:eastAsia="uk-UA"/>
        </w:rPr>
      </w:pPr>
      <w:r w:rsidRPr="00F44C90">
        <w:rPr>
          <w:rFonts w:ascii="Times New Roman" w:hAnsi="Times New Roman" w:cs="Times New Roman"/>
          <w:i/>
          <w:sz w:val="24"/>
          <w:szCs w:val="24"/>
          <w:lang w:eastAsia="uk-UA"/>
        </w:rPr>
        <w:t>ДОМБРОВСЬКИЙ О.Г.</w:t>
      </w:r>
    </w:p>
    <w:p w:rsidR="00342023" w:rsidRPr="00F44C90" w:rsidRDefault="00342023" w:rsidP="00342023">
      <w:pPr>
        <w:pStyle w:val="af0"/>
        <w:ind w:firstLine="567"/>
        <w:jc w:val="both"/>
        <w:rPr>
          <w:rFonts w:ascii="Times New Roman" w:hAnsi="Times New Roman" w:cs="Times New Roman"/>
          <w:i/>
          <w:sz w:val="24"/>
          <w:szCs w:val="24"/>
          <w:lang w:eastAsia="uk-UA"/>
        </w:rPr>
      </w:pPr>
      <w:r w:rsidRPr="00F44C90">
        <w:rPr>
          <w:rFonts w:ascii="Times New Roman" w:hAnsi="Times New Roman" w:cs="Times New Roman"/>
          <w:i/>
          <w:sz w:val="24"/>
          <w:szCs w:val="24"/>
          <w:lang w:eastAsia="uk-UA"/>
        </w:rPr>
        <w:t>Виконуючий обов'язки Голови Комітету з питань паливно-енергетичного комплексу, ядерної політики та ядерної безпеки.</w:t>
      </w:r>
    </w:p>
    <w:p w:rsidR="00342023" w:rsidRPr="00F44C90" w:rsidRDefault="00342023" w:rsidP="00342023">
      <w:pPr>
        <w:pStyle w:val="af0"/>
        <w:ind w:firstLine="567"/>
        <w:jc w:val="both"/>
        <w:rPr>
          <w:rFonts w:ascii="Times New Roman" w:hAnsi="Times New Roman" w:cs="Times New Roman"/>
          <w:i/>
          <w:sz w:val="24"/>
          <w:szCs w:val="24"/>
          <w:lang w:eastAsia="uk-UA"/>
        </w:rPr>
      </w:pPr>
      <w:r w:rsidRPr="00F44C90">
        <w:rPr>
          <w:rFonts w:ascii="Times New Roman" w:hAnsi="Times New Roman" w:cs="Times New Roman"/>
          <w:i/>
          <w:sz w:val="24"/>
          <w:szCs w:val="24"/>
          <w:lang w:eastAsia="uk-UA"/>
        </w:rPr>
        <w:t>…До повторного другого читання було внесено на засіданнях комітету біля 200 правок. Я хотів би вас проінформувати, що 78 правок було внесено, ключових правок було внесено групою народних депутатів, які представляють практично всі фракції, я кажу практично, за рідким виключенням, які внесли 78 ключових правок, які, на наш погляд, являються ключовими, важливими і структурними. І я дозволю собі від імені групи авторів, і від імені комітету внести на розгляд парламенту пропозицію, використати статтю 119 частину третю для розгляду законопроекту про ринок електричної енергії…</w:t>
      </w:r>
    </w:p>
    <w:p w:rsidR="00342023" w:rsidRPr="00F44C90" w:rsidRDefault="00342023" w:rsidP="00342023">
      <w:pPr>
        <w:pStyle w:val="af0"/>
        <w:ind w:firstLine="567"/>
        <w:jc w:val="both"/>
        <w:rPr>
          <w:rFonts w:ascii="Times New Roman" w:hAnsi="Times New Roman" w:cs="Times New Roman"/>
          <w:i/>
          <w:sz w:val="24"/>
          <w:szCs w:val="24"/>
          <w:lang w:eastAsia="uk-UA"/>
        </w:rPr>
      </w:pPr>
      <w:r w:rsidRPr="00F44C90">
        <w:rPr>
          <w:rFonts w:ascii="Times New Roman" w:hAnsi="Times New Roman" w:cs="Times New Roman"/>
          <w:i/>
          <w:sz w:val="24"/>
          <w:szCs w:val="24"/>
          <w:lang w:eastAsia="uk-UA"/>
        </w:rPr>
        <w:t>ГОЛОВУЮЧИЙ. Дякую.</w:t>
      </w:r>
    </w:p>
    <w:p w:rsidR="00342023" w:rsidRPr="00F44C90" w:rsidRDefault="00342023" w:rsidP="00342023">
      <w:pPr>
        <w:pStyle w:val="af0"/>
        <w:ind w:firstLine="567"/>
        <w:jc w:val="both"/>
        <w:rPr>
          <w:rFonts w:ascii="Times New Roman" w:hAnsi="Times New Roman" w:cs="Times New Roman"/>
          <w:i/>
          <w:sz w:val="24"/>
          <w:szCs w:val="24"/>
          <w:lang w:eastAsia="uk-UA"/>
        </w:rPr>
      </w:pPr>
      <w:r w:rsidRPr="00F44C90">
        <w:rPr>
          <w:rFonts w:ascii="Times New Roman" w:hAnsi="Times New Roman" w:cs="Times New Roman"/>
          <w:i/>
          <w:sz w:val="24"/>
          <w:szCs w:val="24"/>
          <w:lang w:eastAsia="uk-UA"/>
        </w:rPr>
        <w:t>Пане Олександр, ви просто перерахуйте, назвіть ці правки під стенограму, будь ласка? Я даю вам ще дві хвилини часу, назвіть ці правки від стенограму, номери?</w:t>
      </w:r>
    </w:p>
    <w:p w:rsidR="00342023" w:rsidRPr="00F44C90" w:rsidRDefault="00342023" w:rsidP="00342023">
      <w:pPr>
        <w:pStyle w:val="af0"/>
        <w:ind w:firstLine="567"/>
        <w:jc w:val="both"/>
        <w:rPr>
          <w:rFonts w:ascii="Times New Roman" w:hAnsi="Times New Roman" w:cs="Times New Roman"/>
          <w:i/>
          <w:sz w:val="24"/>
          <w:szCs w:val="24"/>
          <w:lang w:eastAsia="uk-UA"/>
        </w:rPr>
      </w:pPr>
      <w:r w:rsidRPr="00F44C90">
        <w:rPr>
          <w:rFonts w:ascii="Times New Roman" w:hAnsi="Times New Roman" w:cs="Times New Roman"/>
          <w:i/>
          <w:sz w:val="24"/>
          <w:szCs w:val="24"/>
          <w:lang w:eastAsia="uk-UA"/>
        </w:rPr>
        <w:t> ДОМБРОВСЬКИЙ О.Г.</w:t>
      </w:r>
      <w:r w:rsidRPr="00F44C90">
        <w:rPr>
          <w:rFonts w:ascii="Times New Roman" w:hAnsi="Times New Roman" w:cs="Times New Roman"/>
          <w:i/>
          <w:sz w:val="24"/>
          <w:szCs w:val="24"/>
          <w:bdr w:val="none" w:sz="0" w:space="0" w:color="auto" w:frame="1"/>
          <w:lang w:eastAsia="uk-UA"/>
        </w:rPr>
        <w:t>  </w:t>
      </w:r>
      <w:r w:rsidRPr="00F44C90">
        <w:rPr>
          <w:rFonts w:ascii="Times New Roman" w:hAnsi="Times New Roman" w:cs="Times New Roman"/>
          <w:i/>
          <w:sz w:val="24"/>
          <w:szCs w:val="24"/>
          <w:lang w:eastAsia="uk-UA"/>
        </w:rPr>
        <w:t>Стаття 1, правка номер 4.</w:t>
      </w:r>
    </w:p>
    <w:p w:rsidR="00342023" w:rsidRPr="00F44C90" w:rsidRDefault="00342023" w:rsidP="00342023">
      <w:pPr>
        <w:pStyle w:val="af0"/>
        <w:ind w:firstLine="567"/>
        <w:jc w:val="both"/>
        <w:rPr>
          <w:rFonts w:ascii="Times New Roman" w:hAnsi="Times New Roman" w:cs="Times New Roman"/>
          <w:i/>
          <w:sz w:val="24"/>
          <w:szCs w:val="24"/>
          <w:lang w:eastAsia="uk-UA"/>
        </w:rPr>
      </w:pPr>
      <w:r w:rsidRPr="00F44C90">
        <w:rPr>
          <w:rFonts w:ascii="Times New Roman" w:hAnsi="Times New Roman" w:cs="Times New Roman"/>
          <w:i/>
          <w:sz w:val="24"/>
          <w:szCs w:val="24"/>
          <w:lang w:eastAsia="uk-UA"/>
        </w:rPr>
        <w:t>Стаття 2, правка 76.</w:t>
      </w:r>
    </w:p>
    <w:p w:rsidR="00342023" w:rsidRPr="00F44C90" w:rsidRDefault="00342023" w:rsidP="00342023">
      <w:pPr>
        <w:pStyle w:val="af0"/>
        <w:ind w:firstLine="567"/>
        <w:jc w:val="both"/>
        <w:rPr>
          <w:rFonts w:ascii="Times New Roman" w:hAnsi="Times New Roman" w:cs="Times New Roman"/>
          <w:i/>
          <w:sz w:val="24"/>
          <w:szCs w:val="24"/>
          <w:lang w:eastAsia="uk-UA"/>
        </w:rPr>
      </w:pPr>
      <w:r w:rsidRPr="00F44C90">
        <w:rPr>
          <w:rFonts w:ascii="Times New Roman" w:hAnsi="Times New Roman" w:cs="Times New Roman"/>
          <w:i/>
          <w:sz w:val="24"/>
          <w:szCs w:val="24"/>
          <w:lang w:eastAsia="uk-UA"/>
        </w:rPr>
        <w:t>Стаття 3, правка 99.</w:t>
      </w:r>
    </w:p>
    <w:p w:rsidR="00342023" w:rsidRPr="00F44C90" w:rsidRDefault="00342023" w:rsidP="00342023">
      <w:pPr>
        <w:pStyle w:val="af0"/>
        <w:ind w:firstLine="567"/>
        <w:jc w:val="both"/>
        <w:rPr>
          <w:rFonts w:ascii="Times New Roman" w:hAnsi="Times New Roman" w:cs="Times New Roman"/>
          <w:i/>
          <w:sz w:val="24"/>
          <w:szCs w:val="24"/>
          <w:lang w:eastAsia="uk-UA"/>
        </w:rPr>
      </w:pPr>
      <w:r w:rsidRPr="00F44C90">
        <w:rPr>
          <w:rFonts w:ascii="Times New Roman" w:hAnsi="Times New Roman" w:cs="Times New Roman"/>
          <w:i/>
          <w:sz w:val="24"/>
          <w:szCs w:val="24"/>
          <w:lang w:eastAsia="uk-UA"/>
        </w:rPr>
        <w:t>Стаття 4, правка 108.</w:t>
      </w:r>
      <w:r w:rsidRPr="00F44C90">
        <w:rPr>
          <w:rFonts w:ascii="Times New Roman" w:hAnsi="Times New Roman" w:cs="Times New Roman"/>
          <w:i/>
          <w:sz w:val="24"/>
          <w:szCs w:val="24"/>
          <w:bdr w:val="none" w:sz="0" w:space="0" w:color="auto" w:frame="1"/>
          <w:lang w:eastAsia="uk-UA"/>
        </w:rPr>
        <w:t> </w:t>
      </w:r>
    </w:p>
    <w:p w:rsidR="00342023" w:rsidRPr="00F44C90" w:rsidRDefault="00342023" w:rsidP="00342023">
      <w:pPr>
        <w:pStyle w:val="af0"/>
        <w:ind w:firstLine="567"/>
        <w:jc w:val="both"/>
        <w:rPr>
          <w:rFonts w:ascii="Times New Roman" w:hAnsi="Times New Roman" w:cs="Times New Roman"/>
          <w:i/>
          <w:sz w:val="24"/>
          <w:szCs w:val="24"/>
          <w:lang w:eastAsia="uk-UA"/>
        </w:rPr>
      </w:pPr>
      <w:r w:rsidRPr="00F44C90">
        <w:rPr>
          <w:rFonts w:ascii="Times New Roman" w:hAnsi="Times New Roman" w:cs="Times New Roman"/>
          <w:i/>
          <w:sz w:val="24"/>
          <w:szCs w:val="24"/>
          <w:lang w:eastAsia="uk-UA"/>
        </w:rPr>
        <w:t>Стаття 5, правка 111.</w:t>
      </w:r>
    </w:p>
    <w:p w:rsidR="00342023" w:rsidRPr="00F44C90" w:rsidRDefault="00342023" w:rsidP="00342023">
      <w:pPr>
        <w:pStyle w:val="af0"/>
        <w:ind w:firstLine="567"/>
        <w:jc w:val="both"/>
        <w:rPr>
          <w:rFonts w:ascii="Times New Roman" w:hAnsi="Times New Roman" w:cs="Times New Roman"/>
          <w:i/>
          <w:sz w:val="24"/>
          <w:szCs w:val="24"/>
          <w:lang w:eastAsia="uk-UA"/>
        </w:rPr>
      </w:pPr>
      <w:r w:rsidRPr="00F44C90">
        <w:rPr>
          <w:rFonts w:ascii="Times New Roman" w:hAnsi="Times New Roman" w:cs="Times New Roman"/>
          <w:i/>
          <w:sz w:val="24"/>
          <w:szCs w:val="24"/>
          <w:lang w:eastAsia="uk-UA"/>
        </w:rPr>
        <w:t>Стаття 6, правка 124.</w:t>
      </w:r>
    </w:p>
    <w:p w:rsidR="00342023" w:rsidRPr="00F44C90" w:rsidRDefault="00342023" w:rsidP="00342023">
      <w:pPr>
        <w:pStyle w:val="af0"/>
        <w:ind w:firstLine="567"/>
        <w:jc w:val="both"/>
        <w:rPr>
          <w:rFonts w:ascii="Times New Roman" w:hAnsi="Times New Roman" w:cs="Times New Roman"/>
          <w:i/>
          <w:sz w:val="24"/>
          <w:szCs w:val="24"/>
          <w:lang w:eastAsia="uk-UA"/>
        </w:rPr>
      </w:pPr>
      <w:r w:rsidRPr="00F44C90">
        <w:rPr>
          <w:rFonts w:ascii="Times New Roman" w:hAnsi="Times New Roman" w:cs="Times New Roman"/>
          <w:i/>
          <w:sz w:val="24"/>
          <w:szCs w:val="24"/>
          <w:lang w:eastAsia="uk-UA"/>
        </w:rPr>
        <w:t>7 стаття, 153 правка.</w:t>
      </w:r>
    </w:p>
    <w:p w:rsidR="00342023" w:rsidRPr="00F44C90" w:rsidRDefault="00342023" w:rsidP="00342023">
      <w:pPr>
        <w:pStyle w:val="af0"/>
        <w:ind w:firstLine="567"/>
        <w:jc w:val="both"/>
        <w:rPr>
          <w:rFonts w:ascii="Times New Roman" w:hAnsi="Times New Roman" w:cs="Times New Roman"/>
          <w:i/>
          <w:sz w:val="24"/>
          <w:szCs w:val="24"/>
          <w:lang w:eastAsia="uk-UA"/>
        </w:rPr>
      </w:pPr>
      <w:r w:rsidRPr="00F44C90">
        <w:rPr>
          <w:rFonts w:ascii="Times New Roman" w:hAnsi="Times New Roman" w:cs="Times New Roman"/>
          <w:i/>
          <w:sz w:val="24"/>
          <w:szCs w:val="24"/>
          <w:lang w:eastAsia="uk-UA"/>
        </w:rPr>
        <w:t>Стаття 8, правка 167.</w:t>
      </w:r>
    </w:p>
    <w:p w:rsidR="00342023" w:rsidRPr="00F44C90" w:rsidRDefault="00342023" w:rsidP="00342023">
      <w:pPr>
        <w:pStyle w:val="af0"/>
        <w:ind w:firstLine="567"/>
        <w:jc w:val="both"/>
        <w:rPr>
          <w:rFonts w:ascii="Times New Roman" w:hAnsi="Times New Roman" w:cs="Times New Roman"/>
          <w:i/>
          <w:sz w:val="24"/>
          <w:szCs w:val="24"/>
          <w:lang w:eastAsia="uk-UA"/>
        </w:rPr>
      </w:pPr>
      <w:r w:rsidRPr="00F44C90">
        <w:rPr>
          <w:rFonts w:ascii="Times New Roman" w:hAnsi="Times New Roman" w:cs="Times New Roman"/>
          <w:i/>
          <w:sz w:val="24"/>
          <w:szCs w:val="24"/>
          <w:lang w:eastAsia="uk-UA"/>
        </w:rPr>
        <w:t>Стаття 9, правка 179.</w:t>
      </w:r>
    </w:p>
    <w:p w:rsidR="00342023" w:rsidRPr="00F44C90" w:rsidRDefault="00342023" w:rsidP="00342023">
      <w:pPr>
        <w:pStyle w:val="af0"/>
        <w:ind w:firstLine="567"/>
        <w:jc w:val="both"/>
        <w:rPr>
          <w:rFonts w:ascii="Times New Roman" w:hAnsi="Times New Roman" w:cs="Times New Roman"/>
          <w:i/>
          <w:sz w:val="24"/>
          <w:szCs w:val="24"/>
          <w:lang w:eastAsia="uk-UA"/>
        </w:rPr>
      </w:pPr>
      <w:r w:rsidRPr="00F44C90">
        <w:rPr>
          <w:rFonts w:ascii="Times New Roman" w:hAnsi="Times New Roman" w:cs="Times New Roman"/>
          <w:i/>
          <w:sz w:val="24"/>
          <w:szCs w:val="24"/>
          <w:lang w:eastAsia="uk-UA"/>
        </w:rPr>
        <w:t>Стаття 10, правка 197.</w:t>
      </w:r>
    </w:p>
    <w:p w:rsidR="00342023" w:rsidRPr="00F44C90" w:rsidRDefault="00342023" w:rsidP="00342023">
      <w:pPr>
        <w:pStyle w:val="af0"/>
        <w:ind w:firstLine="567"/>
        <w:jc w:val="both"/>
        <w:rPr>
          <w:rFonts w:ascii="Times New Roman" w:hAnsi="Times New Roman" w:cs="Times New Roman"/>
          <w:i/>
          <w:sz w:val="24"/>
          <w:szCs w:val="24"/>
          <w:lang w:eastAsia="uk-UA"/>
        </w:rPr>
      </w:pPr>
      <w:r w:rsidRPr="00F44C90">
        <w:rPr>
          <w:rFonts w:ascii="Times New Roman" w:hAnsi="Times New Roman" w:cs="Times New Roman"/>
          <w:i/>
          <w:sz w:val="24"/>
          <w:szCs w:val="24"/>
          <w:lang w:eastAsia="uk-UA"/>
        </w:rPr>
        <w:t>Стаття 11, правка</w:t>
      </w:r>
      <w:r w:rsidRPr="00F44C90">
        <w:rPr>
          <w:rFonts w:ascii="Times New Roman" w:hAnsi="Times New Roman" w:cs="Times New Roman"/>
          <w:i/>
          <w:sz w:val="24"/>
          <w:szCs w:val="24"/>
          <w:bdr w:val="none" w:sz="0" w:space="0" w:color="auto" w:frame="1"/>
          <w:lang w:eastAsia="uk-UA"/>
        </w:rPr>
        <w:t>  </w:t>
      </w:r>
      <w:r w:rsidRPr="00F44C90">
        <w:rPr>
          <w:rFonts w:ascii="Times New Roman" w:hAnsi="Times New Roman" w:cs="Times New Roman"/>
          <w:i/>
          <w:sz w:val="24"/>
          <w:szCs w:val="24"/>
          <w:lang w:eastAsia="uk-UA"/>
        </w:rPr>
        <w:t>200.</w:t>
      </w:r>
    </w:p>
    <w:p w:rsidR="00342023" w:rsidRPr="00F44C90" w:rsidRDefault="00342023" w:rsidP="00342023">
      <w:pPr>
        <w:pStyle w:val="af0"/>
        <w:ind w:firstLine="567"/>
        <w:jc w:val="both"/>
        <w:rPr>
          <w:rFonts w:ascii="Times New Roman" w:hAnsi="Times New Roman" w:cs="Times New Roman"/>
          <w:i/>
          <w:sz w:val="24"/>
          <w:szCs w:val="24"/>
          <w:lang w:eastAsia="uk-UA"/>
        </w:rPr>
      </w:pPr>
      <w:r w:rsidRPr="00F44C90">
        <w:rPr>
          <w:rFonts w:ascii="Times New Roman" w:hAnsi="Times New Roman" w:cs="Times New Roman"/>
          <w:i/>
          <w:sz w:val="24"/>
          <w:szCs w:val="24"/>
          <w:lang w:eastAsia="uk-UA"/>
        </w:rPr>
        <w:t>Стаття 12, правка 203</w:t>
      </w:r>
    </w:p>
    <w:p w:rsidR="00342023" w:rsidRPr="00F44C90" w:rsidRDefault="00342023" w:rsidP="00342023">
      <w:pPr>
        <w:pStyle w:val="af0"/>
        <w:ind w:firstLine="567"/>
        <w:jc w:val="both"/>
        <w:rPr>
          <w:rFonts w:ascii="Times New Roman" w:hAnsi="Times New Roman" w:cs="Times New Roman"/>
          <w:i/>
          <w:sz w:val="24"/>
          <w:szCs w:val="24"/>
          <w:lang w:eastAsia="uk-UA"/>
        </w:rPr>
      </w:pPr>
      <w:r w:rsidRPr="00F44C90">
        <w:rPr>
          <w:rFonts w:ascii="Times New Roman" w:hAnsi="Times New Roman" w:cs="Times New Roman"/>
          <w:i/>
          <w:sz w:val="24"/>
          <w:szCs w:val="24"/>
          <w:lang w:eastAsia="uk-UA"/>
        </w:rPr>
        <w:t>Стаття 13, правка 205.</w:t>
      </w:r>
    </w:p>
    <w:p w:rsidR="00342023" w:rsidRPr="00F44C90" w:rsidRDefault="00342023" w:rsidP="00342023">
      <w:pPr>
        <w:pStyle w:val="af0"/>
        <w:ind w:firstLine="567"/>
        <w:jc w:val="both"/>
        <w:rPr>
          <w:rFonts w:ascii="Times New Roman" w:hAnsi="Times New Roman" w:cs="Times New Roman"/>
          <w:i/>
          <w:sz w:val="24"/>
          <w:szCs w:val="24"/>
          <w:lang w:eastAsia="uk-UA"/>
        </w:rPr>
      </w:pPr>
      <w:r w:rsidRPr="00F44C90">
        <w:rPr>
          <w:rFonts w:ascii="Times New Roman" w:hAnsi="Times New Roman" w:cs="Times New Roman"/>
          <w:i/>
          <w:sz w:val="24"/>
          <w:szCs w:val="24"/>
          <w:lang w:eastAsia="uk-UA"/>
        </w:rPr>
        <w:t>Стаття 14, правка 207.</w:t>
      </w:r>
    </w:p>
    <w:p w:rsidR="00342023" w:rsidRPr="00F44C90" w:rsidRDefault="00342023" w:rsidP="00342023">
      <w:pPr>
        <w:pStyle w:val="af0"/>
        <w:ind w:firstLine="567"/>
        <w:jc w:val="both"/>
        <w:rPr>
          <w:rFonts w:ascii="Times New Roman" w:hAnsi="Times New Roman" w:cs="Times New Roman"/>
          <w:i/>
          <w:sz w:val="24"/>
          <w:szCs w:val="24"/>
          <w:lang w:eastAsia="uk-UA"/>
        </w:rPr>
      </w:pPr>
      <w:r w:rsidRPr="00F44C90">
        <w:rPr>
          <w:rFonts w:ascii="Times New Roman" w:hAnsi="Times New Roman" w:cs="Times New Roman"/>
          <w:i/>
          <w:sz w:val="24"/>
          <w:szCs w:val="24"/>
          <w:lang w:eastAsia="uk-UA"/>
        </w:rPr>
        <w:t>Стаття 15, правка 210.</w:t>
      </w:r>
    </w:p>
    <w:p w:rsidR="00342023" w:rsidRPr="00F44C90" w:rsidRDefault="00342023" w:rsidP="00342023">
      <w:pPr>
        <w:pStyle w:val="af0"/>
        <w:ind w:firstLine="567"/>
        <w:jc w:val="both"/>
        <w:rPr>
          <w:rFonts w:ascii="Times New Roman" w:hAnsi="Times New Roman" w:cs="Times New Roman"/>
          <w:i/>
          <w:sz w:val="24"/>
          <w:szCs w:val="24"/>
          <w:lang w:eastAsia="uk-UA"/>
        </w:rPr>
      </w:pPr>
      <w:r w:rsidRPr="00F44C90">
        <w:rPr>
          <w:rFonts w:ascii="Times New Roman" w:hAnsi="Times New Roman" w:cs="Times New Roman"/>
          <w:i/>
          <w:sz w:val="24"/>
          <w:szCs w:val="24"/>
          <w:lang w:eastAsia="uk-UA"/>
        </w:rPr>
        <w:t>Стаття 16, правка 211.</w:t>
      </w:r>
    </w:p>
    <w:p w:rsidR="00342023" w:rsidRPr="00F44C90" w:rsidRDefault="00342023" w:rsidP="00342023">
      <w:pPr>
        <w:pStyle w:val="af0"/>
        <w:ind w:firstLine="567"/>
        <w:jc w:val="both"/>
        <w:rPr>
          <w:rFonts w:ascii="Times New Roman" w:hAnsi="Times New Roman" w:cs="Times New Roman"/>
          <w:i/>
          <w:sz w:val="24"/>
          <w:szCs w:val="24"/>
          <w:lang w:eastAsia="uk-UA"/>
        </w:rPr>
      </w:pPr>
      <w:r w:rsidRPr="00F44C90">
        <w:rPr>
          <w:rFonts w:ascii="Times New Roman" w:hAnsi="Times New Roman" w:cs="Times New Roman"/>
          <w:i/>
          <w:sz w:val="24"/>
          <w:szCs w:val="24"/>
          <w:lang w:eastAsia="uk-UA"/>
        </w:rPr>
        <w:t>Стаття 17, правка 224.</w:t>
      </w:r>
    </w:p>
    <w:p w:rsidR="00342023" w:rsidRPr="00F44C90" w:rsidRDefault="00342023" w:rsidP="00342023">
      <w:pPr>
        <w:pStyle w:val="af0"/>
        <w:ind w:firstLine="567"/>
        <w:jc w:val="both"/>
        <w:rPr>
          <w:rFonts w:ascii="Times New Roman" w:hAnsi="Times New Roman" w:cs="Times New Roman"/>
          <w:i/>
          <w:sz w:val="24"/>
          <w:szCs w:val="24"/>
          <w:lang w:eastAsia="uk-UA"/>
        </w:rPr>
      </w:pPr>
      <w:r w:rsidRPr="00F44C90">
        <w:rPr>
          <w:rFonts w:ascii="Times New Roman" w:hAnsi="Times New Roman" w:cs="Times New Roman"/>
          <w:i/>
          <w:sz w:val="24"/>
          <w:szCs w:val="24"/>
          <w:lang w:eastAsia="uk-UA"/>
        </w:rPr>
        <w:t>Стаття 18, правка 228.</w:t>
      </w:r>
    </w:p>
    <w:p w:rsidR="00342023" w:rsidRPr="00F44C90" w:rsidRDefault="00342023" w:rsidP="00342023">
      <w:pPr>
        <w:pStyle w:val="af0"/>
        <w:ind w:firstLine="567"/>
        <w:jc w:val="both"/>
        <w:rPr>
          <w:rFonts w:ascii="Times New Roman" w:hAnsi="Times New Roman" w:cs="Times New Roman"/>
          <w:i/>
          <w:sz w:val="24"/>
          <w:szCs w:val="24"/>
          <w:lang w:eastAsia="uk-UA"/>
        </w:rPr>
      </w:pPr>
      <w:r w:rsidRPr="00F44C90">
        <w:rPr>
          <w:rFonts w:ascii="Times New Roman" w:hAnsi="Times New Roman" w:cs="Times New Roman"/>
          <w:i/>
          <w:sz w:val="24"/>
          <w:szCs w:val="24"/>
          <w:lang w:eastAsia="uk-UA"/>
        </w:rPr>
        <w:t>Стаття 19, правка 235.</w:t>
      </w:r>
    </w:p>
    <w:p w:rsidR="00342023" w:rsidRPr="00F44C90" w:rsidRDefault="00342023" w:rsidP="00342023">
      <w:pPr>
        <w:pStyle w:val="af0"/>
        <w:ind w:firstLine="567"/>
        <w:jc w:val="both"/>
        <w:rPr>
          <w:rFonts w:ascii="Times New Roman" w:hAnsi="Times New Roman" w:cs="Times New Roman"/>
          <w:i/>
          <w:sz w:val="24"/>
          <w:szCs w:val="24"/>
          <w:lang w:eastAsia="uk-UA"/>
        </w:rPr>
      </w:pPr>
      <w:r w:rsidRPr="00F44C90">
        <w:rPr>
          <w:rFonts w:ascii="Times New Roman" w:hAnsi="Times New Roman" w:cs="Times New Roman"/>
          <w:i/>
          <w:sz w:val="24"/>
          <w:szCs w:val="24"/>
          <w:lang w:eastAsia="uk-UA"/>
        </w:rPr>
        <w:t>Стаття 20, правка 239.</w:t>
      </w:r>
    </w:p>
    <w:p w:rsidR="00342023" w:rsidRPr="00F44C90" w:rsidRDefault="00342023" w:rsidP="00342023">
      <w:pPr>
        <w:pStyle w:val="af0"/>
        <w:ind w:firstLine="567"/>
        <w:jc w:val="both"/>
        <w:rPr>
          <w:rFonts w:ascii="Times New Roman" w:hAnsi="Times New Roman" w:cs="Times New Roman"/>
          <w:i/>
          <w:sz w:val="24"/>
          <w:szCs w:val="24"/>
          <w:lang w:eastAsia="uk-UA"/>
        </w:rPr>
      </w:pPr>
      <w:r w:rsidRPr="00F44C90">
        <w:rPr>
          <w:rFonts w:ascii="Times New Roman" w:hAnsi="Times New Roman" w:cs="Times New Roman"/>
          <w:i/>
          <w:sz w:val="24"/>
          <w:szCs w:val="24"/>
          <w:lang w:eastAsia="uk-UA"/>
        </w:rPr>
        <w:t>Стаття 21, правка 242.</w:t>
      </w:r>
    </w:p>
    <w:p w:rsidR="00342023" w:rsidRPr="00F44C90" w:rsidRDefault="00342023" w:rsidP="00342023">
      <w:pPr>
        <w:pStyle w:val="af0"/>
        <w:ind w:firstLine="567"/>
        <w:jc w:val="both"/>
        <w:rPr>
          <w:rFonts w:ascii="Times New Roman" w:hAnsi="Times New Roman" w:cs="Times New Roman"/>
          <w:i/>
          <w:sz w:val="24"/>
          <w:szCs w:val="24"/>
          <w:lang w:eastAsia="uk-UA"/>
        </w:rPr>
      </w:pPr>
      <w:r w:rsidRPr="00F44C90">
        <w:rPr>
          <w:rFonts w:ascii="Times New Roman" w:hAnsi="Times New Roman" w:cs="Times New Roman"/>
          <w:i/>
          <w:sz w:val="24"/>
          <w:szCs w:val="24"/>
          <w:lang w:eastAsia="uk-UA"/>
        </w:rPr>
        <w:t>Стаття 22, правка 266.</w:t>
      </w:r>
    </w:p>
    <w:p w:rsidR="00342023" w:rsidRPr="00F44C90" w:rsidRDefault="00342023" w:rsidP="00342023">
      <w:pPr>
        <w:pStyle w:val="af0"/>
        <w:ind w:firstLine="567"/>
        <w:jc w:val="both"/>
        <w:rPr>
          <w:rFonts w:ascii="Times New Roman" w:hAnsi="Times New Roman" w:cs="Times New Roman"/>
          <w:i/>
          <w:sz w:val="24"/>
          <w:szCs w:val="24"/>
          <w:lang w:eastAsia="uk-UA"/>
        </w:rPr>
      </w:pPr>
      <w:r w:rsidRPr="00F44C90">
        <w:rPr>
          <w:rFonts w:ascii="Times New Roman" w:hAnsi="Times New Roman" w:cs="Times New Roman"/>
          <w:i/>
          <w:sz w:val="24"/>
          <w:szCs w:val="24"/>
          <w:lang w:eastAsia="uk-UA"/>
        </w:rPr>
        <w:t>Стаття 23, правка 272.</w:t>
      </w:r>
    </w:p>
    <w:p w:rsidR="00342023" w:rsidRPr="00F44C90" w:rsidRDefault="00342023" w:rsidP="00342023">
      <w:pPr>
        <w:pStyle w:val="af0"/>
        <w:ind w:firstLine="567"/>
        <w:jc w:val="both"/>
        <w:rPr>
          <w:rFonts w:ascii="Times New Roman" w:hAnsi="Times New Roman" w:cs="Times New Roman"/>
          <w:i/>
          <w:sz w:val="24"/>
          <w:szCs w:val="24"/>
          <w:lang w:eastAsia="uk-UA"/>
        </w:rPr>
      </w:pPr>
      <w:r w:rsidRPr="00F44C90">
        <w:rPr>
          <w:rFonts w:ascii="Times New Roman" w:hAnsi="Times New Roman" w:cs="Times New Roman"/>
          <w:i/>
          <w:sz w:val="24"/>
          <w:szCs w:val="24"/>
          <w:lang w:eastAsia="uk-UA"/>
        </w:rPr>
        <w:t>Стаття 24, правка</w:t>
      </w:r>
      <w:r w:rsidRPr="00F44C90">
        <w:rPr>
          <w:rFonts w:ascii="Times New Roman" w:hAnsi="Times New Roman" w:cs="Times New Roman"/>
          <w:i/>
          <w:sz w:val="24"/>
          <w:szCs w:val="24"/>
          <w:bdr w:val="none" w:sz="0" w:space="0" w:color="auto" w:frame="1"/>
          <w:lang w:eastAsia="uk-UA"/>
        </w:rPr>
        <w:t>  </w:t>
      </w:r>
      <w:r w:rsidRPr="00F44C90">
        <w:rPr>
          <w:rFonts w:ascii="Times New Roman" w:hAnsi="Times New Roman" w:cs="Times New Roman"/>
          <w:i/>
          <w:sz w:val="24"/>
          <w:szCs w:val="24"/>
          <w:lang w:eastAsia="uk-UA"/>
        </w:rPr>
        <w:t>273.</w:t>
      </w:r>
    </w:p>
    <w:p w:rsidR="00342023" w:rsidRPr="00F44C90" w:rsidRDefault="00342023" w:rsidP="00342023">
      <w:pPr>
        <w:pStyle w:val="af0"/>
        <w:ind w:firstLine="567"/>
        <w:jc w:val="both"/>
        <w:rPr>
          <w:rFonts w:ascii="Times New Roman" w:hAnsi="Times New Roman" w:cs="Times New Roman"/>
          <w:i/>
          <w:sz w:val="24"/>
          <w:szCs w:val="24"/>
          <w:lang w:eastAsia="uk-UA"/>
        </w:rPr>
      </w:pPr>
      <w:r w:rsidRPr="00F44C90">
        <w:rPr>
          <w:rFonts w:ascii="Times New Roman" w:hAnsi="Times New Roman" w:cs="Times New Roman"/>
          <w:i/>
          <w:sz w:val="24"/>
          <w:szCs w:val="24"/>
          <w:lang w:eastAsia="uk-UA"/>
        </w:rPr>
        <w:t>Стаття 25, правка 280.</w:t>
      </w:r>
    </w:p>
    <w:p w:rsidR="00342023" w:rsidRPr="00F44C90" w:rsidRDefault="00342023" w:rsidP="00342023">
      <w:pPr>
        <w:pStyle w:val="af0"/>
        <w:ind w:firstLine="567"/>
        <w:jc w:val="both"/>
        <w:rPr>
          <w:rFonts w:ascii="Times New Roman" w:hAnsi="Times New Roman" w:cs="Times New Roman"/>
          <w:i/>
          <w:sz w:val="24"/>
          <w:szCs w:val="24"/>
          <w:lang w:eastAsia="uk-UA"/>
        </w:rPr>
      </w:pPr>
      <w:r w:rsidRPr="00F44C90">
        <w:rPr>
          <w:rFonts w:ascii="Times New Roman" w:hAnsi="Times New Roman" w:cs="Times New Roman"/>
          <w:i/>
          <w:sz w:val="24"/>
          <w:szCs w:val="24"/>
          <w:lang w:eastAsia="uk-UA"/>
        </w:rPr>
        <w:t>Стаття 26, правка 287.</w:t>
      </w:r>
    </w:p>
    <w:p w:rsidR="00342023" w:rsidRPr="00F44C90" w:rsidRDefault="00342023" w:rsidP="00342023">
      <w:pPr>
        <w:pStyle w:val="af0"/>
        <w:ind w:firstLine="567"/>
        <w:jc w:val="both"/>
        <w:rPr>
          <w:rFonts w:ascii="Times New Roman" w:hAnsi="Times New Roman" w:cs="Times New Roman"/>
          <w:i/>
          <w:sz w:val="24"/>
          <w:szCs w:val="24"/>
          <w:lang w:eastAsia="uk-UA"/>
        </w:rPr>
      </w:pPr>
      <w:r w:rsidRPr="00F44C90">
        <w:rPr>
          <w:rFonts w:ascii="Times New Roman" w:hAnsi="Times New Roman" w:cs="Times New Roman"/>
          <w:i/>
          <w:sz w:val="24"/>
          <w:szCs w:val="24"/>
          <w:lang w:eastAsia="uk-UA"/>
        </w:rPr>
        <w:t>Стаття 27, правка 288.</w:t>
      </w:r>
    </w:p>
    <w:p w:rsidR="00342023" w:rsidRPr="00F44C90" w:rsidRDefault="00342023" w:rsidP="00342023">
      <w:pPr>
        <w:pStyle w:val="af0"/>
        <w:ind w:firstLine="567"/>
        <w:jc w:val="both"/>
        <w:rPr>
          <w:rFonts w:ascii="Times New Roman" w:hAnsi="Times New Roman" w:cs="Times New Roman"/>
          <w:i/>
          <w:sz w:val="24"/>
          <w:szCs w:val="24"/>
          <w:lang w:eastAsia="uk-UA"/>
        </w:rPr>
      </w:pPr>
      <w:r w:rsidRPr="00F44C90">
        <w:rPr>
          <w:rFonts w:ascii="Times New Roman" w:hAnsi="Times New Roman" w:cs="Times New Roman"/>
          <w:i/>
          <w:sz w:val="24"/>
          <w:szCs w:val="24"/>
          <w:lang w:eastAsia="uk-UA"/>
        </w:rPr>
        <w:lastRenderedPageBreak/>
        <w:t>Стаття 28, правка 290.</w:t>
      </w:r>
    </w:p>
    <w:p w:rsidR="00342023" w:rsidRPr="00F44C90" w:rsidRDefault="00342023" w:rsidP="00342023">
      <w:pPr>
        <w:pStyle w:val="af0"/>
        <w:ind w:firstLine="567"/>
        <w:jc w:val="both"/>
        <w:rPr>
          <w:rFonts w:ascii="Times New Roman" w:hAnsi="Times New Roman" w:cs="Times New Roman"/>
          <w:i/>
          <w:sz w:val="24"/>
          <w:szCs w:val="24"/>
          <w:lang w:eastAsia="uk-UA"/>
        </w:rPr>
      </w:pPr>
      <w:r w:rsidRPr="00F44C90">
        <w:rPr>
          <w:rFonts w:ascii="Times New Roman" w:hAnsi="Times New Roman" w:cs="Times New Roman"/>
          <w:i/>
          <w:sz w:val="24"/>
          <w:szCs w:val="24"/>
          <w:lang w:eastAsia="uk-UA"/>
        </w:rPr>
        <w:t>Стаття 29, правка 306.</w:t>
      </w:r>
    </w:p>
    <w:p w:rsidR="00342023" w:rsidRPr="00F44C90" w:rsidRDefault="00342023" w:rsidP="00342023">
      <w:pPr>
        <w:pStyle w:val="af0"/>
        <w:ind w:firstLine="567"/>
        <w:jc w:val="both"/>
        <w:rPr>
          <w:rFonts w:ascii="Times New Roman" w:hAnsi="Times New Roman" w:cs="Times New Roman"/>
          <w:i/>
          <w:sz w:val="24"/>
          <w:szCs w:val="24"/>
          <w:lang w:eastAsia="uk-UA"/>
        </w:rPr>
      </w:pPr>
      <w:r w:rsidRPr="00F44C90">
        <w:rPr>
          <w:rFonts w:ascii="Times New Roman" w:hAnsi="Times New Roman" w:cs="Times New Roman"/>
          <w:i/>
          <w:sz w:val="24"/>
          <w:szCs w:val="24"/>
          <w:lang w:eastAsia="uk-UA"/>
        </w:rPr>
        <w:t>Стаття 30, правка 336.</w:t>
      </w:r>
    </w:p>
    <w:p w:rsidR="00342023" w:rsidRPr="00F44C90" w:rsidRDefault="00342023" w:rsidP="00342023">
      <w:pPr>
        <w:pStyle w:val="af0"/>
        <w:ind w:firstLine="567"/>
        <w:jc w:val="both"/>
        <w:rPr>
          <w:rFonts w:ascii="Times New Roman" w:hAnsi="Times New Roman" w:cs="Times New Roman"/>
          <w:i/>
          <w:sz w:val="24"/>
          <w:szCs w:val="24"/>
          <w:lang w:eastAsia="uk-UA"/>
        </w:rPr>
      </w:pPr>
      <w:r w:rsidRPr="00F44C90">
        <w:rPr>
          <w:rFonts w:ascii="Times New Roman" w:hAnsi="Times New Roman" w:cs="Times New Roman"/>
          <w:i/>
          <w:sz w:val="24"/>
          <w:szCs w:val="24"/>
          <w:lang w:eastAsia="uk-UA"/>
        </w:rPr>
        <w:t>Стаття 31, правка 356.</w:t>
      </w:r>
    </w:p>
    <w:p w:rsidR="00342023" w:rsidRPr="00F44C90" w:rsidRDefault="00342023" w:rsidP="00342023">
      <w:pPr>
        <w:pStyle w:val="af0"/>
        <w:ind w:firstLine="567"/>
        <w:jc w:val="both"/>
        <w:rPr>
          <w:rFonts w:ascii="Times New Roman" w:hAnsi="Times New Roman" w:cs="Times New Roman"/>
          <w:i/>
          <w:sz w:val="24"/>
          <w:szCs w:val="24"/>
          <w:lang w:eastAsia="uk-UA"/>
        </w:rPr>
      </w:pPr>
      <w:r w:rsidRPr="00F44C90">
        <w:rPr>
          <w:rFonts w:ascii="Times New Roman" w:hAnsi="Times New Roman" w:cs="Times New Roman"/>
          <w:i/>
          <w:sz w:val="24"/>
          <w:szCs w:val="24"/>
          <w:lang w:eastAsia="uk-UA"/>
        </w:rPr>
        <w:t>Стаття 32, правка 358.</w:t>
      </w:r>
    </w:p>
    <w:p w:rsidR="00342023" w:rsidRPr="00F44C90" w:rsidRDefault="00342023" w:rsidP="00342023">
      <w:pPr>
        <w:pStyle w:val="af0"/>
        <w:ind w:firstLine="567"/>
        <w:jc w:val="both"/>
        <w:rPr>
          <w:rFonts w:ascii="Times New Roman" w:hAnsi="Times New Roman" w:cs="Times New Roman"/>
          <w:i/>
          <w:sz w:val="24"/>
          <w:szCs w:val="24"/>
          <w:lang w:eastAsia="uk-UA"/>
        </w:rPr>
      </w:pPr>
      <w:r w:rsidRPr="00F44C90">
        <w:rPr>
          <w:rFonts w:ascii="Times New Roman" w:hAnsi="Times New Roman" w:cs="Times New Roman"/>
          <w:i/>
          <w:sz w:val="24"/>
          <w:szCs w:val="24"/>
          <w:lang w:eastAsia="uk-UA"/>
        </w:rPr>
        <w:t>Стаття 33, правка 363.</w:t>
      </w:r>
    </w:p>
    <w:p w:rsidR="00342023" w:rsidRPr="00F44C90" w:rsidRDefault="00342023" w:rsidP="00342023">
      <w:pPr>
        <w:pStyle w:val="af0"/>
        <w:ind w:firstLine="567"/>
        <w:jc w:val="both"/>
        <w:rPr>
          <w:rFonts w:ascii="Times New Roman" w:hAnsi="Times New Roman" w:cs="Times New Roman"/>
          <w:i/>
          <w:sz w:val="24"/>
          <w:szCs w:val="24"/>
          <w:lang w:eastAsia="uk-UA"/>
        </w:rPr>
      </w:pPr>
      <w:r w:rsidRPr="00F44C90">
        <w:rPr>
          <w:rFonts w:ascii="Times New Roman" w:hAnsi="Times New Roman" w:cs="Times New Roman"/>
          <w:i/>
          <w:sz w:val="24"/>
          <w:szCs w:val="24"/>
          <w:lang w:eastAsia="uk-UA"/>
        </w:rPr>
        <w:t>Стаття 34, правка 384.</w:t>
      </w:r>
    </w:p>
    <w:p w:rsidR="00342023" w:rsidRPr="00F44C90" w:rsidRDefault="00342023" w:rsidP="00342023">
      <w:pPr>
        <w:pStyle w:val="af0"/>
        <w:ind w:firstLine="567"/>
        <w:jc w:val="both"/>
        <w:rPr>
          <w:rFonts w:ascii="Times New Roman" w:hAnsi="Times New Roman" w:cs="Times New Roman"/>
          <w:i/>
          <w:sz w:val="24"/>
          <w:szCs w:val="24"/>
          <w:lang w:eastAsia="uk-UA"/>
        </w:rPr>
      </w:pPr>
      <w:r w:rsidRPr="00F44C90">
        <w:rPr>
          <w:rFonts w:ascii="Times New Roman" w:hAnsi="Times New Roman" w:cs="Times New Roman"/>
          <w:i/>
          <w:sz w:val="24"/>
          <w:szCs w:val="24"/>
          <w:lang w:eastAsia="uk-UA"/>
        </w:rPr>
        <w:t>Стаття 35, правка 390.</w:t>
      </w:r>
    </w:p>
    <w:p w:rsidR="00342023" w:rsidRPr="00F44C90" w:rsidRDefault="00342023" w:rsidP="00342023">
      <w:pPr>
        <w:pStyle w:val="af0"/>
        <w:ind w:firstLine="567"/>
        <w:jc w:val="both"/>
        <w:rPr>
          <w:rFonts w:ascii="Times New Roman" w:hAnsi="Times New Roman" w:cs="Times New Roman"/>
          <w:i/>
          <w:sz w:val="24"/>
          <w:szCs w:val="24"/>
          <w:lang w:eastAsia="uk-UA"/>
        </w:rPr>
      </w:pPr>
      <w:r w:rsidRPr="00F44C90">
        <w:rPr>
          <w:rFonts w:ascii="Times New Roman" w:hAnsi="Times New Roman" w:cs="Times New Roman"/>
          <w:i/>
          <w:sz w:val="24"/>
          <w:szCs w:val="24"/>
          <w:lang w:eastAsia="uk-UA"/>
        </w:rPr>
        <w:t>Стаття 36, правка 394.</w:t>
      </w:r>
    </w:p>
    <w:p w:rsidR="00342023" w:rsidRPr="00F44C90" w:rsidRDefault="00342023" w:rsidP="00342023">
      <w:pPr>
        <w:pStyle w:val="af0"/>
        <w:ind w:firstLine="567"/>
        <w:jc w:val="both"/>
        <w:rPr>
          <w:rFonts w:ascii="Times New Roman" w:hAnsi="Times New Roman" w:cs="Times New Roman"/>
          <w:i/>
          <w:sz w:val="24"/>
          <w:szCs w:val="24"/>
          <w:lang w:eastAsia="uk-UA"/>
        </w:rPr>
      </w:pPr>
      <w:r w:rsidRPr="00F44C90">
        <w:rPr>
          <w:rFonts w:ascii="Times New Roman" w:hAnsi="Times New Roman" w:cs="Times New Roman"/>
          <w:i/>
          <w:sz w:val="24"/>
          <w:szCs w:val="24"/>
          <w:lang w:eastAsia="uk-UA"/>
        </w:rPr>
        <w:t>Стаття 37, правка</w:t>
      </w:r>
      <w:r w:rsidRPr="00F44C90">
        <w:rPr>
          <w:rFonts w:ascii="Times New Roman" w:hAnsi="Times New Roman" w:cs="Times New Roman"/>
          <w:i/>
          <w:sz w:val="24"/>
          <w:szCs w:val="24"/>
          <w:bdr w:val="none" w:sz="0" w:space="0" w:color="auto" w:frame="1"/>
          <w:lang w:eastAsia="uk-UA"/>
        </w:rPr>
        <w:t>  </w:t>
      </w:r>
      <w:r w:rsidRPr="00F44C90">
        <w:rPr>
          <w:rFonts w:ascii="Times New Roman" w:hAnsi="Times New Roman" w:cs="Times New Roman"/>
          <w:i/>
          <w:sz w:val="24"/>
          <w:szCs w:val="24"/>
          <w:lang w:eastAsia="uk-UA"/>
        </w:rPr>
        <w:t>395.</w:t>
      </w:r>
    </w:p>
    <w:p w:rsidR="00342023" w:rsidRPr="00F44C90" w:rsidRDefault="00342023" w:rsidP="00342023">
      <w:pPr>
        <w:pStyle w:val="af0"/>
        <w:ind w:firstLine="567"/>
        <w:jc w:val="both"/>
        <w:rPr>
          <w:rFonts w:ascii="Times New Roman" w:hAnsi="Times New Roman" w:cs="Times New Roman"/>
          <w:i/>
          <w:sz w:val="24"/>
          <w:szCs w:val="24"/>
          <w:lang w:eastAsia="uk-UA"/>
        </w:rPr>
      </w:pPr>
      <w:r w:rsidRPr="00F44C90">
        <w:rPr>
          <w:rFonts w:ascii="Times New Roman" w:hAnsi="Times New Roman" w:cs="Times New Roman"/>
          <w:i/>
          <w:sz w:val="24"/>
          <w:szCs w:val="24"/>
          <w:lang w:eastAsia="uk-UA"/>
        </w:rPr>
        <w:t>Стаття 38, правка 402.</w:t>
      </w:r>
    </w:p>
    <w:p w:rsidR="00342023" w:rsidRPr="00F44C90" w:rsidRDefault="00342023" w:rsidP="00342023">
      <w:pPr>
        <w:pStyle w:val="af0"/>
        <w:ind w:firstLine="567"/>
        <w:jc w:val="both"/>
        <w:rPr>
          <w:rFonts w:ascii="Times New Roman" w:hAnsi="Times New Roman" w:cs="Times New Roman"/>
          <w:i/>
          <w:sz w:val="24"/>
          <w:szCs w:val="24"/>
          <w:lang w:eastAsia="uk-UA"/>
        </w:rPr>
      </w:pPr>
      <w:r w:rsidRPr="00F44C90">
        <w:rPr>
          <w:rFonts w:ascii="Times New Roman" w:hAnsi="Times New Roman" w:cs="Times New Roman"/>
          <w:i/>
          <w:sz w:val="24"/>
          <w:szCs w:val="24"/>
          <w:lang w:eastAsia="uk-UA"/>
        </w:rPr>
        <w:t>Стаття 39, правка…</w:t>
      </w:r>
    </w:p>
    <w:p w:rsidR="00342023" w:rsidRPr="00F44C90" w:rsidRDefault="00342023" w:rsidP="00342023">
      <w:pPr>
        <w:pStyle w:val="af0"/>
        <w:ind w:firstLine="567"/>
        <w:jc w:val="both"/>
        <w:rPr>
          <w:rFonts w:ascii="Times New Roman" w:hAnsi="Times New Roman" w:cs="Times New Roman"/>
          <w:i/>
          <w:sz w:val="24"/>
          <w:szCs w:val="24"/>
          <w:lang w:eastAsia="uk-UA"/>
        </w:rPr>
      </w:pPr>
      <w:r w:rsidRPr="00F44C90">
        <w:rPr>
          <w:rFonts w:ascii="Times New Roman" w:hAnsi="Times New Roman" w:cs="Times New Roman"/>
          <w:i/>
          <w:sz w:val="24"/>
          <w:szCs w:val="24"/>
          <w:lang w:eastAsia="uk-UA"/>
        </w:rPr>
        <w:t>ГОЛОВУЮЧИЙ. Додайте час завершити.</w:t>
      </w:r>
    </w:p>
    <w:p w:rsidR="00342023" w:rsidRPr="00F44C90" w:rsidRDefault="00342023" w:rsidP="00342023">
      <w:pPr>
        <w:pStyle w:val="af0"/>
        <w:ind w:firstLine="567"/>
        <w:jc w:val="both"/>
        <w:rPr>
          <w:rFonts w:ascii="Times New Roman" w:hAnsi="Times New Roman" w:cs="Times New Roman"/>
          <w:i/>
          <w:sz w:val="24"/>
          <w:szCs w:val="24"/>
          <w:lang w:eastAsia="uk-UA"/>
        </w:rPr>
      </w:pPr>
      <w:r w:rsidRPr="00F44C90">
        <w:rPr>
          <w:rFonts w:ascii="Times New Roman" w:hAnsi="Times New Roman" w:cs="Times New Roman"/>
          <w:i/>
          <w:sz w:val="24"/>
          <w:szCs w:val="24"/>
          <w:lang w:eastAsia="uk-UA"/>
        </w:rPr>
        <w:t>ДОМБРОВСЬКИЙ О.Г. Стаття 40, правка 408.</w:t>
      </w:r>
    </w:p>
    <w:p w:rsidR="00342023" w:rsidRPr="00F44C90" w:rsidRDefault="00342023" w:rsidP="00342023">
      <w:pPr>
        <w:pStyle w:val="af0"/>
        <w:ind w:firstLine="567"/>
        <w:jc w:val="both"/>
        <w:rPr>
          <w:rFonts w:ascii="Times New Roman" w:hAnsi="Times New Roman" w:cs="Times New Roman"/>
          <w:i/>
          <w:sz w:val="24"/>
          <w:szCs w:val="24"/>
          <w:lang w:eastAsia="uk-UA"/>
        </w:rPr>
      </w:pPr>
      <w:r w:rsidRPr="00F44C90">
        <w:rPr>
          <w:rFonts w:ascii="Times New Roman" w:hAnsi="Times New Roman" w:cs="Times New Roman"/>
          <w:i/>
          <w:sz w:val="24"/>
          <w:szCs w:val="24"/>
          <w:lang w:eastAsia="uk-UA"/>
        </w:rPr>
        <w:t>Стаття 41, правка 410.</w:t>
      </w:r>
    </w:p>
    <w:p w:rsidR="00342023" w:rsidRPr="00F44C90" w:rsidRDefault="00342023" w:rsidP="00342023">
      <w:pPr>
        <w:pStyle w:val="af0"/>
        <w:ind w:firstLine="567"/>
        <w:jc w:val="both"/>
        <w:rPr>
          <w:rFonts w:ascii="Times New Roman" w:hAnsi="Times New Roman" w:cs="Times New Roman"/>
          <w:i/>
          <w:sz w:val="24"/>
          <w:szCs w:val="24"/>
          <w:lang w:eastAsia="uk-UA"/>
        </w:rPr>
      </w:pPr>
      <w:r w:rsidRPr="00F44C90">
        <w:rPr>
          <w:rFonts w:ascii="Times New Roman" w:hAnsi="Times New Roman" w:cs="Times New Roman"/>
          <w:i/>
          <w:sz w:val="24"/>
          <w:szCs w:val="24"/>
          <w:lang w:eastAsia="uk-UA"/>
        </w:rPr>
        <w:t>Стаття 42, правка</w:t>
      </w:r>
      <w:r w:rsidRPr="00F44C90">
        <w:rPr>
          <w:rFonts w:ascii="Times New Roman" w:hAnsi="Times New Roman" w:cs="Times New Roman"/>
          <w:i/>
          <w:sz w:val="24"/>
          <w:szCs w:val="24"/>
          <w:bdr w:val="none" w:sz="0" w:space="0" w:color="auto" w:frame="1"/>
          <w:lang w:eastAsia="uk-UA"/>
        </w:rPr>
        <w:t>  </w:t>
      </w:r>
      <w:r w:rsidRPr="00F44C90">
        <w:rPr>
          <w:rFonts w:ascii="Times New Roman" w:hAnsi="Times New Roman" w:cs="Times New Roman"/>
          <w:i/>
          <w:sz w:val="24"/>
          <w:szCs w:val="24"/>
          <w:lang w:eastAsia="uk-UA"/>
        </w:rPr>
        <w:t>411.</w:t>
      </w:r>
    </w:p>
    <w:p w:rsidR="00342023" w:rsidRPr="00F44C90" w:rsidRDefault="00342023" w:rsidP="00342023">
      <w:pPr>
        <w:pStyle w:val="af0"/>
        <w:ind w:firstLine="567"/>
        <w:jc w:val="both"/>
        <w:rPr>
          <w:rFonts w:ascii="Times New Roman" w:hAnsi="Times New Roman" w:cs="Times New Roman"/>
          <w:i/>
          <w:sz w:val="24"/>
          <w:szCs w:val="24"/>
          <w:lang w:eastAsia="uk-UA"/>
        </w:rPr>
      </w:pPr>
      <w:r w:rsidRPr="00F44C90">
        <w:rPr>
          <w:rFonts w:ascii="Times New Roman" w:hAnsi="Times New Roman" w:cs="Times New Roman"/>
          <w:i/>
          <w:sz w:val="24"/>
          <w:szCs w:val="24"/>
          <w:lang w:eastAsia="uk-UA"/>
        </w:rPr>
        <w:t>Стаття 43, правка 412.</w:t>
      </w:r>
    </w:p>
    <w:p w:rsidR="00342023" w:rsidRPr="00F44C90" w:rsidRDefault="00342023" w:rsidP="00342023">
      <w:pPr>
        <w:pStyle w:val="af0"/>
        <w:ind w:firstLine="567"/>
        <w:jc w:val="both"/>
        <w:rPr>
          <w:rFonts w:ascii="Times New Roman" w:hAnsi="Times New Roman" w:cs="Times New Roman"/>
          <w:i/>
          <w:sz w:val="24"/>
          <w:szCs w:val="24"/>
          <w:lang w:eastAsia="uk-UA"/>
        </w:rPr>
      </w:pPr>
      <w:r w:rsidRPr="00F44C90">
        <w:rPr>
          <w:rFonts w:ascii="Times New Roman" w:hAnsi="Times New Roman" w:cs="Times New Roman"/>
          <w:i/>
          <w:sz w:val="24"/>
          <w:szCs w:val="24"/>
          <w:lang w:eastAsia="uk-UA"/>
        </w:rPr>
        <w:t>Стаття 44, правка 413.</w:t>
      </w:r>
    </w:p>
    <w:p w:rsidR="00342023" w:rsidRPr="00F44C90" w:rsidRDefault="00342023" w:rsidP="00342023">
      <w:pPr>
        <w:pStyle w:val="af0"/>
        <w:ind w:firstLine="567"/>
        <w:jc w:val="both"/>
        <w:rPr>
          <w:rFonts w:ascii="Times New Roman" w:hAnsi="Times New Roman" w:cs="Times New Roman"/>
          <w:i/>
          <w:sz w:val="24"/>
          <w:szCs w:val="24"/>
          <w:lang w:eastAsia="uk-UA"/>
        </w:rPr>
      </w:pPr>
      <w:r w:rsidRPr="00F44C90">
        <w:rPr>
          <w:rFonts w:ascii="Times New Roman" w:hAnsi="Times New Roman" w:cs="Times New Roman"/>
          <w:i/>
          <w:sz w:val="24"/>
          <w:szCs w:val="24"/>
          <w:lang w:eastAsia="uk-UA"/>
        </w:rPr>
        <w:t>Стаття 45, правка 414.</w:t>
      </w:r>
    </w:p>
    <w:p w:rsidR="00342023" w:rsidRPr="00F44C90" w:rsidRDefault="00342023" w:rsidP="00342023">
      <w:pPr>
        <w:pStyle w:val="af0"/>
        <w:ind w:firstLine="567"/>
        <w:jc w:val="both"/>
        <w:rPr>
          <w:rFonts w:ascii="Times New Roman" w:hAnsi="Times New Roman" w:cs="Times New Roman"/>
          <w:i/>
          <w:sz w:val="24"/>
          <w:szCs w:val="24"/>
          <w:lang w:eastAsia="uk-UA"/>
        </w:rPr>
      </w:pPr>
      <w:r w:rsidRPr="00F44C90">
        <w:rPr>
          <w:rFonts w:ascii="Times New Roman" w:hAnsi="Times New Roman" w:cs="Times New Roman"/>
          <w:i/>
          <w:sz w:val="24"/>
          <w:szCs w:val="24"/>
          <w:lang w:eastAsia="uk-UA"/>
        </w:rPr>
        <w:t>Стаття 46, правка 416.</w:t>
      </w:r>
    </w:p>
    <w:p w:rsidR="00342023" w:rsidRPr="00F44C90" w:rsidRDefault="00342023" w:rsidP="00342023">
      <w:pPr>
        <w:pStyle w:val="af0"/>
        <w:ind w:firstLine="567"/>
        <w:jc w:val="both"/>
        <w:rPr>
          <w:rFonts w:ascii="Times New Roman" w:hAnsi="Times New Roman" w:cs="Times New Roman"/>
          <w:i/>
          <w:sz w:val="24"/>
          <w:szCs w:val="24"/>
          <w:lang w:eastAsia="uk-UA"/>
        </w:rPr>
      </w:pPr>
      <w:r w:rsidRPr="00F44C90">
        <w:rPr>
          <w:rFonts w:ascii="Times New Roman" w:hAnsi="Times New Roman" w:cs="Times New Roman"/>
          <w:i/>
          <w:sz w:val="24"/>
          <w:szCs w:val="24"/>
          <w:lang w:eastAsia="uk-UA"/>
        </w:rPr>
        <w:t>Стаття 47, правка 422.</w:t>
      </w:r>
    </w:p>
    <w:p w:rsidR="00342023" w:rsidRPr="00F44C90" w:rsidRDefault="00342023" w:rsidP="00342023">
      <w:pPr>
        <w:pStyle w:val="af0"/>
        <w:ind w:firstLine="567"/>
        <w:jc w:val="both"/>
        <w:rPr>
          <w:rFonts w:ascii="Times New Roman" w:hAnsi="Times New Roman" w:cs="Times New Roman"/>
          <w:i/>
          <w:sz w:val="24"/>
          <w:szCs w:val="24"/>
          <w:lang w:eastAsia="uk-UA"/>
        </w:rPr>
      </w:pPr>
      <w:r w:rsidRPr="00F44C90">
        <w:rPr>
          <w:rFonts w:ascii="Times New Roman" w:hAnsi="Times New Roman" w:cs="Times New Roman"/>
          <w:i/>
          <w:sz w:val="24"/>
          <w:szCs w:val="24"/>
          <w:lang w:eastAsia="uk-UA"/>
        </w:rPr>
        <w:t>Стаття 48, правка 430.</w:t>
      </w:r>
    </w:p>
    <w:p w:rsidR="00342023" w:rsidRPr="00F44C90" w:rsidRDefault="00342023" w:rsidP="00342023">
      <w:pPr>
        <w:pStyle w:val="af0"/>
        <w:ind w:firstLine="567"/>
        <w:jc w:val="both"/>
        <w:rPr>
          <w:rFonts w:ascii="Times New Roman" w:hAnsi="Times New Roman" w:cs="Times New Roman"/>
          <w:i/>
          <w:sz w:val="24"/>
          <w:szCs w:val="24"/>
          <w:lang w:eastAsia="uk-UA"/>
        </w:rPr>
      </w:pPr>
      <w:r w:rsidRPr="00F44C90">
        <w:rPr>
          <w:rFonts w:ascii="Times New Roman" w:hAnsi="Times New Roman" w:cs="Times New Roman"/>
          <w:i/>
          <w:sz w:val="24"/>
          <w:szCs w:val="24"/>
          <w:lang w:eastAsia="uk-UA"/>
        </w:rPr>
        <w:t>Стаття 49, правка 435.</w:t>
      </w:r>
    </w:p>
    <w:p w:rsidR="00342023" w:rsidRPr="00F44C90" w:rsidRDefault="00342023" w:rsidP="00342023">
      <w:pPr>
        <w:pStyle w:val="af0"/>
        <w:ind w:firstLine="567"/>
        <w:jc w:val="both"/>
        <w:rPr>
          <w:rFonts w:ascii="Times New Roman" w:hAnsi="Times New Roman" w:cs="Times New Roman"/>
          <w:i/>
          <w:sz w:val="24"/>
          <w:szCs w:val="24"/>
          <w:lang w:eastAsia="uk-UA"/>
        </w:rPr>
      </w:pPr>
      <w:r w:rsidRPr="00F44C90">
        <w:rPr>
          <w:rFonts w:ascii="Times New Roman" w:hAnsi="Times New Roman" w:cs="Times New Roman"/>
          <w:i/>
          <w:sz w:val="24"/>
          <w:szCs w:val="24"/>
          <w:lang w:eastAsia="uk-UA"/>
        </w:rPr>
        <w:t>Стаття 50, правка 438.</w:t>
      </w:r>
    </w:p>
    <w:p w:rsidR="00342023" w:rsidRPr="00F44C90" w:rsidRDefault="00342023" w:rsidP="00342023">
      <w:pPr>
        <w:pStyle w:val="af0"/>
        <w:ind w:firstLine="567"/>
        <w:jc w:val="both"/>
        <w:rPr>
          <w:rFonts w:ascii="Times New Roman" w:hAnsi="Times New Roman" w:cs="Times New Roman"/>
          <w:i/>
          <w:sz w:val="24"/>
          <w:szCs w:val="24"/>
          <w:lang w:eastAsia="uk-UA"/>
        </w:rPr>
      </w:pPr>
      <w:r w:rsidRPr="00F44C90">
        <w:rPr>
          <w:rFonts w:ascii="Times New Roman" w:hAnsi="Times New Roman" w:cs="Times New Roman"/>
          <w:i/>
          <w:sz w:val="24"/>
          <w:szCs w:val="24"/>
          <w:lang w:eastAsia="uk-UA"/>
        </w:rPr>
        <w:t>Стаття 51, правка 441.</w:t>
      </w:r>
    </w:p>
    <w:p w:rsidR="00342023" w:rsidRPr="00F44C90" w:rsidRDefault="00342023" w:rsidP="00342023">
      <w:pPr>
        <w:pStyle w:val="af0"/>
        <w:ind w:firstLine="567"/>
        <w:jc w:val="both"/>
        <w:rPr>
          <w:rFonts w:ascii="Times New Roman" w:hAnsi="Times New Roman" w:cs="Times New Roman"/>
          <w:i/>
          <w:sz w:val="24"/>
          <w:szCs w:val="24"/>
          <w:lang w:eastAsia="uk-UA"/>
        </w:rPr>
      </w:pPr>
      <w:r w:rsidRPr="00F44C90">
        <w:rPr>
          <w:rFonts w:ascii="Times New Roman" w:hAnsi="Times New Roman" w:cs="Times New Roman"/>
          <w:i/>
          <w:sz w:val="24"/>
          <w:szCs w:val="24"/>
          <w:lang w:eastAsia="uk-UA"/>
        </w:rPr>
        <w:t>Стаття 52, правка 450.</w:t>
      </w:r>
    </w:p>
    <w:p w:rsidR="00342023" w:rsidRPr="00F44C90" w:rsidRDefault="00342023" w:rsidP="00342023">
      <w:pPr>
        <w:pStyle w:val="af0"/>
        <w:ind w:firstLine="567"/>
        <w:jc w:val="both"/>
        <w:rPr>
          <w:rFonts w:ascii="Times New Roman" w:hAnsi="Times New Roman" w:cs="Times New Roman"/>
          <w:i/>
          <w:sz w:val="24"/>
          <w:szCs w:val="24"/>
          <w:lang w:eastAsia="uk-UA"/>
        </w:rPr>
      </w:pPr>
      <w:r w:rsidRPr="00F44C90">
        <w:rPr>
          <w:rFonts w:ascii="Times New Roman" w:hAnsi="Times New Roman" w:cs="Times New Roman"/>
          <w:i/>
          <w:sz w:val="24"/>
          <w:szCs w:val="24"/>
          <w:lang w:eastAsia="uk-UA"/>
        </w:rPr>
        <w:t>Стаття 53, правка 453.</w:t>
      </w:r>
    </w:p>
    <w:p w:rsidR="00342023" w:rsidRPr="00F44C90" w:rsidRDefault="00342023" w:rsidP="00342023">
      <w:pPr>
        <w:pStyle w:val="af0"/>
        <w:ind w:firstLine="567"/>
        <w:jc w:val="both"/>
        <w:rPr>
          <w:rFonts w:ascii="Times New Roman" w:hAnsi="Times New Roman" w:cs="Times New Roman"/>
          <w:i/>
          <w:sz w:val="24"/>
          <w:szCs w:val="24"/>
          <w:lang w:eastAsia="uk-UA"/>
        </w:rPr>
      </w:pPr>
      <w:r w:rsidRPr="00F44C90">
        <w:rPr>
          <w:rFonts w:ascii="Times New Roman" w:hAnsi="Times New Roman" w:cs="Times New Roman"/>
          <w:i/>
          <w:sz w:val="24"/>
          <w:szCs w:val="24"/>
          <w:lang w:eastAsia="uk-UA"/>
        </w:rPr>
        <w:t>Стаття 54, правка 458.</w:t>
      </w:r>
    </w:p>
    <w:p w:rsidR="00342023" w:rsidRPr="00F44C90" w:rsidRDefault="00342023" w:rsidP="00342023">
      <w:pPr>
        <w:pStyle w:val="af0"/>
        <w:ind w:firstLine="567"/>
        <w:jc w:val="both"/>
        <w:rPr>
          <w:rFonts w:ascii="Times New Roman" w:hAnsi="Times New Roman" w:cs="Times New Roman"/>
          <w:i/>
          <w:sz w:val="24"/>
          <w:szCs w:val="24"/>
          <w:lang w:eastAsia="uk-UA"/>
        </w:rPr>
      </w:pPr>
      <w:r w:rsidRPr="00F44C90">
        <w:rPr>
          <w:rFonts w:ascii="Times New Roman" w:hAnsi="Times New Roman" w:cs="Times New Roman"/>
          <w:i/>
          <w:sz w:val="24"/>
          <w:szCs w:val="24"/>
          <w:lang w:eastAsia="uk-UA"/>
        </w:rPr>
        <w:t>Стаття 55, правка 461.</w:t>
      </w:r>
    </w:p>
    <w:p w:rsidR="00342023" w:rsidRPr="00F44C90" w:rsidRDefault="00342023" w:rsidP="00342023">
      <w:pPr>
        <w:pStyle w:val="af0"/>
        <w:ind w:firstLine="567"/>
        <w:jc w:val="both"/>
        <w:rPr>
          <w:rFonts w:ascii="Times New Roman" w:hAnsi="Times New Roman" w:cs="Times New Roman"/>
          <w:i/>
          <w:sz w:val="24"/>
          <w:szCs w:val="24"/>
          <w:lang w:eastAsia="uk-UA"/>
        </w:rPr>
      </w:pPr>
      <w:r w:rsidRPr="00F44C90">
        <w:rPr>
          <w:rFonts w:ascii="Times New Roman" w:hAnsi="Times New Roman" w:cs="Times New Roman"/>
          <w:i/>
          <w:sz w:val="24"/>
          <w:szCs w:val="24"/>
          <w:lang w:eastAsia="uk-UA"/>
        </w:rPr>
        <w:t>Стаття 56, правка 465.</w:t>
      </w:r>
    </w:p>
    <w:p w:rsidR="00342023" w:rsidRPr="00F44C90" w:rsidRDefault="00342023" w:rsidP="00342023">
      <w:pPr>
        <w:pStyle w:val="af0"/>
        <w:ind w:firstLine="567"/>
        <w:jc w:val="both"/>
        <w:rPr>
          <w:rFonts w:ascii="Times New Roman" w:hAnsi="Times New Roman" w:cs="Times New Roman"/>
          <w:i/>
          <w:sz w:val="24"/>
          <w:szCs w:val="24"/>
          <w:lang w:eastAsia="uk-UA"/>
        </w:rPr>
      </w:pPr>
      <w:r w:rsidRPr="00F44C90">
        <w:rPr>
          <w:rFonts w:ascii="Times New Roman" w:hAnsi="Times New Roman" w:cs="Times New Roman"/>
          <w:i/>
          <w:sz w:val="24"/>
          <w:szCs w:val="24"/>
          <w:lang w:eastAsia="uk-UA"/>
        </w:rPr>
        <w:t>Стаття 57, правка 476.</w:t>
      </w:r>
    </w:p>
    <w:p w:rsidR="00342023" w:rsidRPr="00F44C90" w:rsidRDefault="00342023" w:rsidP="00342023">
      <w:pPr>
        <w:pStyle w:val="af0"/>
        <w:ind w:firstLine="567"/>
        <w:jc w:val="both"/>
        <w:rPr>
          <w:rFonts w:ascii="Times New Roman" w:hAnsi="Times New Roman" w:cs="Times New Roman"/>
          <w:i/>
          <w:sz w:val="24"/>
          <w:szCs w:val="24"/>
          <w:lang w:eastAsia="uk-UA"/>
        </w:rPr>
      </w:pPr>
      <w:r w:rsidRPr="00F44C90">
        <w:rPr>
          <w:rFonts w:ascii="Times New Roman" w:hAnsi="Times New Roman" w:cs="Times New Roman"/>
          <w:i/>
          <w:sz w:val="24"/>
          <w:szCs w:val="24"/>
          <w:lang w:eastAsia="uk-UA"/>
        </w:rPr>
        <w:t>Стаття 58, правка 491.</w:t>
      </w:r>
    </w:p>
    <w:p w:rsidR="00342023" w:rsidRPr="00F44C90" w:rsidRDefault="00342023" w:rsidP="00342023">
      <w:pPr>
        <w:pStyle w:val="af0"/>
        <w:ind w:firstLine="567"/>
        <w:jc w:val="both"/>
        <w:rPr>
          <w:rFonts w:ascii="Times New Roman" w:hAnsi="Times New Roman" w:cs="Times New Roman"/>
          <w:i/>
          <w:sz w:val="24"/>
          <w:szCs w:val="24"/>
          <w:lang w:eastAsia="uk-UA"/>
        </w:rPr>
      </w:pPr>
      <w:r w:rsidRPr="00F44C90">
        <w:rPr>
          <w:rFonts w:ascii="Times New Roman" w:hAnsi="Times New Roman" w:cs="Times New Roman"/>
          <w:i/>
          <w:sz w:val="24"/>
          <w:szCs w:val="24"/>
          <w:lang w:eastAsia="uk-UA"/>
        </w:rPr>
        <w:t>Стаття 59, правка 500.</w:t>
      </w:r>
    </w:p>
    <w:p w:rsidR="00342023" w:rsidRPr="00F44C90" w:rsidRDefault="00342023" w:rsidP="00342023">
      <w:pPr>
        <w:pStyle w:val="af0"/>
        <w:ind w:firstLine="567"/>
        <w:jc w:val="both"/>
        <w:rPr>
          <w:rFonts w:ascii="Times New Roman" w:hAnsi="Times New Roman" w:cs="Times New Roman"/>
          <w:i/>
          <w:sz w:val="24"/>
          <w:szCs w:val="24"/>
          <w:lang w:eastAsia="uk-UA"/>
        </w:rPr>
      </w:pPr>
      <w:r w:rsidRPr="00F44C90">
        <w:rPr>
          <w:rFonts w:ascii="Times New Roman" w:hAnsi="Times New Roman" w:cs="Times New Roman"/>
          <w:i/>
          <w:sz w:val="24"/>
          <w:szCs w:val="24"/>
          <w:lang w:eastAsia="uk-UA"/>
        </w:rPr>
        <w:t>Стаття 60, 502 правка.</w:t>
      </w:r>
    </w:p>
    <w:p w:rsidR="00342023" w:rsidRPr="00F44C90" w:rsidRDefault="00342023" w:rsidP="00342023">
      <w:pPr>
        <w:pStyle w:val="af0"/>
        <w:ind w:firstLine="567"/>
        <w:jc w:val="both"/>
        <w:rPr>
          <w:rFonts w:ascii="Times New Roman" w:hAnsi="Times New Roman" w:cs="Times New Roman"/>
          <w:i/>
          <w:sz w:val="24"/>
          <w:szCs w:val="24"/>
          <w:lang w:eastAsia="uk-UA"/>
        </w:rPr>
      </w:pPr>
      <w:r w:rsidRPr="00F44C90">
        <w:rPr>
          <w:rFonts w:ascii="Times New Roman" w:hAnsi="Times New Roman" w:cs="Times New Roman"/>
          <w:i/>
          <w:sz w:val="24"/>
          <w:szCs w:val="24"/>
          <w:lang w:eastAsia="uk-UA"/>
        </w:rPr>
        <w:t>Стаття 61, 509 правка.</w:t>
      </w:r>
    </w:p>
    <w:p w:rsidR="00342023" w:rsidRPr="00F44C90" w:rsidRDefault="00342023" w:rsidP="00342023">
      <w:pPr>
        <w:pStyle w:val="af0"/>
        <w:ind w:firstLine="567"/>
        <w:jc w:val="both"/>
        <w:rPr>
          <w:rFonts w:ascii="Times New Roman" w:hAnsi="Times New Roman" w:cs="Times New Roman"/>
          <w:i/>
          <w:sz w:val="24"/>
          <w:szCs w:val="24"/>
          <w:lang w:eastAsia="uk-UA"/>
        </w:rPr>
      </w:pPr>
      <w:r w:rsidRPr="00F44C90">
        <w:rPr>
          <w:rFonts w:ascii="Times New Roman" w:hAnsi="Times New Roman" w:cs="Times New Roman"/>
          <w:i/>
          <w:sz w:val="24"/>
          <w:szCs w:val="24"/>
          <w:lang w:eastAsia="uk-UA"/>
        </w:rPr>
        <w:t>Стаття 62, 524 правка</w:t>
      </w:r>
    </w:p>
    <w:p w:rsidR="00342023" w:rsidRPr="00F44C90" w:rsidRDefault="00342023" w:rsidP="00342023">
      <w:pPr>
        <w:pStyle w:val="af0"/>
        <w:ind w:firstLine="567"/>
        <w:jc w:val="both"/>
        <w:rPr>
          <w:rFonts w:ascii="Times New Roman" w:hAnsi="Times New Roman" w:cs="Times New Roman"/>
          <w:i/>
          <w:sz w:val="24"/>
          <w:szCs w:val="24"/>
          <w:lang w:eastAsia="uk-UA"/>
        </w:rPr>
      </w:pPr>
      <w:r w:rsidRPr="00F44C90">
        <w:rPr>
          <w:rFonts w:ascii="Times New Roman" w:hAnsi="Times New Roman" w:cs="Times New Roman"/>
          <w:i/>
          <w:sz w:val="24"/>
          <w:szCs w:val="24"/>
          <w:lang w:eastAsia="uk-UA"/>
        </w:rPr>
        <w:t>63 стаття, 561 правка.</w:t>
      </w:r>
    </w:p>
    <w:p w:rsidR="00342023" w:rsidRPr="00F44C90" w:rsidRDefault="00342023" w:rsidP="00342023">
      <w:pPr>
        <w:pStyle w:val="af0"/>
        <w:ind w:firstLine="567"/>
        <w:jc w:val="both"/>
        <w:rPr>
          <w:rFonts w:ascii="Times New Roman" w:hAnsi="Times New Roman" w:cs="Times New Roman"/>
          <w:i/>
          <w:sz w:val="24"/>
          <w:szCs w:val="24"/>
          <w:lang w:eastAsia="uk-UA"/>
        </w:rPr>
      </w:pPr>
      <w:r w:rsidRPr="00F44C90">
        <w:rPr>
          <w:rFonts w:ascii="Times New Roman" w:hAnsi="Times New Roman" w:cs="Times New Roman"/>
          <w:i/>
          <w:sz w:val="24"/>
          <w:szCs w:val="24"/>
          <w:lang w:eastAsia="uk-UA"/>
        </w:rPr>
        <w:t>64 стаття, 584 правка.</w:t>
      </w:r>
    </w:p>
    <w:p w:rsidR="00342023" w:rsidRPr="00F44C90" w:rsidRDefault="00342023" w:rsidP="00342023">
      <w:pPr>
        <w:pStyle w:val="af0"/>
        <w:ind w:firstLine="567"/>
        <w:jc w:val="both"/>
        <w:rPr>
          <w:rFonts w:ascii="Times New Roman" w:hAnsi="Times New Roman" w:cs="Times New Roman"/>
          <w:i/>
          <w:sz w:val="24"/>
          <w:szCs w:val="24"/>
          <w:lang w:eastAsia="uk-UA"/>
        </w:rPr>
      </w:pPr>
      <w:r w:rsidRPr="00F44C90">
        <w:rPr>
          <w:rFonts w:ascii="Times New Roman" w:hAnsi="Times New Roman" w:cs="Times New Roman"/>
          <w:i/>
          <w:sz w:val="24"/>
          <w:szCs w:val="24"/>
          <w:lang w:eastAsia="uk-UA"/>
        </w:rPr>
        <w:t>65-а, 599 правка.</w:t>
      </w:r>
    </w:p>
    <w:p w:rsidR="00342023" w:rsidRPr="00F44C90" w:rsidRDefault="00342023" w:rsidP="00342023">
      <w:pPr>
        <w:pStyle w:val="af0"/>
        <w:ind w:firstLine="567"/>
        <w:jc w:val="both"/>
        <w:rPr>
          <w:rFonts w:ascii="Times New Roman" w:hAnsi="Times New Roman" w:cs="Times New Roman"/>
          <w:i/>
          <w:sz w:val="24"/>
          <w:szCs w:val="24"/>
          <w:lang w:eastAsia="uk-UA"/>
        </w:rPr>
      </w:pPr>
      <w:r w:rsidRPr="00F44C90">
        <w:rPr>
          <w:rFonts w:ascii="Times New Roman" w:hAnsi="Times New Roman" w:cs="Times New Roman"/>
          <w:i/>
          <w:sz w:val="24"/>
          <w:szCs w:val="24"/>
          <w:lang w:eastAsia="uk-UA"/>
        </w:rPr>
        <w:t>66 стаття, 624 правка.</w:t>
      </w:r>
    </w:p>
    <w:p w:rsidR="00342023" w:rsidRPr="00F44C90" w:rsidRDefault="00342023" w:rsidP="00342023">
      <w:pPr>
        <w:pStyle w:val="af0"/>
        <w:ind w:firstLine="567"/>
        <w:jc w:val="both"/>
        <w:rPr>
          <w:rFonts w:ascii="Times New Roman" w:hAnsi="Times New Roman" w:cs="Times New Roman"/>
          <w:i/>
          <w:sz w:val="24"/>
          <w:szCs w:val="24"/>
          <w:lang w:eastAsia="uk-UA"/>
        </w:rPr>
      </w:pPr>
      <w:r w:rsidRPr="00F44C90">
        <w:rPr>
          <w:rFonts w:ascii="Times New Roman" w:hAnsi="Times New Roman" w:cs="Times New Roman"/>
          <w:i/>
          <w:sz w:val="24"/>
          <w:szCs w:val="24"/>
          <w:lang w:eastAsia="uk-UA"/>
        </w:rPr>
        <w:t>67 стаття, 636 правка.</w:t>
      </w:r>
    </w:p>
    <w:p w:rsidR="00342023" w:rsidRPr="00F44C90" w:rsidRDefault="00342023" w:rsidP="00342023">
      <w:pPr>
        <w:pStyle w:val="af0"/>
        <w:ind w:firstLine="567"/>
        <w:jc w:val="both"/>
        <w:rPr>
          <w:rFonts w:ascii="Times New Roman" w:hAnsi="Times New Roman" w:cs="Times New Roman"/>
          <w:i/>
          <w:sz w:val="24"/>
          <w:szCs w:val="24"/>
          <w:lang w:eastAsia="uk-UA"/>
        </w:rPr>
      </w:pPr>
      <w:r w:rsidRPr="00F44C90">
        <w:rPr>
          <w:rFonts w:ascii="Times New Roman" w:hAnsi="Times New Roman" w:cs="Times New Roman"/>
          <w:i/>
          <w:sz w:val="24"/>
          <w:szCs w:val="24"/>
          <w:lang w:eastAsia="uk-UA"/>
        </w:rPr>
        <w:t>68 стаття, 637 правка.</w:t>
      </w:r>
    </w:p>
    <w:p w:rsidR="00342023" w:rsidRPr="00F44C90" w:rsidRDefault="00342023" w:rsidP="00342023">
      <w:pPr>
        <w:pStyle w:val="af0"/>
        <w:ind w:firstLine="567"/>
        <w:jc w:val="both"/>
        <w:rPr>
          <w:rFonts w:ascii="Times New Roman" w:hAnsi="Times New Roman" w:cs="Times New Roman"/>
          <w:i/>
          <w:sz w:val="24"/>
          <w:szCs w:val="24"/>
          <w:lang w:eastAsia="uk-UA"/>
        </w:rPr>
      </w:pPr>
      <w:r w:rsidRPr="00F44C90">
        <w:rPr>
          <w:rFonts w:ascii="Times New Roman" w:hAnsi="Times New Roman" w:cs="Times New Roman"/>
          <w:i/>
          <w:sz w:val="24"/>
          <w:szCs w:val="24"/>
          <w:lang w:eastAsia="uk-UA"/>
        </w:rPr>
        <w:t>69 стаття, 644 правка.</w:t>
      </w:r>
    </w:p>
    <w:p w:rsidR="00342023" w:rsidRPr="00F44C90" w:rsidRDefault="00342023" w:rsidP="00342023">
      <w:pPr>
        <w:pStyle w:val="af0"/>
        <w:ind w:firstLine="567"/>
        <w:jc w:val="both"/>
        <w:rPr>
          <w:rFonts w:ascii="Times New Roman" w:hAnsi="Times New Roman" w:cs="Times New Roman"/>
          <w:i/>
          <w:sz w:val="24"/>
          <w:szCs w:val="24"/>
          <w:lang w:eastAsia="uk-UA"/>
        </w:rPr>
      </w:pPr>
      <w:r w:rsidRPr="00F44C90">
        <w:rPr>
          <w:rFonts w:ascii="Times New Roman" w:hAnsi="Times New Roman" w:cs="Times New Roman"/>
          <w:i/>
          <w:sz w:val="24"/>
          <w:szCs w:val="24"/>
          <w:lang w:eastAsia="uk-UA"/>
        </w:rPr>
        <w:t>70 стаття, 651 правка.</w:t>
      </w:r>
    </w:p>
    <w:p w:rsidR="00342023" w:rsidRPr="00F44C90" w:rsidRDefault="00342023" w:rsidP="00342023">
      <w:pPr>
        <w:pStyle w:val="af0"/>
        <w:ind w:firstLine="567"/>
        <w:jc w:val="both"/>
        <w:rPr>
          <w:rFonts w:ascii="Times New Roman" w:hAnsi="Times New Roman" w:cs="Times New Roman"/>
          <w:i/>
          <w:sz w:val="24"/>
          <w:szCs w:val="24"/>
          <w:lang w:eastAsia="uk-UA"/>
        </w:rPr>
      </w:pPr>
      <w:r w:rsidRPr="00F44C90">
        <w:rPr>
          <w:rFonts w:ascii="Times New Roman" w:hAnsi="Times New Roman" w:cs="Times New Roman"/>
          <w:i/>
          <w:sz w:val="24"/>
          <w:szCs w:val="24"/>
          <w:lang w:eastAsia="uk-UA"/>
        </w:rPr>
        <w:t>71 стаття, 655 правка.</w:t>
      </w:r>
    </w:p>
    <w:p w:rsidR="00342023" w:rsidRPr="00F44C90" w:rsidRDefault="00342023" w:rsidP="00342023">
      <w:pPr>
        <w:pStyle w:val="af0"/>
        <w:ind w:firstLine="567"/>
        <w:jc w:val="both"/>
        <w:rPr>
          <w:rFonts w:ascii="Times New Roman" w:hAnsi="Times New Roman" w:cs="Times New Roman"/>
          <w:i/>
          <w:sz w:val="24"/>
          <w:szCs w:val="24"/>
          <w:lang w:eastAsia="uk-UA"/>
        </w:rPr>
      </w:pPr>
      <w:r w:rsidRPr="00F44C90">
        <w:rPr>
          <w:rFonts w:ascii="Times New Roman" w:hAnsi="Times New Roman" w:cs="Times New Roman"/>
          <w:i/>
          <w:sz w:val="24"/>
          <w:szCs w:val="24"/>
          <w:lang w:eastAsia="uk-UA"/>
        </w:rPr>
        <w:t>72 стаття, 668 правка.</w:t>
      </w:r>
    </w:p>
    <w:p w:rsidR="00342023" w:rsidRPr="00F44C90" w:rsidRDefault="00342023" w:rsidP="00342023">
      <w:pPr>
        <w:pStyle w:val="af0"/>
        <w:ind w:firstLine="567"/>
        <w:jc w:val="both"/>
        <w:rPr>
          <w:rFonts w:ascii="Times New Roman" w:hAnsi="Times New Roman" w:cs="Times New Roman"/>
          <w:i/>
          <w:sz w:val="24"/>
          <w:szCs w:val="24"/>
          <w:lang w:eastAsia="uk-UA"/>
        </w:rPr>
      </w:pPr>
      <w:r w:rsidRPr="00F44C90">
        <w:rPr>
          <w:rFonts w:ascii="Times New Roman" w:hAnsi="Times New Roman" w:cs="Times New Roman"/>
          <w:i/>
          <w:sz w:val="24"/>
          <w:szCs w:val="24"/>
          <w:lang w:eastAsia="uk-UA"/>
        </w:rPr>
        <w:t>73 стаття, 678 правка.</w:t>
      </w:r>
    </w:p>
    <w:p w:rsidR="00342023" w:rsidRPr="00F44C90" w:rsidRDefault="00342023" w:rsidP="00342023">
      <w:pPr>
        <w:pStyle w:val="af0"/>
        <w:ind w:firstLine="567"/>
        <w:jc w:val="both"/>
        <w:rPr>
          <w:rFonts w:ascii="Times New Roman" w:hAnsi="Times New Roman" w:cs="Times New Roman"/>
          <w:i/>
          <w:sz w:val="24"/>
          <w:szCs w:val="24"/>
          <w:lang w:eastAsia="uk-UA"/>
        </w:rPr>
      </w:pPr>
      <w:r w:rsidRPr="00F44C90">
        <w:rPr>
          <w:rFonts w:ascii="Times New Roman" w:hAnsi="Times New Roman" w:cs="Times New Roman"/>
          <w:i/>
          <w:sz w:val="24"/>
          <w:szCs w:val="24"/>
          <w:lang w:eastAsia="uk-UA"/>
        </w:rPr>
        <w:t>74 стаття, 679 правка.</w:t>
      </w:r>
    </w:p>
    <w:p w:rsidR="00342023" w:rsidRPr="00F44C90" w:rsidRDefault="00342023" w:rsidP="00342023">
      <w:pPr>
        <w:pStyle w:val="af0"/>
        <w:ind w:firstLine="567"/>
        <w:jc w:val="both"/>
        <w:rPr>
          <w:rFonts w:ascii="Times New Roman" w:hAnsi="Times New Roman" w:cs="Times New Roman"/>
          <w:i/>
          <w:sz w:val="24"/>
          <w:szCs w:val="24"/>
          <w:lang w:eastAsia="uk-UA"/>
        </w:rPr>
      </w:pPr>
      <w:r w:rsidRPr="00F44C90">
        <w:rPr>
          <w:rFonts w:ascii="Times New Roman" w:hAnsi="Times New Roman" w:cs="Times New Roman"/>
          <w:i/>
          <w:sz w:val="24"/>
          <w:szCs w:val="24"/>
          <w:lang w:eastAsia="uk-UA"/>
        </w:rPr>
        <w:t>75 стаття, 687-а.</w:t>
      </w:r>
    </w:p>
    <w:p w:rsidR="00342023" w:rsidRPr="00F44C90" w:rsidRDefault="00342023" w:rsidP="00342023">
      <w:pPr>
        <w:pStyle w:val="af0"/>
        <w:ind w:firstLine="567"/>
        <w:jc w:val="both"/>
        <w:rPr>
          <w:rFonts w:ascii="Times New Roman" w:hAnsi="Times New Roman" w:cs="Times New Roman"/>
          <w:i/>
          <w:sz w:val="24"/>
          <w:szCs w:val="24"/>
          <w:lang w:eastAsia="uk-UA"/>
        </w:rPr>
      </w:pPr>
      <w:r w:rsidRPr="00F44C90">
        <w:rPr>
          <w:rFonts w:ascii="Times New Roman" w:hAnsi="Times New Roman" w:cs="Times New Roman"/>
          <w:i/>
          <w:sz w:val="24"/>
          <w:szCs w:val="24"/>
          <w:lang w:eastAsia="uk-UA"/>
        </w:rPr>
        <w:t>76 стаття, 695 правка.</w:t>
      </w:r>
    </w:p>
    <w:p w:rsidR="00342023" w:rsidRPr="00F44C90" w:rsidRDefault="00342023" w:rsidP="00342023">
      <w:pPr>
        <w:pStyle w:val="af0"/>
        <w:ind w:firstLine="567"/>
        <w:jc w:val="both"/>
        <w:rPr>
          <w:rFonts w:ascii="Times New Roman" w:hAnsi="Times New Roman" w:cs="Times New Roman"/>
          <w:i/>
          <w:sz w:val="24"/>
          <w:szCs w:val="24"/>
          <w:lang w:eastAsia="uk-UA"/>
        </w:rPr>
      </w:pPr>
      <w:r w:rsidRPr="00F44C90">
        <w:rPr>
          <w:rFonts w:ascii="Times New Roman" w:hAnsi="Times New Roman" w:cs="Times New Roman"/>
          <w:i/>
          <w:sz w:val="24"/>
          <w:szCs w:val="24"/>
          <w:lang w:eastAsia="uk-UA"/>
        </w:rPr>
        <w:t>77 стаття, 698 правка.</w:t>
      </w:r>
    </w:p>
    <w:p w:rsidR="00342023" w:rsidRDefault="00342023" w:rsidP="00342023">
      <w:pPr>
        <w:pStyle w:val="af0"/>
        <w:ind w:firstLine="567"/>
        <w:jc w:val="both"/>
        <w:rPr>
          <w:rFonts w:ascii="Times New Roman" w:hAnsi="Times New Roman" w:cs="Times New Roman"/>
          <w:i/>
          <w:sz w:val="24"/>
          <w:szCs w:val="24"/>
          <w:lang w:eastAsia="uk-UA"/>
        </w:rPr>
      </w:pPr>
      <w:r w:rsidRPr="00F44C90">
        <w:rPr>
          <w:rFonts w:ascii="Times New Roman" w:hAnsi="Times New Roman" w:cs="Times New Roman"/>
          <w:i/>
          <w:sz w:val="24"/>
          <w:szCs w:val="24"/>
          <w:lang w:eastAsia="uk-UA"/>
        </w:rPr>
        <w:t>"Прикінцеві та перехідні положення", 715 правка».</w:t>
      </w:r>
    </w:p>
    <w:p w:rsidR="00342023" w:rsidRPr="00DB2163" w:rsidRDefault="00342023" w:rsidP="00342023">
      <w:pPr>
        <w:pStyle w:val="af0"/>
        <w:ind w:firstLine="567"/>
        <w:jc w:val="both"/>
        <w:rPr>
          <w:rFonts w:ascii="Times New Roman" w:hAnsi="Times New Roman"/>
          <w:sz w:val="28"/>
          <w:szCs w:val="28"/>
          <w:lang w:eastAsia="uk-UA"/>
        </w:rPr>
      </w:pPr>
      <w:r w:rsidRPr="00DB2163">
        <w:rPr>
          <w:rFonts w:ascii="Times New Roman" w:hAnsi="Times New Roman"/>
          <w:sz w:val="28"/>
          <w:szCs w:val="28"/>
          <w:lang w:eastAsia="uk-UA"/>
        </w:rPr>
        <w:lastRenderedPageBreak/>
        <w:t>Статтею 119 Регламенту передбачено такий порядок розгляду законопроектів у другому та повторному другому читанні:</w:t>
      </w:r>
    </w:p>
    <w:p w:rsidR="000365AC" w:rsidRPr="000365AC" w:rsidRDefault="00342023" w:rsidP="000365AC">
      <w:pPr>
        <w:pStyle w:val="af0"/>
        <w:ind w:firstLine="567"/>
        <w:jc w:val="both"/>
        <w:rPr>
          <w:rFonts w:ascii="Times New Roman" w:hAnsi="Times New Roman" w:cs="Times New Roman"/>
          <w:i/>
          <w:sz w:val="28"/>
          <w:szCs w:val="28"/>
        </w:rPr>
      </w:pPr>
      <w:r w:rsidRPr="000365AC">
        <w:rPr>
          <w:rFonts w:ascii="Times New Roman" w:hAnsi="Times New Roman" w:cs="Times New Roman"/>
          <w:i/>
          <w:sz w:val="28"/>
          <w:szCs w:val="28"/>
        </w:rPr>
        <w:t xml:space="preserve">1. Під час розгляду законопроекту в другому читанні </w:t>
      </w:r>
      <w:r w:rsidRPr="000365AC">
        <w:rPr>
          <w:rFonts w:ascii="Times New Roman" w:hAnsi="Times New Roman" w:cs="Times New Roman"/>
          <w:i/>
          <w:sz w:val="28"/>
          <w:szCs w:val="28"/>
          <w:u w:val="single"/>
        </w:rPr>
        <w:t>Верховна Рада проводить його постатейне обговорення та голосування</w:t>
      </w:r>
      <w:r w:rsidRPr="000365AC">
        <w:rPr>
          <w:rFonts w:ascii="Times New Roman" w:hAnsi="Times New Roman" w:cs="Times New Roman"/>
          <w:i/>
          <w:sz w:val="28"/>
          <w:szCs w:val="28"/>
        </w:rPr>
        <w:t>. У разі необхідності можуть обговорюватися і ставитися на голосування окремі частини, пункти, підпункти, речення або статті.</w:t>
      </w:r>
      <w:bookmarkStart w:id="3" w:name="n937"/>
      <w:bookmarkEnd w:id="3"/>
    </w:p>
    <w:p w:rsidR="00342023" w:rsidRPr="000365AC" w:rsidRDefault="00342023" w:rsidP="000365AC">
      <w:pPr>
        <w:pStyle w:val="af0"/>
        <w:ind w:firstLine="567"/>
        <w:jc w:val="both"/>
        <w:rPr>
          <w:rFonts w:ascii="Times New Roman" w:hAnsi="Times New Roman" w:cs="Times New Roman"/>
          <w:i/>
          <w:sz w:val="28"/>
          <w:szCs w:val="28"/>
        </w:rPr>
      </w:pPr>
      <w:r w:rsidRPr="000365AC">
        <w:rPr>
          <w:rFonts w:ascii="Times New Roman" w:hAnsi="Times New Roman" w:cs="Times New Roman"/>
          <w:i/>
          <w:sz w:val="28"/>
          <w:szCs w:val="28"/>
        </w:rPr>
        <w:t>2. Верховна Рада може прийняти процедурне рішення про розгляд законопроекту розділами, частинами з проведенням щодо них самостійного обговорення і голосування. Таке процедурне рішення може прийматися після обговорення за скороченою процедурою.</w:t>
      </w:r>
    </w:p>
    <w:p w:rsidR="00342023" w:rsidRPr="000365AC" w:rsidRDefault="00342023" w:rsidP="000365AC">
      <w:pPr>
        <w:pStyle w:val="af0"/>
        <w:ind w:firstLine="567"/>
        <w:jc w:val="both"/>
        <w:rPr>
          <w:rFonts w:ascii="Times New Roman" w:hAnsi="Times New Roman" w:cs="Times New Roman"/>
          <w:i/>
          <w:sz w:val="28"/>
          <w:szCs w:val="28"/>
        </w:rPr>
      </w:pPr>
      <w:bookmarkStart w:id="4" w:name="n938"/>
      <w:bookmarkEnd w:id="4"/>
      <w:r w:rsidRPr="000365AC">
        <w:rPr>
          <w:rFonts w:ascii="Times New Roman" w:hAnsi="Times New Roman" w:cs="Times New Roman"/>
          <w:i/>
          <w:sz w:val="28"/>
          <w:szCs w:val="28"/>
        </w:rPr>
        <w:t>3. До початку чи у ході обговорення законопроекту в другому читанні може бути внесена пропозиція про обговорення і голосування спочатку тих структурних частин законопроекту, які містять основні, вирішальні або зумовлюючі положення щодо його інших відповідних структурних частин. Така пропозиція обговорюється за скороченою процедурою, після чого приймається процедурне рішення. У разі внесення Погоджувальною радою пропозицій щодо послідовності розгляду структурних частин законопроекту така пропозиція ставиться на голосування без обговорення до початку розгляду законопроекту.</w:t>
      </w:r>
    </w:p>
    <w:p w:rsidR="000365AC" w:rsidRDefault="00342023" w:rsidP="000365AC">
      <w:pPr>
        <w:pStyle w:val="af0"/>
        <w:ind w:firstLine="567"/>
        <w:jc w:val="both"/>
        <w:rPr>
          <w:rFonts w:ascii="Times New Roman" w:hAnsi="Times New Roman"/>
          <w:sz w:val="28"/>
          <w:szCs w:val="28"/>
          <w:lang w:eastAsia="uk-UA"/>
        </w:rPr>
      </w:pPr>
      <w:r w:rsidRPr="00DB2163">
        <w:rPr>
          <w:rFonts w:ascii="Times New Roman" w:hAnsi="Times New Roman"/>
          <w:sz w:val="28"/>
          <w:szCs w:val="28"/>
          <w:lang w:eastAsia="uk-UA"/>
        </w:rPr>
        <w:t>Отже в ході розгляду законопроекту 4493 відбувалось маніпулювання трактуванням норм Регламенту.</w:t>
      </w:r>
      <w:r>
        <w:rPr>
          <w:rFonts w:ascii="Times New Roman" w:hAnsi="Times New Roman"/>
          <w:sz w:val="28"/>
          <w:szCs w:val="28"/>
          <w:lang w:eastAsia="uk-UA"/>
        </w:rPr>
        <w:t xml:space="preserve"> Було запропоновано частково проголосувати за законопроект 4493, лише назвавши номери статей та пропозицій і поправок, одним голосуванням. Хоча народні депутати в ході обговорення цієї пропозиції наголошували на постатейному розгляді та голосуванні.</w:t>
      </w:r>
    </w:p>
    <w:p w:rsidR="00342023" w:rsidRDefault="00342023" w:rsidP="000365AC">
      <w:pPr>
        <w:pStyle w:val="af0"/>
        <w:ind w:firstLine="567"/>
        <w:jc w:val="both"/>
        <w:rPr>
          <w:rFonts w:ascii="Times New Roman" w:hAnsi="Times New Roman"/>
          <w:sz w:val="28"/>
          <w:szCs w:val="28"/>
          <w:lang w:eastAsia="uk-UA"/>
        </w:rPr>
      </w:pPr>
      <w:r>
        <w:rPr>
          <w:rFonts w:ascii="Times New Roman" w:hAnsi="Times New Roman"/>
          <w:sz w:val="28"/>
          <w:szCs w:val="28"/>
          <w:lang w:eastAsia="uk-UA"/>
        </w:rPr>
        <w:t xml:space="preserve">Після обговорення та голосування за цілий ряд пропозицій і поправок до законопроекту 4493, </w:t>
      </w:r>
      <w:r w:rsidR="000365AC">
        <w:rPr>
          <w:rFonts w:ascii="Times New Roman" w:hAnsi="Times New Roman"/>
          <w:sz w:val="28"/>
          <w:szCs w:val="28"/>
          <w:lang w:eastAsia="uk-UA"/>
        </w:rPr>
        <w:t xml:space="preserve">але, тоді, коли без обговорення залишились пропозиції та поправки, внесені до додаткової порівняльної таблиці, </w:t>
      </w:r>
      <w:r>
        <w:rPr>
          <w:rFonts w:ascii="Times New Roman" w:hAnsi="Times New Roman"/>
          <w:sz w:val="28"/>
          <w:szCs w:val="28"/>
          <w:lang w:eastAsia="uk-UA"/>
        </w:rPr>
        <w:t>головуючий ставить під сумнів необхідність процедури, яка не відповідає статті 120 Регламенту щодо постатейного обговорення:</w:t>
      </w:r>
    </w:p>
    <w:p w:rsidR="00342023" w:rsidRPr="00DD5690" w:rsidRDefault="00342023" w:rsidP="00342023">
      <w:pPr>
        <w:pStyle w:val="af0"/>
        <w:ind w:firstLine="567"/>
        <w:jc w:val="both"/>
        <w:rPr>
          <w:rFonts w:ascii="Times New Roman" w:hAnsi="Times New Roman" w:cs="Times New Roman"/>
          <w:i/>
          <w:sz w:val="24"/>
          <w:szCs w:val="24"/>
          <w:lang w:eastAsia="uk-UA"/>
        </w:rPr>
      </w:pPr>
      <w:r>
        <w:rPr>
          <w:rFonts w:ascii="Times New Roman" w:hAnsi="Times New Roman"/>
          <w:i/>
          <w:sz w:val="24"/>
          <w:szCs w:val="24"/>
          <w:lang w:eastAsia="uk-UA"/>
        </w:rPr>
        <w:t>«</w:t>
      </w:r>
      <w:r w:rsidRPr="00DD5690">
        <w:rPr>
          <w:rFonts w:ascii="Times New Roman" w:hAnsi="Times New Roman" w:cs="Times New Roman"/>
          <w:i/>
          <w:sz w:val="24"/>
          <w:szCs w:val="24"/>
          <w:lang w:eastAsia="uk-UA"/>
        </w:rPr>
        <w:t>ГОЛОВУЮЧИЙ. Колеги, давайте обміняємося думками. Я прошу по фракціям обміняємося думками, як нам діяти. Ви подивіться яка річ, зараз вам поясню. В нас є, всього в законопроекті було майже тисячу правок, але до</w:t>
      </w:r>
      <w:r w:rsidRPr="00DD5690">
        <w:rPr>
          <w:rFonts w:ascii="Times New Roman" w:hAnsi="Times New Roman" w:cs="Times New Roman"/>
          <w:i/>
          <w:sz w:val="24"/>
          <w:szCs w:val="24"/>
          <w:bdr w:val="none" w:sz="0" w:space="0" w:color="auto" w:frame="1"/>
          <w:lang w:eastAsia="uk-UA"/>
        </w:rPr>
        <w:t>  </w:t>
      </w:r>
      <w:r w:rsidRPr="00DD5690">
        <w:rPr>
          <w:rFonts w:ascii="Times New Roman" w:hAnsi="Times New Roman" w:cs="Times New Roman"/>
          <w:i/>
          <w:sz w:val="24"/>
          <w:szCs w:val="24"/>
          <w:lang w:eastAsia="uk-UA"/>
        </w:rPr>
        <w:t>другого читання, до другого читання було подано тільки 180, 78 з них ми вже підтвердили.</w:t>
      </w:r>
    </w:p>
    <w:p w:rsidR="00342023" w:rsidRDefault="00342023" w:rsidP="00342023">
      <w:pPr>
        <w:pStyle w:val="af0"/>
        <w:ind w:firstLine="567"/>
        <w:jc w:val="both"/>
        <w:rPr>
          <w:rFonts w:ascii="Times New Roman" w:hAnsi="Times New Roman"/>
          <w:i/>
          <w:sz w:val="24"/>
          <w:szCs w:val="24"/>
          <w:lang w:eastAsia="uk-UA"/>
        </w:rPr>
      </w:pPr>
      <w:r w:rsidRPr="00DD5690">
        <w:rPr>
          <w:rFonts w:ascii="Times New Roman" w:hAnsi="Times New Roman" w:cs="Times New Roman"/>
          <w:i/>
          <w:sz w:val="24"/>
          <w:szCs w:val="24"/>
          <w:lang w:eastAsia="uk-UA"/>
        </w:rPr>
        <w:t>Давайте обміняємося думками, як нам бути з цього приводу</w:t>
      </w:r>
      <w:r>
        <w:rPr>
          <w:rFonts w:ascii="Times New Roman" w:hAnsi="Times New Roman"/>
          <w:i/>
          <w:sz w:val="24"/>
          <w:szCs w:val="24"/>
          <w:lang w:eastAsia="uk-UA"/>
        </w:rPr>
        <w:t>»</w:t>
      </w:r>
      <w:r w:rsidRPr="00DD5690">
        <w:rPr>
          <w:rFonts w:ascii="Times New Roman" w:hAnsi="Times New Roman" w:cs="Times New Roman"/>
          <w:i/>
          <w:sz w:val="24"/>
          <w:szCs w:val="24"/>
          <w:lang w:eastAsia="uk-UA"/>
        </w:rPr>
        <w:t>.</w:t>
      </w:r>
    </w:p>
    <w:p w:rsidR="000365AC" w:rsidRDefault="00342023" w:rsidP="000365AC">
      <w:pPr>
        <w:pStyle w:val="af0"/>
        <w:ind w:firstLine="567"/>
        <w:jc w:val="both"/>
        <w:rPr>
          <w:rFonts w:ascii="Times New Roman" w:hAnsi="Times New Roman"/>
          <w:sz w:val="28"/>
          <w:szCs w:val="28"/>
          <w:lang w:eastAsia="uk-UA"/>
        </w:rPr>
      </w:pPr>
      <w:r w:rsidRPr="00276E2B">
        <w:rPr>
          <w:rFonts w:ascii="Times New Roman" w:hAnsi="Times New Roman"/>
          <w:sz w:val="28"/>
          <w:szCs w:val="28"/>
          <w:lang w:eastAsia="uk-UA"/>
        </w:rPr>
        <w:t>В ході обговорення народні депутати наголошували на необхідності дотримання процедури роз</w:t>
      </w:r>
      <w:r>
        <w:rPr>
          <w:rFonts w:ascii="Times New Roman" w:hAnsi="Times New Roman"/>
          <w:sz w:val="28"/>
          <w:szCs w:val="28"/>
          <w:lang w:eastAsia="uk-UA"/>
        </w:rPr>
        <w:t>гляду, передбаченої Регламентом. Але були й пропозиції прийняти законопроект 4493 всупереч статтям 120-124 Регламенту.</w:t>
      </w:r>
    </w:p>
    <w:p w:rsidR="00A32E2D" w:rsidRDefault="00342023" w:rsidP="000365AC">
      <w:pPr>
        <w:pStyle w:val="af0"/>
        <w:ind w:firstLine="567"/>
        <w:jc w:val="both"/>
        <w:rPr>
          <w:rFonts w:ascii="Times New Roman" w:hAnsi="Times New Roman" w:cs="Times New Roman"/>
          <w:sz w:val="28"/>
          <w:szCs w:val="28"/>
          <w:bdr w:val="none" w:sz="0" w:space="0" w:color="auto" w:frame="1"/>
          <w:lang w:eastAsia="uk-UA"/>
        </w:rPr>
      </w:pPr>
      <w:r w:rsidRPr="00F25AC3">
        <w:rPr>
          <w:rFonts w:ascii="Times New Roman" w:hAnsi="Times New Roman" w:cs="Times New Roman"/>
          <w:sz w:val="28"/>
          <w:szCs w:val="28"/>
          <w:lang w:eastAsia="uk-UA"/>
        </w:rPr>
        <w:t xml:space="preserve">Таким чином, </w:t>
      </w:r>
      <w:r w:rsidR="00D47307">
        <w:rPr>
          <w:rFonts w:ascii="Times New Roman" w:hAnsi="Times New Roman" w:cs="Times New Roman"/>
          <w:sz w:val="28"/>
          <w:szCs w:val="28"/>
          <w:lang w:eastAsia="uk-UA"/>
        </w:rPr>
        <w:t xml:space="preserve">за ініціативою головуючого постатейний розгляд та обговорення пропозицій і поправок внесених до </w:t>
      </w:r>
      <w:r w:rsidR="00D47307" w:rsidRPr="00F25AC3">
        <w:rPr>
          <w:rFonts w:ascii="Times New Roman" w:hAnsi="Times New Roman" w:cs="Times New Roman"/>
          <w:sz w:val="28"/>
          <w:szCs w:val="28"/>
          <w:bdr w:val="none" w:sz="0" w:space="0" w:color="auto" w:frame="1"/>
          <w:lang w:eastAsia="uk-UA"/>
        </w:rPr>
        <w:t>Проекту Закону про ринок електричної енергії України (</w:t>
      </w:r>
      <w:r w:rsidR="00D47307" w:rsidRPr="00F36D98">
        <w:rPr>
          <w:rFonts w:ascii="Times New Roman" w:hAnsi="Times New Roman" w:cs="Times New Roman"/>
          <w:sz w:val="28"/>
          <w:szCs w:val="28"/>
          <w:shd w:val="clear" w:color="auto" w:fill="FFFFFF"/>
        </w:rPr>
        <w:t>від 21.04.2016</w:t>
      </w:r>
      <w:r w:rsidR="00D47307" w:rsidRPr="00F36D98">
        <w:rPr>
          <w:rFonts w:ascii="Times New Roman" w:hAnsi="Times New Roman" w:cs="Times New Roman"/>
          <w:sz w:val="28"/>
          <w:szCs w:val="28"/>
          <w:bdr w:val="none" w:sz="0" w:space="0" w:color="auto" w:frame="1"/>
          <w:lang w:eastAsia="uk-UA"/>
        </w:rPr>
        <w:t>р</w:t>
      </w:r>
      <w:r w:rsidR="00D47307" w:rsidRPr="00F36D98">
        <w:rPr>
          <w:rFonts w:ascii="Times New Roman" w:hAnsi="Times New Roman"/>
          <w:sz w:val="28"/>
          <w:szCs w:val="28"/>
          <w:bdr w:val="none" w:sz="0" w:space="0" w:color="auto" w:frame="1"/>
          <w:lang w:eastAsia="uk-UA"/>
        </w:rPr>
        <w:t xml:space="preserve">. </w:t>
      </w:r>
      <w:r w:rsidR="00D47307" w:rsidRPr="00F25AC3">
        <w:rPr>
          <w:rFonts w:ascii="Times New Roman" w:hAnsi="Times New Roman" w:cs="Times New Roman"/>
          <w:sz w:val="28"/>
          <w:szCs w:val="28"/>
          <w:bdr w:val="none" w:sz="0" w:space="0" w:color="auto" w:frame="1"/>
          <w:lang w:eastAsia="uk-UA"/>
        </w:rPr>
        <w:t>реєстраційний номер 4493)</w:t>
      </w:r>
      <w:r w:rsidRPr="00F25AC3">
        <w:rPr>
          <w:rFonts w:ascii="Times New Roman" w:hAnsi="Times New Roman" w:cs="Times New Roman"/>
          <w:sz w:val="28"/>
          <w:szCs w:val="28"/>
          <w:bdr w:val="none" w:sz="0" w:space="0" w:color="auto" w:frame="1"/>
          <w:lang w:eastAsia="uk-UA"/>
        </w:rPr>
        <w:t xml:space="preserve"> </w:t>
      </w:r>
      <w:r w:rsidR="00D47307">
        <w:rPr>
          <w:rFonts w:ascii="Times New Roman" w:hAnsi="Times New Roman" w:cs="Times New Roman"/>
          <w:sz w:val="28"/>
          <w:szCs w:val="28"/>
          <w:bdr w:val="none" w:sz="0" w:space="0" w:color="auto" w:frame="1"/>
          <w:lang w:eastAsia="uk-UA"/>
        </w:rPr>
        <w:t xml:space="preserve">            о 14 годині 14 хвилин було припинено та розпочато голосування за законопроект 4493 </w:t>
      </w:r>
      <w:r w:rsidR="00D47307" w:rsidRPr="00F25AC3">
        <w:rPr>
          <w:rFonts w:ascii="Times New Roman" w:hAnsi="Times New Roman" w:cs="Times New Roman"/>
          <w:sz w:val="28"/>
          <w:szCs w:val="28"/>
          <w:lang w:eastAsia="uk-UA"/>
        </w:rPr>
        <w:t>у повторному другому читанні</w:t>
      </w:r>
      <w:r w:rsidR="00D47307" w:rsidRPr="00F25AC3">
        <w:rPr>
          <w:rFonts w:ascii="Times New Roman" w:hAnsi="Times New Roman" w:cs="Times New Roman"/>
          <w:sz w:val="28"/>
          <w:szCs w:val="28"/>
          <w:bdr w:val="none" w:sz="0" w:space="0" w:color="auto" w:frame="1"/>
          <w:lang w:eastAsia="uk-UA"/>
        </w:rPr>
        <w:t xml:space="preserve"> </w:t>
      </w:r>
      <w:r w:rsidR="00D47307">
        <w:rPr>
          <w:rFonts w:ascii="Times New Roman" w:hAnsi="Times New Roman" w:cs="Times New Roman"/>
          <w:sz w:val="28"/>
          <w:szCs w:val="28"/>
          <w:bdr w:val="none" w:sz="0" w:space="0" w:color="auto" w:frame="1"/>
          <w:lang w:eastAsia="uk-UA"/>
        </w:rPr>
        <w:t>та в цілому</w:t>
      </w:r>
      <w:r w:rsidR="00A32E2D">
        <w:rPr>
          <w:rFonts w:ascii="Times New Roman" w:hAnsi="Times New Roman" w:cs="Times New Roman"/>
          <w:sz w:val="28"/>
          <w:szCs w:val="28"/>
          <w:bdr w:val="none" w:sz="0" w:space="0" w:color="auto" w:frame="1"/>
          <w:lang w:eastAsia="uk-UA"/>
        </w:rPr>
        <w:t xml:space="preserve"> без дотримання статті 47 Регламенту щодо голосування одразу після завершення обговорення. Витяг зі стенограми:</w:t>
      </w:r>
    </w:p>
    <w:p w:rsidR="00A32E2D" w:rsidRPr="001B71CD" w:rsidRDefault="00A32E2D" w:rsidP="00A32E2D">
      <w:pPr>
        <w:pStyle w:val="af0"/>
        <w:ind w:firstLine="567"/>
        <w:jc w:val="both"/>
        <w:rPr>
          <w:rFonts w:ascii="Times New Roman" w:hAnsi="Times New Roman" w:cs="Times New Roman"/>
          <w:i/>
          <w:sz w:val="24"/>
          <w:szCs w:val="24"/>
          <w:lang w:eastAsia="uk-UA"/>
        </w:rPr>
      </w:pPr>
      <w:r>
        <w:rPr>
          <w:rFonts w:ascii="Times New Roman" w:hAnsi="Times New Roman" w:cs="Times New Roman"/>
          <w:i/>
          <w:sz w:val="24"/>
          <w:szCs w:val="24"/>
          <w:lang w:eastAsia="uk-UA"/>
        </w:rPr>
        <w:t>«</w:t>
      </w:r>
      <w:r w:rsidRPr="001B71CD">
        <w:rPr>
          <w:rFonts w:ascii="Times New Roman" w:hAnsi="Times New Roman" w:cs="Times New Roman"/>
          <w:i/>
          <w:sz w:val="24"/>
          <w:szCs w:val="24"/>
          <w:lang w:eastAsia="uk-UA"/>
        </w:rPr>
        <w:t>14:14:12</w:t>
      </w:r>
    </w:p>
    <w:p w:rsidR="00A32E2D" w:rsidRPr="001B71CD" w:rsidRDefault="00A32E2D" w:rsidP="00A32E2D">
      <w:pPr>
        <w:pStyle w:val="af0"/>
        <w:ind w:firstLine="567"/>
        <w:jc w:val="both"/>
        <w:rPr>
          <w:rFonts w:ascii="Times New Roman" w:hAnsi="Times New Roman" w:cs="Times New Roman"/>
          <w:i/>
          <w:sz w:val="24"/>
          <w:szCs w:val="24"/>
          <w:lang w:eastAsia="uk-UA"/>
        </w:rPr>
      </w:pPr>
      <w:r w:rsidRPr="001B71CD">
        <w:rPr>
          <w:rFonts w:ascii="Times New Roman" w:hAnsi="Times New Roman" w:cs="Times New Roman"/>
          <w:i/>
          <w:sz w:val="24"/>
          <w:szCs w:val="24"/>
          <w:lang w:eastAsia="uk-UA"/>
        </w:rPr>
        <w:t>За-221</w:t>
      </w:r>
    </w:p>
    <w:p w:rsidR="00A32E2D" w:rsidRPr="001B71CD" w:rsidRDefault="00A32E2D" w:rsidP="00A32E2D">
      <w:pPr>
        <w:pStyle w:val="af0"/>
        <w:ind w:firstLine="567"/>
        <w:jc w:val="both"/>
        <w:rPr>
          <w:rFonts w:ascii="Times New Roman" w:hAnsi="Times New Roman" w:cs="Times New Roman"/>
          <w:i/>
          <w:sz w:val="24"/>
          <w:szCs w:val="24"/>
          <w:lang w:eastAsia="uk-UA"/>
        </w:rPr>
      </w:pPr>
      <w:r w:rsidRPr="001B71CD">
        <w:rPr>
          <w:rFonts w:ascii="Times New Roman" w:hAnsi="Times New Roman" w:cs="Times New Roman"/>
          <w:i/>
          <w:sz w:val="24"/>
          <w:szCs w:val="24"/>
          <w:lang w:eastAsia="uk-UA"/>
        </w:rPr>
        <w:t>Колеги, не встигли, я ще раз поставлю</w:t>
      </w:r>
      <w:r w:rsidRPr="001B71CD">
        <w:rPr>
          <w:rFonts w:ascii="Times New Roman" w:hAnsi="Times New Roman" w:cs="Times New Roman"/>
          <w:i/>
          <w:sz w:val="24"/>
          <w:szCs w:val="24"/>
          <w:bdr w:val="none" w:sz="0" w:space="0" w:color="auto" w:frame="1"/>
          <w:lang w:eastAsia="uk-UA"/>
        </w:rPr>
        <w:t>  </w:t>
      </w:r>
      <w:r w:rsidRPr="001B71CD">
        <w:rPr>
          <w:rFonts w:ascii="Times New Roman" w:hAnsi="Times New Roman" w:cs="Times New Roman"/>
          <w:i/>
          <w:sz w:val="24"/>
          <w:szCs w:val="24"/>
          <w:lang w:eastAsia="uk-UA"/>
        </w:rPr>
        <w:t>на голосування.</w:t>
      </w:r>
    </w:p>
    <w:p w:rsidR="00A32E2D" w:rsidRPr="001B71CD" w:rsidRDefault="00A32E2D" w:rsidP="00A32E2D">
      <w:pPr>
        <w:pStyle w:val="af0"/>
        <w:ind w:firstLine="567"/>
        <w:jc w:val="both"/>
        <w:rPr>
          <w:rFonts w:ascii="Times New Roman" w:hAnsi="Times New Roman" w:cs="Times New Roman"/>
          <w:i/>
          <w:sz w:val="24"/>
          <w:szCs w:val="24"/>
          <w:lang w:eastAsia="uk-UA"/>
        </w:rPr>
      </w:pPr>
      <w:r w:rsidRPr="001B71CD">
        <w:rPr>
          <w:rFonts w:ascii="Times New Roman" w:hAnsi="Times New Roman" w:cs="Times New Roman"/>
          <w:i/>
          <w:sz w:val="24"/>
          <w:szCs w:val="24"/>
          <w:lang w:eastAsia="uk-UA"/>
        </w:rPr>
        <w:lastRenderedPageBreak/>
        <w:t>Хто підтримує пропозицію зараз перейти до голосування, прошу проголосувати. Хто підтримує пропозицію, прошу проголосувати, прошу підтримати перехід до голосування. Прошу проголосувати.</w:t>
      </w:r>
    </w:p>
    <w:p w:rsidR="00A32E2D" w:rsidRPr="001B71CD" w:rsidRDefault="00A32E2D" w:rsidP="00A32E2D">
      <w:pPr>
        <w:pStyle w:val="af0"/>
        <w:ind w:firstLine="567"/>
        <w:jc w:val="both"/>
        <w:rPr>
          <w:rFonts w:ascii="Times New Roman" w:hAnsi="Times New Roman" w:cs="Times New Roman"/>
          <w:i/>
          <w:sz w:val="24"/>
          <w:szCs w:val="24"/>
          <w:lang w:eastAsia="uk-UA"/>
        </w:rPr>
      </w:pPr>
      <w:r w:rsidRPr="001B71CD">
        <w:rPr>
          <w:rFonts w:ascii="Times New Roman" w:hAnsi="Times New Roman" w:cs="Times New Roman"/>
          <w:i/>
          <w:sz w:val="24"/>
          <w:szCs w:val="24"/>
          <w:lang w:eastAsia="uk-UA"/>
        </w:rPr>
        <w:t> 14:14:42</w:t>
      </w:r>
    </w:p>
    <w:p w:rsidR="00A32E2D" w:rsidRPr="001B71CD" w:rsidRDefault="00A32E2D" w:rsidP="00A32E2D">
      <w:pPr>
        <w:pStyle w:val="af0"/>
        <w:ind w:firstLine="567"/>
        <w:jc w:val="both"/>
        <w:rPr>
          <w:rFonts w:ascii="Times New Roman" w:hAnsi="Times New Roman" w:cs="Times New Roman"/>
          <w:i/>
          <w:sz w:val="24"/>
          <w:szCs w:val="24"/>
          <w:lang w:eastAsia="uk-UA"/>
        </w:rPr>
      </w:pPr>
      <w:r w:rsidRPr="001B71CD">
        <w:rPr>
          <w:rFonts w:ascii="Times New Roman" w:hAnsi="Times New Roman" w:cs="Times New Roman"/>
          <w:i/>
          <w:sz w:val="24"/>
          <w:szCs w:val="24"/>
          <w:lang w:eastAsia="uk-UA"/>
        </w:rPr>
        <w:t>За-243</w:t>
      </w:r>
    </w:p>
    <w:p w:rsidR="00A32E2D" w:rsidRPr="001B71CD" w:rsidRDefault="00A32E2D" w:rsidP="00A32E2D">
      <w:pPr>
        <w:pStyle w:val="af0"/>
        <w:ind w:firstLine="567"/>
        <w:jc w:val="both"/>
        <w:rPr>
          <w:rFonts w:ascii="Times New Roman" w:hAnsi="Times New Roman" w:cs="Times New Roman"/>
          <w:i/>
          <w:sz w:val="24"/>
          <w:szCs w:val="24"/>
          <w:lang w:eastAsia="uk-UA"/>
        </w:rPr>
      </w:pPr>
      <w:r w:rsidRPr="001B71CD">
        <w:rPr>
          <w:rFonts w:ascii="Times New Roman" w:hAnsi="Times New Roman" w:cs="Times New Roman"/>
          <w:i/>
          <w:sz w:val="24"/>
          <w:szCs w:val="24"/>
          <w:lang w:eastAsia="uk-UA"/>
        </w:rPr>
        <w:t>243 – це рішення парламенту.</w:t>
      </w:r>
    </w:p>
    <w:p w:rsidR="00A32E2D" w:rsidRPr="001B71CD" w:rsidRDefault="00A32E2D" w:rsidP="00A32E2D">
      <w:pPr>
        <w:pStyle w:val="af0"/>
        <w:ind w:firstLine="567"/>
        <w:jc w:val="both"/>
        <w:rPr>
          <w:rFonts w:ascii="Times New Roman" w:hAnsi="Times New Roman" w:cs="Times New Roman"/>
          <w:i/>
          <w:sz w:val="24"/>
          <w:szCs w:val="24"/>
          <w:lang w:eastAsia="uk-UA"/>
        </w:rPr>
      </w:pPr>
      <w:r w:rsidRPr="001B71CD">
        <w:rPr>
          <w:rFonts w:ascii="Times New Roman" w:hAnsi="Times New Roman" w:cs="Times New Roman"/>
          <w:i/>
          <w:sz w:val="24"/>
          <w:szCs w:val="24"/>
          <w:lang w:eastAsia="uk-UA"/>
        </w:rPr>
        <w:t>І я ставлю на голосування проект Закону про ринок електричної енергії (4493) в другому читанні та в цілому. Прошу проголосувати, прошу підтримати в другому читанні та в цілому. Прошу проголосувати, прошу підтримати.</w:t>
      </w:r>
    </w:p>
    <w:p w:rsidR="00A32E2D" w:rsidRPr="001B71CD" w:rsidRDefault="00A32E2D" w:rsidP="00A32E2D">
      <w:pPr>
        <w:pStyle w:val="af0"/>
        <w:ind w:firstLine="567"/>
        <w:jc w:val="both"/>
        <w:rPr>
          <w:rFonts w:ascii="Times New Roman" w:hAnsi="Times New Roman" w:cs="Times New Roman"/>
          <w:i/>
          <w:sz w:val="24"/>
          <w:szCs w:val="24"/>
          <w:lang w:eastAsia="uk-UA"/>
        </w:rPr>
      </w:pPr>
      <w:r w:rsidRPr="001B71CD">
        <w:rPr>
          <w:rFonts w:ascii="Times New Roman" w:hAnsi="Times New Roman" w:cs="Times New Roman"/>
          <w:i/>
          <w:sz w:val="24"/>
          <w:szCs w:val="24"/>
          <w:lang w:eastAsia="uk-UA"/>
        </w:rPr>
        <w:t> 14:15:11</w:t>
      </w:r>
    </w:p>
    <w:p w:rsidR="00A32E2D" w:rsidRPr="001B71CD" w:rsidRDefault="00A32E2D" w:rsidP="00A32E2D">
      <w:pPr>
        <w:pStyle w:val="af0"/>
        <w:ind w:firstLine="567"/>
        <w:jc w:val="both"/>
        <w:rPr>
          <w:rFonts w:ascii="Times New Roman" w:hAnsi="Times New Roman" w:cs="Times New Roman"/>
          <w:i/>
          <w:sz w:val="24"/>
          <w:szCs w:val="24"/>
          <w:lang w:eastAsia="uk-UA"/>
        </w:rPr>
      </w:pPr>
      <w:r w:rsidRPr="001B71CD">
        <w:rPr>
          <w:rFonts w:ascii="Times New Roman" w:hAnsi="Times New Roman" w:cs="Times New Roman"/>
          <w:i/>
          <w:sz w:val="24"/>
          <w:szCs w:val="24"/>
          <w:lang w:eastAsia="uk-UA"/>
        </w:rPr>
        <w:t>За-277</w:t>
      </w:r>
    </w:p>
    <w:p w:rsidR="00A32E2D" w:rsidRPr="001B71CD" w:rsidRDefault="00A32E2D" w:rsidP="00A32E2D">
      <w:pPr>
        <w:pStyle w:val="af0"/>
        <w:ind w:firstLine="567"/>
        <w:jc w:val="both"/>
        <w:rPr>
          <w:rFonts w:ascii="Times New Roman" w:hAnsi="Times New Roman" w:cs="Times New Roman"/>
          <w:i/>
          <w:sz w:val="24"/>
          <w:szCs w:val="24"/>
          <w:lang w:eastAsia="uk-UA"/>
        </w:rPr>
      </w:pPr>
      <w:r w:rsidRPr="001B71CD">
        <w:rPr>
          <w:rFonts w:ascii="Times New Roman" w:hAnsi="Times New Roman" w:cs="Times New Roman"/>
          <w:i/>
          <w:sz w:val="24"/>
          <w:szCs w:val="24"/>
          <w:lang w:eastAsia="uk-UA"/>
        </w:rPr>
        <w:t>277 – за. Рішення прийняте. Законне рішення.</w:t>
      </w:r>
    </w:p>
    <w:p w:rsidR="00A32E2D" w:rsidRPr="001B71CD" w:rsidRDefault="00A32E2D" w:rsidP="00A32E2D">
      <w:pPr>
        <w:pStyle w:val="af0"/>
        <w:ind w:firstLine="567"/>
        <w:jc w:val="both"/>
        <w:rPr>
          <w:rFonts w:ascii="Times New Roman" w:hAnsi="Times New Roman" w:cs="Times New Roman"/>
          <w:i/>
          <w:sz w:val="24"/>
          <w:szCs w:val="24"/>
          <w:lang w:eastAsia="uk-UA"/>
        </w:rPr>
      </w:pPr>
      <w:r w:rsidRPr="001B71CD">
        <w:rPr>
          <w:rFonts w:ascii="Times New Roman" w:hAnsi="Times New Roman" w:cs="Times New Roman"/>
          <w:i/>
          <w:sz w:val="24"/>
          <w:szCs w:val="24"/>
          <w:lang w:eastAsia="uk-UA"/>
        </w:rPr>
        <w:t>Ранкове засідання Верховної Ради України оголошую закритим.</w:t>
      </w:r>
    </w:p>
    <w:p w:rsidR="00342023" w:rsidRPr="000365AC" w:rsidRDefault="00D47307" w:rsidP="000365AC">
      <w:pPr>
        <w:pStyle w:val="af0"/>
        <w:ind w:firstLine="567"/>
        <w:jc w:val="both"/>
        <w:rPr>
          <w:rFonts w:ascii="Times New Roman" w:hAnsi="Times New Roman"/>
          <w:sz w:val="28"/>
          <w:szCs w:val="28"/>
          <w:lang w:eastAsia="uk-UA"/>
        </w:rPr>
      </w:pPr>
      <w:r>
        <w:rPr>
          <w:rFonts w:ascii="Times New Roman" w:hAnsi="Times New Roman" w:cs="Times New Roman"/>
          <w:sz w:val="28"/>
          <w:szCs w:val="28"/>
          <w:bdr w:val="none" w:sz="0" w:space="0" w:color="auto" w:frame="1"/>
          <w:lang w:eastAsia="uk-UA"/>
        </w:rPr>
        <w:t xml:space="preserve"> </w:t>
      </w:r>
      <w:r w:rsidR="00A32E2D">
        <w:rPr>
          <w:rFonts w:ascii="Times New Roman" w:hAnsi="Times New Roman" w:cs="Times New Roman"/>
          <w:sz w:val="28"/>
          <w:szCs w:val="28"/>
          <w:bdr w:val="none" w:sz="0" w:space="0" w:color="auto" w:frame="1"/>
          <w:lang w:eastAsia="uk-UA"/>
        </w:rPr>
        <w:t xml:space="preserve">Таким чином в ході прийняття </w:t>
      </w:r>
      <w:r w:rsidR="00A32E2D" w:rsidRPr="00D47307">
        <w:rPr>
          <w:rFonts w:ascii="Times New Roman" w:hAnsi="Times New Roman" w:cs="Times New Roman"/>
          <w:sz w:val="28"/>
          <w:szCs w:val="28"/>
        </w:rPr>
        <w:t>у другому читанні та в цілому проекту</w:t>
      </w:r>
      <w:r w:rsidR="00A32E2D" w:rsidRPr="00D47307">
        <w:rPr>
          <w:rFonts w:ascii="Times New Roman" w:hAnsi="Times New Roman" w:cs="Times New Roman"/>
          <w:sz w:val="28"/>
          <w:szCs w:val="28"/>
          <w:bdr w:val="none" w:sz="0" w:space="0" w:color="auto" w:frame="1"/>
          <w:lang w:eastAsia="uk-UA"/>
        </w:rPr>
        <w:t xml:space="preserve"> Закону України про ринок електричної енергії України (</w:t>
      </w:r>
      <w:r w:rsidR="00A32E2D" w:rsidRPr="00D47307">
        <w:rPr>
          <w:rFonts w:ascii="Times New Roman" w:hAnsi="Times New Roman" w:cs="Times New Roman"/>
          <w:sz w:val="28"/>
          <w:szCs w:val="28"/>
          <w:shd w:val="clear" w:color="auto" w:fill="FFFFFF"/>
        </w:rPr>
        <w:t>від 21.04.2016</w:t>
      </w:r>
      <w:r w:rsidR="00A32E2D" w:rsidRPr="00D47307">
        <w:rPr>
          <w:rFonts w:ascii="Times New Roman" w:hAnsi="Times New Roman" w:cs="Times New Roman"/>
          <w:sz w:val="28"/>
          <w:szCs w:val="28"/>
          <w:bdr w:val="none" w:sz="0" w:space="0" w:color="auto" w:frame="1"/>
          <w:lang w:eastAsia="uk-UA"/>
        </w:rPr>
        <w:t>р. реєстраційний номер 4493)</w:t>
      </w:r>
      <w:r w:rsidR="00A32E2D">
        <w:rPr>
          <w:rFonts w:ascii="Times New Roman" w:hAnsi="Times New Roman" w:cs="Times New Roman"/>
          <w:sz w:val="28"/>
          <w:szCs w:val="28"/>
          <w:bdr w:val="none" w:sz="0" w:space="0" w:color="auto" w:frame="1"/>
          <w:lang w:eastAsia="uk-UA"/>
        </w:rPr>
        <w:t xml:space="preserve"> </w:t>
      </w:r>
      <w:r w:rsidR="00342023" w:rsidRPr="00F25AC3">
        <w:rPr>
          <w:rFonts w:ascii="Times New Roman" w:hAnsi="Times New Roman" w:cs="Times New Roman"/>
          <w:sz w:val="28"/>
          <w:szCs w:val="28"/>
          <w:bdr w:val="none" w:sz="0" w:space="0" w:color="auto" w:frame="1"/>
          <w:lang w:eastAsia="uk-UA"/>
        </w:rPr>
        <w:t>порушено статті Регламенту: 19, 47, 116-124.</w:t>
      </w:r>
    </w:p>
    <w:p w:rsidR="000D3579" w:rsidRPr="00BF7B58" w:rsidRDefault="00342023" w:rsidP="00D47307">
      <w:pPr>
        <w:jc w:val="both"/>
        <w:rPr>
          <w:sz w:val="28"/>
          <w:szCs w:val="28"/>
        </w:rPr>
      </w:pPr>
      <w:r w:rsidRPr="00F25AC3">
        <w:rPr>
          <w:sz w:val="28"/>
          <w:szCs w:val="28"/>
          <w:bdr w:val="none" w:sz="0" w:space="0" w:color="auto" w:frame="1"/>
          <w:lang w:eastAsia="uk-UA"/>
        </w:rPr>
        <w:tab/>
      </w:r>
      <w:r w:rsidR="000D3579" w:rsidRPr="00BF7B58">
        <w:rPr>
          <w:sz w:val="28"/>
          <w:szCs w:val="28"/>
        </w:rPr>
        <w:t>Згідно з частиною п’ятою статті 48 Регламенту «</w:t>
      </w:r>
      <w:r w:rsidR="000D3579" w:rsidRPr="00BF7B58">
        <w:rPr>
          <w:i/>
          <w:sz w:val="28"/>
          <w:szCs w:val="28"/>
        </w:rPr>
        <w:t>у разі якщо в результаті вжитих головуючим на пленарному засіданні заходів не забезпечено припинення порушення цього Регламенту та не усунуто наслідків цього порушення при голосуванні за закон, постанову чи інший акт Верховної Ради в цілому або якщо головуючий на пленарному засіданні залишив заяву без розгляду, народний депутат, інший суб'єкт права законодавчої ініціативи може у дводенний строк звернутися до Голови Верховної Ради України з відповідною письмовою заявою</w:t>
      </w:r>
      <w:r w:rsidR="000D3579" w:rsidRPr="00BF7B58">
        <w:rPr>
          <w:sz w:val="28"/>
          <w:szCs w:val="28"/>
        </w:rPr>
        <w:t>».</w:t>
      </w:r>
    </w:p>
    <w:p w:rsidR="000D3579" w:rsidRDefault="000D3579" w:rsidP="00BF7B58">
      <w:pPr>
        <w:pStyle w:val="af0"/>
        <w:ind w:firstLine="567"/>
        <w:jc w:val="both"/>
        <w:rPr>
          <w:rFonts w:ascii="Times New Roman" w:hAnsi="Times New Roman" w:cs="Times New Roman"/>
          <w:sz w:val="28"/>
          <w:szCs w:val="28"/>
        </w:rPr>
      </w:pPr>
      <w:r w:rsidRPr="00D47307">
        <w:rPr>
          <w:rFonts w:ascii="Times New Roman" w:hAnsi="Times New Roman" w:cs="Times New Roman"/>
          <w:sz w:val="28"/>
          <w:szCs w:val="28"/>
        </w:rPr>
        <w:t xml:space="preserve">Враховуючи вищезазначене, вважаємо, що </w:t>
      </w:r>
      <w:r w:rsidR="00DD27E0" w:rsidRPr="00D47307">
        <w:rPr>
          <w:rFonts w:ascii="Times New Roman" w:hAnsi="Times New Roman" w:cs="Times New Roman"/>
          <w:sz w:val="28"/>
          <w:szCs w:val="28"/>
        </w:rPr>
        <w:t xml:space="preserve">відповідно до частини першої статті 48 Регламенту </w:t>
      </w:r>
      <w:r w:rsidRPr="00D47307">
        <w:rPr>
          <w:rFonts w:ascii="Times New Roman" w:hAnsi="Times New Roman" w:cs="Times New Roman"/>
          <w:sz w:val="28"/>
          <w:szCs w:val="28"/>
        </w:rPr>
        <w:t>рішення, прийняте на пленарному засі</w:t>
      </w:r>
      <w:r w:rsidR="00DD27E0" w:rsidRPr="00D47307">
        <w:rPr>
          <w:rFonts w:ascii="Times New Roman" w:hAnsi="Times New Roman" w:cs="Times New Roman"/>
          <w:sz w:val="28"/>
          <w:szCs w:val="28"/>
        </w:rPr>
        <w:t>данні Верховної Ради України, яке</w:t>
      </w:r>
      <w:r w:rsidRPr="00D47307">
        <w:rPr>
          <w:rFonts w:ascii="Times New Roman" w:hAnsi="Times New Roman" w:cs="Times New Roman"/>
          <w:sz w:val="28"/>
          <w:szCs w:val="28"/>
        </w:rPr>
        <w:t xml:space="preserve"> відбулося </w:t>
      </w:r>
      <w:r w:rsidR="00D47307" w:rsidRPr="00D47307">
        <w:rPr>
          <w:rFonts w:ascii="Times New Roman" w:hAnsi="Times New Roman" w:cs="Times New Roman"/>
          <w:sz w:val="28"/>
          <w:szCs w:val="28"/>
        </w:rPr>
        <w:t>13 квітня 2017</w:t>
      </w:r>
      <w:r w:rsidR="00BF7B58" w:rsidRPr="00D47307">
        <w:rPr>
          <w:rFonts w:ascii="Times New Roman" w:hAnsi="Times New Roman" w:cs="Times New Roman"/>
          <w:sz w:val="28"/>
          <w:szCs w:val="28"/>
        </w:rPr>
        <w:t xml:space="preserve"> року </w:t>
      </w:r>
      <w:r w:rsidR="00D47307" w:rsidRPr="00D47307">
        <w:rPr>
          <w:rFonts w:ascii="Times New Roman" w:hAnsi="Times New Roman" w:cs="Times New Roman"/>
          <w:sz w:val="28"/>
          <w:szCs w:val="28"/>
        </w:rPr>
        <w:t>про прийняття у другому читанні та в цілому проекту</w:t>
      </w:r>
      <w:r w:rsidR="00D47307" w:rsidRPr="00D47307">
        <w:rPr>
          <w:rFonts w:ascii="Times New Roman" w:hAnsi="Times New Roman" w:cs="Times New Roman"/>
          <w:sz w:val="28"/>
          <w:szCs w:val="28"/>
          <w:bdr w:val="none" w:sz="0" w:space="0" w:color="auto" w:frame="1"/>
          <w:lang w:eastAsia="uk-UA"/>
        </w:rPr>
        <w:t xml:space="preserve"> Закону України про ринок електричної енергії України (</w:t>
      </w:r>
      <w:r w:rsidR="00D47307" w:rsidRPr="00D47307">
        <w:rPr>
          <w:rFonts w:ascii="Times New Roman" w:hAnsi="Times New Roman" w:cs="Times New Roman"/>
          <w:sz w:val="28"/>
          <w:szCs w:val="28"/>
          <w:shd w:val="clear" w:color="auto" w:fill="FFFFFF"/>
        </w:rPr>
        <w:t>від 21.04.2016</w:t>
      </w:r>
      <w:r w:rsidR="00D47307" w:rsidRPr="00D47307">
        <w:rPr>
          <w:rFonts w:ascii="Times New Roman" w:hAnsi="Times New Roman" w:cs="Times New Roman"/>
          <w:sz w:val="28"/>
          <w:szCs w:val="28"/>
          <w:bdr w:val="none" w:sz="0" w:space="0" w:color="auto" w:frame="1"/>
          <w:lang w:eastAsia="uk-UA"/>
        </w:rPr>
        <w:t>р. реєстраційний номер 4493)</w:t>
      </w:r>
      <w:r w:rsidRPr="00D47307">
        <w:rPr>
          <w:rFonts w:ascii="Times New Roman" w:hAnsi="Times New Roman" w:cs="Times New Roman"/>
          <w:sz w:val="28"/>
          <w:szCs w:val="28"/>
        </w:rPr>
        <w:t>, підлягає скасуванню, як таке, що прийняте з явними грубими порушеннями Закону України «Про Регламент Верх</w:t>
      </w:r>
      <w:r w:rsidRPr="00BF7B58">
        <w:rPr>
          <w:rFonts w:ascii="Times New Roman" w:hAnsi="Times New Roman" w:cs="Times New Roman"/>
          <w:sz w:val="28"/>
          <w:szCs w:val="28"/>
        </w:rPr>
        <w:t>овної Ради України»</w:t>
      </w:r>
      <w:r w:rsidR="00D47307">
        <w:rPr>
          <w:rFonts w:ascii="Times New Roman" w:hAnsi="Times New Roman" w:cs="Times New Roman"/>
          <w:sz w:val="28"/>
          <w:szCs w:val="28"/>
        </w:rPr>
        <w:t>.</w:t>
      </w:r>
    </w:p>
    <w:p w:rsidR="008A6207" w:rsidRPr="00BF7B58" w:rsidRDefault="008A6207" w:rsidP="00BF7B58">
      <w:pPr>
        <w:pStyle w:val="af0"/>
        <w:ind w:firstLine="567"/>
        <w:jc w:val="both"/>
        <w:rPr>
          <w:rFonts w:ascii="Times New Roman" w:hAnsi="Times New Roman" w:cs="Times New Roman"/>
          <w:sz w:val="28"/>
          <w:szCs w:val="28"/>
        </w:rPr>
      </w:pPr>
    </w:p>
    <w:p w:rsidR="000D503A" w:rsidRDefault="000D503A" w:rsidP="00232EF0">
      <w:pPr>
        <w:ind w:firstLine="720"/>
        <w:jc w:val="both"/>
        <w:rPr>
          <w:b/>
          <w:sz w:val="28"/>
          <w:szCs w:val="28"/>
        </w:rPr>
      </w:pPr>
      <w:r w:rsidRPr="009D27E6">
        <w:rPr>
          <w:b/>
          <w:sz w:val="28"/>
          <w:szCs w:val="28"/>
        </w:rPr>
        <w:t xml:space="preserve">2. </w:t>
      </w:r>
      <w:r>
        <w:rPr>
          <w:b/>
          <w:sz w:val="28"/>
          <w:szCs w:val="28"/>
        </w:rPr>
        <w:t>Мета і шляхи її досягнення</w:t>
      </w:r>
    </w:p>
    <w:p w:rsidR="00B9662B" w:rsidRDefault="000D503A" w:rsidP="00232EF0">
      <w:pPr>
        <w:ind w:firstLine="540"/>
        <w:jc w:val="both"/>
        <w:rPr>
          <w:sz w:val="28"/>
          <w:szCs w:val="28"/>
        </w:rPr>
      </w:pPr>
      <w:r>
        <w:rPr>
          <w:sz w:val="28"/>
          <w:szCs w:val="28"/>
        </w:rPr>
        <w:t xml:space="preserve">Мета проекту полягає у скасуванні </w:t>
      </w:r>
      <w:r w:rsidR="00013237">
        <w:rPr>
          <w:sz w:val="28"/>
          <w:szCs w:val="28"/>
        </w:rPr>
        <w:t>рішення</w:t>
      </w:r>
      <w:r w:rsidR="00013237" w:rsidRPr="00E27B36">
        <w:rPr>
          <w:sz w:val="28"/>
          <w:szCs w:val="28"/>
        </w:rPr>
        <w:t xml:space="preserve"> Верховної Ради України від </w:t>
      </w:r>
      <w:r w:rsidR="00013237">
        <w:rPr>
          <w:sz w:val="28"/>
          <w:szCs w:val="28"/>
        </w:rPr>
        <w:t xml:space="preserve">13 квітня 2017 р. </w:t>
      </w:r>
      <w:r w:rsidR="00013237" w:rsidRPr="009E6310">
        <w:rPr>
          <w:sz w:val="28"/>
          <w:szCs w:val="28"/>
        </w:rPr>
        <w:t xml:space="preserve">про прийняття </w:t>
      </w:r>
      <w:r w:rsidR="00013237">
        <w:rPr>
          <w:sz w:val="28"/>
          <w:szCs w:val="28"/>
        </w:rPr>
        <w:t xml:space="preserve">у другому читанні та в цілому </w:t>
      </w:r>
      <w:r w:rsidR="00013237" w:rsidRPr="009E6310">
        <w:rPr>
          <w:sz w:val="28"/>
          <w:szCs w:val="28"/>
        </w:rPr>
        <w:t>проекту</w:t>
      </w:r>
      <w:r w:rsidR="00013237" w:rsidRPr="00667AC7">
        <w:rPr>
          <w:sz w:val="28"/>
          <w:szCs w:val="28"/>
          <w:bdr w:val="none" w:sz="0" w:space="0" w:color="auto" w:frame="1"/>
          <w:lang w:eastAsia="uk-UA"/>
        </w:rPr>
        <w:t xml:space="preserve"> </w:t>
      </w:r>
      <w:r w:rsidR="00013237" w:rsidRPr="00F25AC3">
        <w:rPr>
          <w:sz w:val="28"/>
          <w:szCs w:val="28"/>
          <w:bdr w:val="none" w:sz="0" w:space="0" w:color="auto" w:frame="1"/>
          <w:lang w:eastAsia="uk-UA"/>
        </w:rPr>
        <w:t xml:space="preserve">Закону </w:t>
      </w:r>
      <w:r w:rsidR="00013237">
        <w:rPr>
          <w:sz w:val="28"/>
          <w:szCs w:val="28"/>
          <w:bdr w:val="none" w:sz="0" w:space="0" w:color="auto" w:frame="1"/>
          <w:lang w:eastAsia="uk-UA"/>
        </w:rPr>
        <w:t xml:space="preserve">України </w:t>
      </w:r>
      <w:r w:rsidR="00013237" w:rsidRPr="00F25AC3">
        <w:rPr>
          <w:sz w:val="28"/>
          <w:szCs w:val="28"/>
          <w:bdr w:val="none" w:sz="0" w:space="0" w:color="auto" w:frame="1"/>
          <w:lang w:eastAsia="uk-UA"/>
        </w:rPr>
        <w:t xml:space="preserve">про ринок електричної енергії України </w:t>
      </w:r>
      <w:r w:rsidR="00013237" w:rsidRPr="00F36D98">
        <w:rPr>
          <w:sz w:val="28"/>
          <w:szCs w:val="28"/>
          <w:bdr w:val="none" w:sz="0" w:space="0" w:color="auto" w:frame="1"/>
          <w:lang w:eastAsia="uk-UA"/>
        </w:rPr>
        <w:t>(</w:t>
      </w:r>
      <w:r w:rsidR="00013237" w:rsidRPr="00F36D98">
        <w:rPr>
          <w:sz w:val="28"/>
          <w:szCs w:val="28"/>
          <w:shd w:val="clear" w:color="auto" w:fill="FFFFFF"/>
        </w:rPr>
        <w:t>від 21.04.2016</w:t>
      </w:r>
      <w:r w:rsidR="00013237" w:rsidRPr="00F36D98">
        <w:rPr>
          <w:sz w:val="28"/>
          <w:szCs w:val="28"/>
          <w:bdr w:val="none" w:sz="0" w:space="0" w:color="auto" w:frame="1"/>
          <w:lang w:eastAsia="uk-UA"/>
        </w:rPr>
        <w:t>р. реєстраційний номер 4493)</w:t>
      </w:r>
      <w:r w:rsidR="00013237">
        <w:rPr>
          <w:sz w:val="28"/>
          <w:szCs w:val="28"/>
          <w:bdr w:val="none" w:sz="0" w:space="0" w:color="auto" w:frame="1"/>
          <w:lang w:eastAsia="uk-UA"/>
        </w:rPr>
        <w:t xml:space="preserve"> </w:t>
      </w:r>
      <w:r w:rsidR="00892C72">
        <w:rPr>
          <w:sz w:val="28"/>
          <w:szCs w:val="28"/>
        </w:rPr>
        <w:t>як такого</w:t>
      </w:r>
      <w:r w:rsidR="0046354C">
        <w:rPr>
          <w:sz w:val="28"/>
          <w:szCs w:val="28"/>
        </w:rPr>
        <w:t xml:space="preserve">, що </w:t>
      </w:r>
      <w:r>
        <w:rPr>
          <w:sz w:val="28"/>
          <w:szCs w:val="28"/>
        </w:rPr>
        <w:t>прийнято з порушенням</w:t>
      </w:r>
      <w:r w:rsidR="0046354C" w:rsidRPr="0046354C">
        <w:rPr>
          <w:sz w:val="28"/>
          <w:szCs w:val="28"/>
        </w:rPr>
        <w:t xml:space="preserve"> </w:t>
      </w:r>
      <w:r w:rsidR="0046354C">
        <w:rPr>
          <w:sz w:val="28"/>
          <w:szCs w:val="28"/>
        </w:rPr>
        <w:t>норм Закону України «Про Регламент Верховної Ради України»</w:t>
      </w:r>
      <w:r>
        <w:rPr>
          <w:sz w:val="28"/>
          <w:szCs w:val="28"/>
        </w:rPr>
        <w:t>.</w:t>
      </w:r>
    </w:p>
    <w:p w:rsidR="008A6207" w:rsidRDefault="008A6207" w:rsidP="00232EF0">
      <w:pPr>
        <w:ind w:firstLine="540"/>
        <w:jc w:val="both"/>
        <w:rPr>
          <w:sz w:val="28"/>
          <w:szCs w:val="28"/>
        </w:rPr>
      </w:pPr>
    </w:p>
    <w:p w:rsidR="00B9662B" w:rsidRPr="003D2460" w:rsidRDefault="00645889" w:rsidP="00232EF0">
      <w:pPr>
        <w:ind w:firstLine="540"/>
        <w:jc w:val="both"/>
        <w:rPr>
          <w:b/>
          <w:sz w:val="28"/>
          <w:szCs w:val="28"/>
        </w:rPr>
      </w:pPr>
      <w:r>
        <w:rPr>
          <w:b/>
          <w:sz w:val="28"/>
          <w:szCs w:val="28"/>
        </w:rPr>
        <w:t>3</w:t>
      </w:r>
      <w:r w:rsidR="00B9662B" w:rsidRPr="003D2460">
        <w:rPr>
          <w:b/>
          <w:sz w:val="28"/>
          <w:szCs w:val="28"/>
        </w:rPr>
        <w:t>. Загальна характеристика і основні положення</w:t>
      </w:r>
    </w:p>
    <w:p w:rsidR="00240B19" w:rsidRPr="00240B19" w:rsidRDefault="00B9662B" w:rsidP="00232EF0">
      <w:pPr>
        <w:pStyle w:val="3"/>
        <w:shd w:val="clear" w:color="auto" w:fill="FFFFFF"/>
        <w:spacing w:before="0" w:after="0"/>
        <w:ind w:firstLine="540"/>
        <w:jc w:val="both"/>
        <w:rPr>
          <w:rFonts w:ascii="Times New Roman" w:hAnsi="Times New Roman"/>
          <w:b w:val="0"/>
          <w:bCs w:val="0"/>
          <w:sz w:val="28"/>
          <w:szCs w:val="28"/>
        </w:rPr>
      </w:pPr>
      <w:r>
        <w:rPr>
          <w:rFonts w:ascii="Times New Roman" w:hAnsi="Times New Roman"/>
          <w:b w:val="0"/>
          <w:bCs w:val="0"/>
          <w:sz w:val="28"/>
          <w:szCs w:val="28"/>
        </w:rPr>
        <w:t xml:space="preserve">Проектом, </w:t>
      </w:r>
      <w:r w:rsidR="00240B19" w:rsidRPr="00240B19">
        <w:rPr>
          <w:rFonts w:ascii="Times New Roman" w:hAnsi="Times New Roman"/>
          <w:b w:val="0"/>
          <w:bCs w:val="0"/>
          <w:sz w:val="28"/>
          <w:szCs w:val="28"/>
        </w:rPr>
        <w:t xml:space="preserve">відповідно до статті 48 </w:t>
      </w:r>
      <w:r w:rsidR="00523C0B">
        <w:rPr>
          <w:rFonts w:ascii="Times New Roman" w:hAnsi="Times New Roman"/>
          <w:b w:val="0"/>
          <w:bCs w:val="0"/>
          <w:sz w:val="28"/>
          <w:szCs w:val="28"/>
        </w:rPr>
        <w:t>Закону України «Про Регламент</w:t>
      </w:r>
      <w:r w:rsidR="00240B19" w:rsidRPr="00240B19">
        <w:rPr>
          <w:rFonts w:ascii="Times New Roman" w:hAnsi="Times New Roman"/>
          <w:b w:val="0"/>
          <w:bCs w:val="0"/>
          <w:sz w:val="28"/>
          <w:szCs w:val="28"/>
        </w:rPr>
        <w:t xml:space="preserve"> Верховної Ради України</w:t>
      </w:r>
      <w:r w:rsidR="00523C0B">
        <w:rPr>
          <w:rFonts w:ascii="Times New Roman" w:hAnsi="Times New Roman"/>
          <w:b w:val="0"/>
          <w:bCs w:val="0"/>
          <w:sz w:val="28"/>
          <w:szCs w:val="28"/>
        </w:rPr>
        <w:t>»</w:t>
      </w:r>
      <w:r w:rsidR="00240B19" w:rsidRPr="00240B19">
        <w:rPr>
          <w:rFonts w:ascii="Times New Roman" w:hAnsi="Times New Roman"/>
          <w:b w:val="0"/>
          <w:bCs w:val="0"/>
          <w:sz w:val="28"/>
          <w:szCs w:val="28"/>
        </w:rPr>
        <w:t xml:space="preserve">, пропонується скасувати </w:t>
      </w:r>
      <w:r w:rsidR="00013237" w:rsidRPr="00013237">
        <w:rPr>
          <w:rFonts w:ascii="Times New Roman" w:hAnsi="Times New Roman"/>
          <w:b w:val="0"/>
          <w:sz w:val="28"/>
          <w:szCs w:val="28"/>
        </w:rPr>
        <w:t>рішення Верховної Ради України від 13 квітня 2017 р. про прийняття у другому читанні та в цілому проекту</w:t>
      </w:r>
      <w:r w:rsidR="00013237" w:rsidRPr="00013237">
        <w:rPr>
          <w:rFonts w:ascii="Times New Roman" w:hAnsi="Times New Roman"/>
          <w:b w:val="0"/>
          <w:sz w:val="28"/>
          <w:szCs w:val="28"/>
          <w:bdr w:val="none" w:sz="0" w:space="0" w:color="auto" w:frame="1"/>
          <w:lang w:eastAsia="uk-UA"/>
        </w:rPr>
        <w:t xml:space="preserve"> Закону України про ринок електричної енергії України (</w:t>
      </w:r>
      <w:r w:rsidR="00013237" w:rsidRPr="00013237">
        <w:rPr>
          <w:rFonts w:ascii="Times New Roman" w:hAnsi="Times New Roman"/>
          <w:b w:val="0"/>
          <w:sz w:val="28"/>
          <w:szCs w:val="28"/>
          <w:shd w:val="clear" w:color="auto" w:fill="FFFFFF"/>
        </w:rPr>
        <w:t>від 21.04.2016</w:t>
      </w:r>
      <w:r w:rsidR="00013237" w:rsidRPr="00013237">
        <w:rPr>
          <w:rFonts w:ascii="Times New Roman" w:hAnsi="Times New Roman"/>
          <w:b w:val="0"/>
          <w:sz w:val="28"/>
          <w:szCs w:val="28"/>
          <w:bdr w:val="none" w:sz="0" w:space="0" w:color="auto" w:frame="1"/>
          <w:lang w:eastAsia="uk-UA"/>
        </w:rPr>
        <w:t>р. реєстраційний номер 4493)</w:t>
      </w:r>
      <w:r w:rsidR="00BF7B58" w:rsidRPr="00013237">
        <w:rPr>
          <w:rFonts w:ascii="Times New Roman" w:hAnsi="Times New Roman"/>
          <w:b w:val="0"/>
          <w:sz w:val="28"/>
          <w:szCs w:val="28"/>
        </w:rPr>
        <w:t xml:space="preserve"> </w:t>
      </w:r>
      <w:r w:rsidR="00240B19" w:rsidRPr="00BF7B58">
        <w:rPr>
          <w:rFonts w:ascii="Times New Roman" w:hAnsi="Times New Roman"/>
          <w:b w:val="0"/>
          <w:bCs w:val="0"/>
          <w:sz w:val="28"/>
          <w:szCs w:val="28"/>
        </w:rPr>
        <w:t>як таке, що при</w:t>
      </w:r>
      <w:r w:rsidR="008C1569" w:rsidRPr="00BF7B58">
        <w:rPr>
          <w:rFonts w:ascii="Times New Roman" w:hAnsi="Times New Roman"/>
          <w:b w:val="0"/>
          <w:bCs w:val="0"/>
          <w:sz w:val="28"/>
          <w:szCs w:val="28"/>
        </w:rPr>
        <w:t xml:space="preserve">йняте з порушеннями вимог Закону України </w:t>
      </w:r>
      <w:r w:rsidR="008C1569">
        <w:rPr>
          <w:rFonts w:ascii="Times New Roman" w:hAnsi="Times New Roman"/>
          <w:b w:val="0"/>
          <w:bCs w:val="0"/>
          <w:sz w:val="28"/>
          <w:szCs w:val="28"/>
        </w:rPr>
        <w:t>«Про Регламент</w:t>
      </w:r>
      <w:r w:rsidR="00240B19" w:rsidRPr="00240B19">
        <w:rPr>
          <w:rFonts w:ascii="Times New Roman" w:hAnsi="Times New Roman"/>
          <w:b w:val="0"/>
          <w:bCs w:val="0"/>
          <w:sz w:val="28"/>
          <w:szCs w:val="28"/>
        </w:rPr>
        <w:t xml:space="preserve"> Верховної Ради України</w:t>
      </w:r>
      <w:r w:rsidR="008C1569">
        <w:rPr>
          <w:rFonts w:ascii="Times New Roman" w:hAnsi="Times New Roman"/>
          <w:b w:val="0"/>
          <w:bCs w:val="0"/>
          <w:sz w:val="28"/>
          <w:szCs w:val="28"/>
        </w:rPr>
        <w:t>»</w:t>
      </w:r>
      <w:r w:rsidR="00240B19" w:rsidRPr="00240B19">
        <w:rPr>
          <w:rFonts w:ascii="Times New Roman" w:hAnsi="Times New Roman"/>
          <w:b w:val="0"/>
          <w:bCs w:val="0"/>
          <w:sz w:val="28"/>
          <w:szCs w:val="28"/>
        </w:rPr>
        <w:t>.</w:t>
      </w:r>
    </w:p>
    <w:p w:rsidR="0019597E" w:rsidRPr="00240B19" w:rsidRDefault="0019597E" w:rsidP="00232EF0">
      <w:pPr>
        <w:ind w:firstLine="720"/>
        <w:jc w:val="both"/>
        <w:rPr>
          <w:sz w:val="28"/>
          <w:szCs w:val="28"/>
        </w:rPr>
      </w:pPr>
    </w:p>
    <w:p w:rsidR="00240B19" w:rsidRPr="00240B19" w:rsidRDefault="008A6207" w:rsidP="008A6207">
      <w:pPr>
        <w:pStyle w:val="2"/>
        <w:spacing w:after="0" w:line="240" w:lineRule="auto"/>
        <w:ind w:left="0" w:firstLine="540"/>
        <w:jc w:val="both"/>
        <w:rPr>
          <w:b/>
          <w:bCs/>
          <w:sz w:val="28"/>
          <w:szCs w:val="28"/>
        </w:rPr>
      </w:pPr>
      <w:r>
        <w:rPr>
          <w:b/>
          <w:bCs/>
          <w:sz w:val="28"/>
          <w:szCs w:val="28"/>
        </w:rPr>
        <w:lastRenderedPageBreak/>
        <w:t xml:space="preserve">    </w:t>
      </w:r>
      <w:r w:rsidR="00645889">
        <w:rPr>
          <w:b/>
          <w:bCs/>
          <w:sz w:val="28"/>
          <w:szCs w:val="28"/>
        </w:rPr>
        <w:t>4</w:t>
      </w:r>
      <w:r>
        <w:rPr>
          <w:b/>
          <w:bCs/>
          <w:sz w:val="28"/>
          <w:szCs w:val="28"/>
        </w:rPr>
        <w:t xml:space="preserve">. Стан нормативно-правово бази у даній сфері правового </w:t>
      </w:r>
      <w:r w:rsidR="00240B19" w:rsidRPr="00240B19">
        <w:rPr>
          <w:b/>
          <w:bCs/>
          <w:sz w:val="28"/>
          <w:szCs w:val="28"/>
        </w:rPr>
        <w:t>регулювання</w:t>
      </w:r>
    </w:p>
    <w:p w:rsidR="00523C0B" w:rsidRPr="005218DB" w:rsidRDefault="00523C0B" w:rsidP="00523C0B">
      <w:pPr>
        <w:tabs>
          <w:tab w:val="num" w:pos="851"/>
          <w:tab w:val="num" w:pos="993"/>
        </w:tabs>
        <w:spacing w:line="22" w:lineRule="atLeast"/>
        <w:ind w:firstLine="709"/>
        <w:jc w:val="both"/>
        <w:rPr>
          <w:sz w:val="28"/>
          <w:szCs w:val="28"/>
        </w:rPr>
      </w:pPr>
      <w:r w:rsidRPr="005218DB">
        <w:rPr>
          <w:sz w:val="28"/>
          <w:szCs w:val="28"/>
        </w:rPr>
        <w:t>Нормативно-правовими актами, що регулюють відносини у цій сфері правового регулювання є Конституц</w:t>
      </w:r>
      <w:r>
        <w:rPr>
          <w:sz w:val="28"/>
          <w:szCs w:val="28"/>
        </w:rPr>
        <w:t xml:space="preserve">ія України, Закон України «Про </w:t>
      </w:r>
      <w:r w:rsidRPr="005218DB">
        <w:rPr>
          <w:sz w:val="28"/>
          <w:szCs w:val="28"/>
        </w:rPr>
        <w:t xml:space="preserve">статус народного депутата України», Закон України «Про Регламент Верховної Ради України». </w:t>
      </w:r>
    </w:p>
    <w:p w:rsidR="00523C0B" w:rsidRPr="005218DB" w:rsidRDefault="00523C0B" w:rsidP="00523C0B">
      <w:pPr>
        <w:tabs>
          <w:tab w:val="num" w:pos="851"/>
          <w:tab w:val="num" w:pos="993"/>
        </w:tabs>
        <w:spacing w:line="22" w:lineRule="atLeast"/>
        <w:ind w:firstLine="709"/>
        <w:jc w:val="both"/>
        <w:rPr>
          <w:sz w:val="28"/>
          <w:szCs w:val="28"/>
        </w:rPr>
      </w:pPr>
      <w:r w:rsidRPr="005218DB">
        <w:rPr>
          <w:sz w:val="28"/>
          <w:szCs w:val="28"/>
        </w:rPr>
        <w:t>Прийняття проекту не потребує внесення змін до чинного законодавства України.</w:t>
      </w:r>
    </w:p>
    <w:p w:rsidR="00240B19" w:rsidRPr="00240B19" w:rsidRDefault="00240B19" w:rsidP="00232EF0">
      <w:pPr>
        <w:ind w:firstLine="720"/>
        <w:jc w:val="both"/>
        <w:rPr>
          <w:b/>
          <w:bCs/>
          <w:sz w:val="28"/>
          <w:szCs w:val="28"/>
        </w:rPr>
      </w:pPr>
    </w:p>
    <w:p w:rsidR="00240B19" w:rsidRPr="00240B19" w:rsidRDefault="00645889" w:rsidP="00E83A64">
      <w:pPr>
        <w:shd w:val="clear" w:color="auto" w:fill="FFFFFF"/>
        <w:ind w:firstLine="708"/>
        <w:jc w:val="both"/>
        <w:rPr>
          <w:b/>
          <w:bCs/>
          <w:spacing w:val="2"/>
          <w:sz w:val="28"/>
          <w:szCs w:val="28"/>
        </w:rPr>
      </w:pPr>
      <w:r>
        <w:rPr>
          <w:b/>
          <w:bCs/>
          <w:spacing w:val="2"/>
          <w:sz w:val="28"/>
          <w:szCs w:val="28"/>
        </w:rPr>
        <w:t>5</w:t>
      </w:r>
      <w:r w:rsidR="00240B19" w:rsidRPr="00240B19">
        <w:rPr>
          <w:b/>
          <w:bCs/>
          <w:spacing w:val="2"/>
          <w:sz w:val="28"/>
          <w:szCs w:val="28"/>
        </w:rPr>
        <w:t>. Фінансово-економічне обґрунтування</w:t>
      </w:r>
    </w:p>
    <w:p w:rsidR="00240B19" w:rsidRPr="00240B19" w:rsidRDefault="00240B19" w:rsidP="00232EF0">
      <w:pPr>
        <w:ind w:firstLine="720"/>
        <w:jc w:val="both"/>
        <w:rPr>
          <w:sz w:val="28"/>
          <w:szCs w:val="28"/>
        </w:rPr>
      </w:pPr>
      <w:r w:rsidRPr="00240B19">
        <w:rPr>
          <w:sz w:val="28"/>
          <w:szCs w:val="28"/>
        </w:rPr>
        <w:t>Прийняття проекту Постанови та її реалізація не потребує додаткових витрат із Державного бюджету України</w:t>
      </w:r>
      <w:r w:rsidR="00013237">
        <w:rPr>
          <w:sz w:val="28"/>
          <w:szCs w:val="28"/>
        </w:rPr>
        <w:t xml:space="preserve"> на 2017</w:t>
      </w:r>
      <w:r w:rsidR="00BF7B58">
        <w:rPr>
          <w:sz w:val="28"/>
          <w:szCs w:val="28"/>
        </w:rPr>
        <w:t xml:space="preserve"> рік</w:t>
      </w:r>
      <w:r w:rsidRPr="00240B19">
        <w:rPr>
          <w:sz w:val="28"/>
          <w:szCs w:val="28"/>
        </w:rPr>
        <w:t>.</w:t>
      </w:r>
    </w:p>
    <w:p w:rsidR="00240B19" w:rsidRDefault="00240B19" w:rsidP="00232EF0">
      <w:pPr>
        <w:pStyle w:val="HTML"/>
        <w:tabs>
          <w:tab w:val="num" w:pos="0"/>
        </w:tabs>
        <w:ind w:firstLine="539"/>
        <w:jc w:val="both"/>
        <w:rPr>
          <w:rFonts w:ascii="Times New Roman" w:hAnsi="Times New Roman" w:cs="Times New Roman"/>
          <w:b/>
          <w:bCs/>
          <w:sz w:val="28"/>
          <w:szCs w:val="28"/>
        </w:rPr>
      </w:pPr>
    </w:p>
    <w:p w:rsidR="00B9662B" w:rsidRDefault="00D47307" w:rsidP="00232EF0">
      <w:pPr>
        <w:tabs>
          <w:tab w:val="num" w:pos="-180"/>
        </w:tabs>
        <w:ind w:firstLine="709"/>
        <w:rPr>
          <w:b/>
          <w:sz w:val="28"/>
          <w:szCs w:val="28"/>
        </w:rPr>
      </w:pPr>
      <w:r>
        <w:rPr>
          <w:b/>
          <w:sz w:val="28"/>
          <w:szCs w:val="28"/>
        </w:rPr>
        <w:t xml:space="preserve">6. Прогноз </w:t>
      </w:r>
      <w:r w:rsidRPr="00D47307">
        <w:rPr>
          <w:b/>
          <w:sz w:val="28"/>
          <w:szCs w:val="28"/>
        </w:rPr>
        <w:t>соціально-е</w:t>
      </w:r>
      <w:r w:rsidR="00B9662B" w:rsidRPr="00D47307">
        <w:rPr>
          <w:b/>
          <w:sz w:val="28"/>
          <w:szCs w:val="28"/>
        </w:rPr>
        <w:t>кономічних т</w:t>
      </w:r>
      <w:r w:rsidR="00B9662B" w:rsidRPr="00C413A1">
        <w:rPr>
          <w:b/>
          <w:sz w:val="28"/>
          <w:szCs w:val="28"/>
        </w:rPr>
        <w:t>а інших наслідків.</w:t>
      </w:r>
    </w:p>
    <w:p w:rsidR="00B9662B" w:rsidRDefault="00B9662B" w:rsidP="00232EF0">
      <w:pPr>
        <w:ind w:firstLine="720"/>
        <w:jc w:val="both"/>
        <w:rPr>
          <w:sz w:val="28"/>
          <w:szCs w:val="28"/>
        </w:rPr>
      </w:pPr>
      <w:r w:rsidRPr="00BC7689">
        <w:rPr>
          <w:sz w:val="28"/>
          <w:szCs w:val="28"/>
        </w:rPr>
        <w:t xml:space="preserve">Схвалення </w:t>
      </w:r>
      <w:r>
        <w:rPr>
          <w:sz w:val="28"/>
          <w:szCs w:val="28"/>
        </w:rPr>
        <w:t>Проекту акта</w:t>
      </w:r>
      <w:r w:rsidRPr="00BC7689">
        <w:rPr>
          <w:sz w:val="28"/>
          <w:szCs w:val="28"/>
        </w:rPr>
        <w:t xml:space="preserve"> дозволить </w:t>
      </w:r>
      <w:r>
        <w:rPr>
          <w:sz w:val="28"/>
          <w:szCs w:val="28"/>
        </w:rPr>
        <w:t>вжити дієвих заходів щодо усунення порушень Регламенту під час прийняття рішень Верховною Радою України.</w:t>
      </w:r>
    </w:p>
    <w:p w:rsidR="000D503A" w:rsidRDefault="000D503A" w:rsidP="00232EF0">
      <w:pPr>
        <w:jc w:val="both"/>
        <w:rPr>
          <w:b/>
          <w:sz w:val="28"/>
          <w:szCs w:val="28"/>
        </w:rPr>
      </w:pPr>
    </w:p>
    <w:p w:rsidR="00DA2A0A" w:rsidRPr="00235C94" w:rsidRDefault="00DA2A0A" w:rsidP="003376EF">
      <w:pPr>
        <w:spacing w:line="360" w:lineRule="auto"/>
        <w:rPr>
          <w:b/>
          <w:sz w:val="28"/>
          <w:szCs w:val="28"/>
        </w:rPr>
      </w:pPr>
      <w:r w:rsidRPr="0092627F">
        <w:rPr>
          <w:b/>
          <w:sz w:val="28"/>
          <w:szCs w:val="28"/>
        </w:rPr>
        <w:t>Народн</w:t>
      </w:r>
      <w:r>
        <w:rPr>
          <w:b/>
          <w:sz w:val="28"/>
          <w:szCs w:val="28"/>
        </w:rPr>
        <w:t>і</w:t>
      </w:r>
      <w:r w:rsidRPr="0092627F">
        <w:rPr>
          <w:b/>
          <w:sz w:val="28"/>
          <w:szCs w:val="28"/>
        </w:rPr>
        <w:t xml:space="preserve"> депутат</w:t>
      </w:r>
      <w:r>
        <w:rPr>
          <w:b/>
          <w:sz w:val="28"/>
          <w:szCs w:val="28"/>
        </w:rPr>
        <w:t>и</w:t>
      </w:r>
      <w:r w:rsidRPr="0092627F">
        <w:rPr>
          <w:b/>
          <w:sz w:val="28"/>
          <w:szCs w:val="28"/>
        </w:rPr>
        <w:t xml:space="preserve"> України                             </w:t>
      </w:r>
      <w:r w:rsidRPr="0092627F">
        <w:rPr>
          <w:b/>
          <w:sz w:val="28"/>
          <w:szCs w:val="28"/>
        </w:rPr>
        <w:tab/>
      </w:r>
      <w:r w:rsidRPr="0092627F">
        <w:rPr>
          <w:b/>
          <w:sz w:val="28"/>
          <w:szCs w:val="28"/>
        </w:rPr>
        <w:tab/>
      </w:r>
      <w:r>
        <w:rPr>
          <w:b/>
          <w:sz w:val="28"/>
          <w:szCs w:val="28"/>
        </w:rPr>
        <w:tab/>
      </w:r>
    </w:p>
    <w:p w:rsidR="00E83A64" w:rsidRDefault="00E83A64" w:rsidP="00E83A64">
      <w:pPr>
        <w:jc w:val="both"/>
      </w:pPr>
      <w:r w:rsidRPr="00B2160E">
        <w:t xml:space="preserve">________________ /_____________________/   </w:t>
      </w:r>
      <w:r w:rsidRPr="00B2160E">
        <w:tab/>
      </w:r>
    </w:p>
    <w:p w:rsidR="002860D7" w:rsidRPr="00B2160E" w:rsidRDefault="002860D7" w:rsidP="00E83A64">
      <w:pPr>
        <w:jc w:val="both"/>
      </w:pPr>
      <w:bookmarkStart w:id="5" w:name="_GoBack"/>
      <w:bookmarkEnd w:id="5"/>
    </w:p>
    <w:p w:rsidR="00E83A64" w:rsidRPr="00B2160E" w:rsidRDefault="00E83A64" w:rsidP="00E83A64">
      <w:pPr>
        <w:jc w:val="both"/>
      </w:pPr>
      <w:r w:rsidRPr="00B2160E">
        <w:t xml:space="preserve">________________ /_____________________/   </w:t>
      </w:r>
      <w:r w:rsidRPr="00B2160E">
        <w:tab/>
      </w:r>
    </w:p>
    <w:p w:rsidR="00240B19" w:rsidRPr="00240B19" w:rsidRDefault="00240B19" w:rsidP="000D503A">
      <w:pPr>
        <w:pStyle w:val="HTML"/>
        <w:tabs>
          <w:tab w:val="num" w:pos="0"/>
        </w:tabs>
        <w:ind w:firstLine="539"/>
        <w:jc w:val="both"/>
      </w:pPr>
    </w:p>
    <w:sectPr w:rsidR="00240B19" w:rsidRPr="00240B19" w:rsidSect="005C32E3">
      <w:headerReference w:type="even" r:id="rId9"/>
      <w:headerReference w:type="default" r:id="rId10"/>
      <w:pgSz w:w="11906" w:h="16838"/>
      <w:pgMar w:top="540" w:right="746" w:bottom="1258"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35B6" w:rsidRDefault="00FA35B6">
      <w:r>
        <w:separator/>
      </w:r>
    </w:p>
  </w:endnote>
  <w:endnote w:type="continuationSeparator" w:id="0">
    <w:p w:rsidR="00FA35B6" w:rsidRDefault="00FA35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ntiqua">
    <w:altName w:val="Arial Narrow"/>
    <w:panose1 w:val="00000000000000000000"/>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Segoe UI">
    <w:panose1 w:val="020B0502040204020203"/>
    <w:charset w:val="CC"/>
    <w:family w:val="swiss"/>
    <w:pitch w:val="variable"/>
    <w:sig w:usb0="E10022FF" w:usb1="C000E47F" w:usb2="00000029" w:usb3="00000000" w:csb0="000001DF" w:csb1="00000000"/>
  </w:font>
  <w:font w:name="Calibri">
    <w:panose1 w:val="020F0502020204030204"/>
    <w:charset w:val="CC"/>
    <w:family w:val="swiss"/>
    <w:pitch w:val="variable"/>
    <w:sig w:usb0="E10002FF" w:usb1="4000ACFF" w:usb2="00000009" w:usb3="00000000" w:csb0="0000019F" w:csb1="00000000"/>
  </w:font>
  <w:font w:name="Calibri Light">
    <w:altName w:val="Calibri"/>
    <w:charset w:val="CC"/>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35B6" w:rsidRDefault="00FA35B6">
      <w:r>
        <w:separator/>
      </w:r>
    </w:p>
  </w:footnote>
  <w:footnote w:type="continuationSeparator" w:id="0">
    <w:p w:rsidR="00FA35B6" w:rsidRDefault="00FA35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7743" w:rsidRDefault="001F7743" w:rsidP="001F7743">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CF0CAD">
      <w:rPr>
        <w:rStyle w:val="a6"/>
        <w:noProof/>
      </w:rPr>
      <w:t>4</w:t>
    </w:r>
    <w:r>
      <w:rPr>
        <w:rStyle w:val="a6"/>
      </w:rPr>
      <w:fldChar w:fldCharType="end"/>
    </w:r>
  </w:p>
  <w:p w:rsidR="001F7743" w:rsidRDefault="001F7743">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7743" w:rsidRDefault="001F7743" w:rsidP="001F7743">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4858EC">
      <w:rPr>
        <w:rStyle w:val="a6"/>
        <w:noProof/>
      </w:rPr>
      <w:t>6</w:t>
    </w:r>
    <w:r>
      <w:rPr>
        <w:rStyle w:val="a6"/>
      </w:rPr>
      <w:fldChar w:fldCharType="end"/>
    </w:r>
  </w:p>
  <w:p w:rsidR="001F7743" w:rsidRDefault="001F7743" w:rsidP="00D65DFE">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ED0139"/>
    <w:multiLevelType w:val="hybridMultilevel"/>
    <w:tmpl w:val="1604D514"/>
    <w:lvl w:ilvl="0" w:tplc="A18C258E">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
    <w:nsid w:val="334225E6"/>
    <w:multiLevelType w:val="hybridMultilevel"/>
    <w:tmpl w:val="FF726012"/>
    <w:lvl w:ilvl="0" w:tplc="F5EACE90">
      <w:start w:val="1"/>
      <w:numFmt w:val="decimal"/>
      <w:lvlText w:val="%1."/>
      <w:lvlJc w:val="left"/>
      <w:pPr>
        <w:ind w:left="927" w:hanging="360"/>
      </w:pPr>
      <w:rPr>
        <w:rFonts w:hint="default"/>
        <w:i w:val="0"/>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2">
    <w:nsid w:val="7CD12E01"/>
    <w:multiLevelType w:val="hybridMultilevel"/>
    <w:tmpl w:val="7F265D7E"/>
    <w:lvl w:ilvl="0" w:tplc="7DD2463A">
      <w:start w:val="8"/>
      <w:numFmt w:val="bullet"/>
      <w:lvlText w:val="-"/>
      <w:lvlJc w:val="left"/>
      <w:pPr>
        <w:tabs>
          <w:tab w:val="num" w:pos="1788"/>
        </w:tabs>
        <w:ind w:left="1788" w:hanging="1068"/>
      </w:pPr>
      <w:rPr>
        <w:rFonts w:ascii="Times New Roman" w:eastAsia="Times New Roman" w:hAnsi="Times New Roman" w:hint="default"/>
      </w:rPr>
    </w:lvl>
    <w:lvl w:ilvl="1" w:tplc="04220003" w:tentative="1">
      <w:start w:val="1"/>
      <w:numFmt w:val="bullet"/>
      <w:lvlText w:val="o"/>
      <w:lvlJc w:val="left"/>
      <w:pPr>
        <w:tabs>
          <w:tab w:val="num" w:pos="1800"/>
        </w:tabs>
        <w:ind w:left="1800" w:hanging="360"/>
      </w:pPr>
      <w:rPr>
        <w:rFonts w:ascii="Courier New" w:hAnsi="Courier New" w:hint="default"/>
      </w:rPr>
    </w:lvl>
    <w:lvl w:ilvl="2" w:tplc="04220005" w:tentative="1">
      <w:start w:val="1"/>
      <w:numFmt w:val="bullet"/>
      <w:lvlText w:val=""/>
      <w:lvlJc w:val="left"/>
      <w:pPr>
        <w:tabs>
          <w:tab w:val="num" w:pos="2520"/>
        </w:tabs>
        <w:ind w:left="2520" w:hanging="360"/>
      </w:pPr>
      <w:rPr>
        <w:rFonts w:ascii="Wingdings" w:hAnsi="Wingdings" w:hint="default"/>
      </w:rPr>
    </w:lvl>
    <w:lvl w:ilvl="3" w:tplc="04220001" w:tentative="1">
      <w:start w:val="1"/>
      <w:numFmt w:val="bullet"/>
      <w:lvlText w:val=""/>
      <w:lvlJc w:val="left"/>
      <w:pPr>
        <w:tabs>
          <w:tab w:val="num" w:pos="3240"/>
        </w:tabs>
        <w:ind w:left="3240" w:hanging="360"/>
      </w:pPr>
      <w:rPr>
        <w:rFonts w:ascii="Symbol" w:hAnsi="Symbol" w:hint="default"/>
      </w:rPr>
    </w:lvl>
    <w:lvl w:ilvl="4" w:tplc="04220003" w:tentative="1">
      <w:start w:val="1"/>
      <w:numFmt w:val="bullet"/>
      <w:lvlText w:val="o"/>
      <w:lvlJc w:val="left"/>
      <w:pPr>
        <w:tabs>
          <w:tab w:val="num" w:pos="3960"/>
        </w:tabs>
        <w:ind w:left="3960" w:hanging="360"/>
      </w:pPr>
      <w:rPr>
        <w:rFonts w:ascii="Courier New" w:hAnsi="Courier New" w:hint="default"/>
      </w:rPr>
    </w:lvl>
    <w:lvl w:ilvl="5" w:tplc="04220005" w:tentative="1">
      <w:start w:val="1"/>
      <w:numFmt w:val="bullet"/>
      <w:lvlText w:val=""/>
      <w:lvlJc w:val="left"/>
      <w:pPr>
        <w:tabs>
          <w:tab w:val="num" w:pos="4680"/>
        </w:tabs>
        <w:ind w:left="4680" w:hanging="360"/>
      </w:pPr>
      <w:rPr>
        <w:rFonts w:ascii="Wingdings" w:hAnsi="Wingdings" w:hint="default"/>
      </w:rPr>
    </w:lvl>
    <w:lvl w:ilvl="6" w:tplc="04220001" w:tentative="1">
      <w:start w:val="1"/>
      <w:numFmt w:val="bullet"/>
      <w:lvlText w:val=""/>
      <w:lvlJc w:val="left"/>
      <w:pPr>
        <w:tabs>
          <w:tab w:val="num" w:pos="5400"/>
        </w:tabs>
        <w:ind w:left="5400" w:hanging="360"/>
      </w:pPr>
      <w:rPr>
        <w:rFonts w:ascii="Symbol" w:hAnsi="Symbol" w:hint="default"/>
      </w:rPr>
    </w:lvl>
    <w:lvl w:ilvl="7" w:tplc="04220003" w:tentative="1">
      <w:start w:val="1"/>
      <w:numFmt w:val="bullet"/>
      <w:lvlText w:val="o"/>
      <w:lvlJc w:val="left"/>
      <w:pPr>
        <w:tabs>
          <w:tab w:val="num" w:pos="6120"/>
        </w:tabs>
        <w:ind w:left="6120" w:hanging="360"/>
      </w:pPr>
      <w:rPr>
        <w:rFonts w:ascii="Courier New" w:hAnsi="Courier New" w:hint="default"/>
      </w:rPr>
    </w:lvl>
    <w:lvl w:ilvl="8" w:tplc="04220005" w:tentative="1">
      <w:start w:val="1"/>
      <w:numFmt w:val="bullet"/>
      <w:lvlText w:val=""/>
      <w:lvlJc w:val="left"/>
      <w:pPr>
        <w:tabs>
          <w:tab w:val="num" w:pos="6840"/>
        </w:tabs>
        <w:ind w:left="684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7743"/>
    <w:rsid w:val="00013237"/>
    <w:rsid w:val="000147E4"/>
    <w:rsid w:val="00021BCF"/>
    <w:rsid w:val="00024419"/>
    <w:rsid w:val="00025F45"/>
    <w:rsid w:val="00035174"/>
    <w:rsid w:val="000365AC"/>
    <w:rsid w:val="00037557"/>
    <w:rsid w:val="00037EB4"/>
    <w:rsid w:val="00051CE9"/>
    <w:rsid w:val="000653A8"/>
    <w:rsid w:val="00080EBB"/>
    <w:rsid w:val="000839F9"/>
    <w:rsid w:val="000A043D"/>
    <w:rsid w:val="000B034E"/>
    <w:rsid w:val="000B35DB"/>
    <w:rsid w:val="000B558F"/>
    <w:rsid w:val="000C1C5D"/>
    <w:rsid w:val="000C6ACF"/>
    <w:rsid w:val="000D31DE"/>
    <w:rsid w:val="000D3579"/>
    <w:rsid w:val="000D503A"/>
    <w:rsid w:val="000D61EC"/>
    <w:rsid w:val="000E0A70"/>
    <w:rsid w:val="000E1210"/>
    <w:rsid w:val="000E54CE"/>
    <w:rsid w:val="000E6201"/>
    <w:rsid w:val="000F564B"/>
    <w:rsid w:val="00103665"/>
    <w:rsid w:val="00106649"/>
    <w:rsid w:val="00136C08"/>
    <w:rsid w:val="00150E58"/>
    <w:rsid w:val="00151F49"/>
    <w:rsid w:val="001536B3"/>
    <w:rsid w:val="0016091E"/>
    <w:rsid w:val="00181618"/>
    <w:rsid w:val="00185E2D"/>
    <w:rsid w:val="001909CF"/>
    <w:rsid w:val="00195338"/>
    <w:rsid w:val="0019597E"/>
    <w:rsid w:val="001A4004"/>
    <w:rsid w:val="001B328D"/>
    <w:rsid w:val="001C1993"/>
    <w:rsid w:val="001D0BEB"/>
    <w:rsid w:val="001D13D3"/>
    <w:rsid w:val="001D4E3A"/>
    <w:rsid w:val="001F294B"/>
    <w:rsid w:val="001F7743"/>
    <w:rsid w:val="0021642B"/>
    <w:rsid w:val="00231543"/>
    <w:rsid w:val="00232EF0"/>
    <w:rsid w:val="0023499F"/>
    <w:rsid w:val="002356C1"/>
    <w:rsid w:val="00235C94"/>
    <w:rsid w:val="00240B19"/>
    <w:rsid w:val="00245A86"/>
    <w:rsid w:val="00254FF9"/>
    <w:rsid w:val="00257548"/>
    <w:rsid w:val="002601DE"/>
    <w:rsid w:val="0026375A"/>
    <w:rsid w:val="00266ED9"/>
    <w:rsid w:val="00280DBA"/>
    <w:rsid w:val="0028394B"/>
    <w:rsid w:val="002860D7"/>
    <w:rsid w:val="002954B3"/>
    <w:rsid w:val="0029595D"/>
    <w:rsid w:val="002A0BE5"/>
    <w:rsid w:val="002A149E"/>
    <w:rsid w:val="002A5B30"/>
    <w:rsid w:val="002B1A2F"/>
    <w:rsid w:val="002C1B46"/>
    <w:rsid w:val="002D39B3"/>
    <w:rsid w:val="002F7C9E"/>
    <w:rsid w:val="003031F1"/>
    <w:rsid w:val="00304007"/>
    <w:rsid w:val="003049D1"/>
    <w:rsid w:val="00316A29"/>
    <w:rsid w:val="00327998"/>
    <w:rsid w:val="003376EF"/>
    <w:rsid w:val="00337AAE"/>
    <w:rsid w:val="00342023"/>
    <w:rsid w:val="00352BE0"/>
    <w:rsid w:val="00355262"/>
    <w:rsid w:val="00370638"/>
    <w:rsid w:val="00375BDC"/>
    <w:rsid w:val="00387FC7"/>
    <w:rsid w:val="00390B61"/>
    <w:rsid w:val="003A1685"/>
    <w:rsid w:val="003A7847"/>
    <w:rsid w:val="003A7B8D"/>
    <w:rsid w:val="003B2FE2"/>
    <w:rsid w:val="003B796A"/>
    <w:rsid w:val="003D2460"/>
    <w:rsid w:val="003D6FAF"/>
    <w:rsid w:val="003E1ED3"/>
    <w:rsid w:val="003E2950"/>
    <w:rsid w:val="003F48F0"/>
    <w:rsid w:val="00423CDD"/>
    <w:rsid w:val="00425B00"/>
    <w:rsid w:val="00436D81"/>
    <w:rsid w:val="00437007"/>
    <w:rsid w:val="00437FF5"/>
    <w:rsid w:val="00453421"/>
    <w:rsid w:val="0046354C"/>
    <w:rsid w:val="004858EC"/>
    <w:rsid w:val="00486F9E"/>
    <w:rsid w:val="00492D10"/>
    <w:rsid w:val="004C5A95"/>
    <w:rsid w:val="004D1C52"/>
    <w:rsid w:val="004E49E5"/>
    <w:rsid w:val="004E56E7"/>
    <w:rsid w:val="004F20E4"/>
    <w:rsid w:val="004F5103"/>
    <w:rsid w:val="005072C8"/>
    <w:rsid w:val="005177A6"/>
    <w:rsid w:val="00523C0B"/>
    <w:rsid w:val="00531D64"/>
    <w:rsid w:val="005346B8"/>
    <w:rsid w:val="005457EB"/>
    <w:rsid w:val="00551527"/>
    <w:rsid w:val="00551A5E"/>
    <w:rsid w:val="00574AB8"/>
    <w:rsid w:val="00582212"/>
    <w:rsid w:val="005850B0"/>
    <w:rsid w:val="0058512C"/>
    <w:rsid w:val="005A7A22"/>
    <w:rsid w:val="005B42D0"/>
    <w:rsid w:val="005C32E3"/>
    <w:rsid w:val="005D037F"/>
    <w:rsid w:val="005D5667"/>
    <w:rsid w:val="005F20DE"/>
    <w:rsid w:val="00611541"/>
    <w:rsid w:val="00613A39"/>
    <w:rsid w:val="00632246"/>
    <w:rsid w:val="00645889"/>
    <w:rsid w:val="00654043"/>
    <w:rsid w:val="00654F92"/>
    <w:rsid w:val="006606E8"/>
    <w:rsid w:val="00676179"/>
    <w:rsid w:val="00694253"/>
    <w:rsid w:val="006A127C"/>
    <w:rsid w:val="006B5CE1"/>
    <w:rsid w:val="006B6825"/>
    <w:rsid w:val="006B6F6F"/>
    <w:rsid w:val="006C2B8A"/>
    <w:rsid w:val="006E12F1"/>
    <w:rsid w:val="006E5DC0"/>
    <w:rsid w:val="006F2C30"/>
    <w:rsid w:val="006F79E3"/>
    <w:rsid w:val="006F7FA8"/>
    <w:rsid w:val="0070140D"/>
    <w:rsid w:val="00716502"/>
    <w:rsid w:val="007208F3"/>
    <w:rsid w:val="00723B6E"/>
    <w:rsid w:val="00724E29"/>
    <w:rsid w:val="007508DB"/>
    <w:rsid w:val="0075153A"/>
    <w:rsid w:val="007538B3"/>
    <w:rsid w:val="00757DF7"/>
    <w:rsid w:val="00772A3B"/>
    <w:rsid w:val="007734C9"/>
    <w:rsid w:val="007762EA"/>
    <w:rsid w:val="00776C88"/>
    <w:rsid w:val="007A3933"/>
    <w:rsid w:val="007B1A28"/>
    <w:rsid w:val="007B2530"/>
    <w:rsid w:val="007D0139"/>
    <w:rsid w:val="007D6B2D"/>
    <w:rsid w:val="007E23B9"/>
    <w:rsid w:val="007E25DA"/>
    <w:rsid w:val="007E41B4"/>
    <w:rsid w:val="007E464C"/>
    <w:rsid w:val="007F2599"/>
    <w:rsid w:val="007F58A0"/>
    <w:rsid w:val="00800EDB"/>
    <w:rsid w:val="008109E8"/>
    <w:rsid w:val="008163EC"/>
    <w:rsid w:val="00822461"/>
    <w:rsid w:val="008463A6"/>
    <w:rsid w:val="008473A3"/>
    <w:rsid w:val="00847891"/>
    <w:rsid w:val="00847AE3"/>
    <w:rsid w:val="00854DCF"/>
    <w:rsid w:val="008653F6"/>
    <w:rsid w:val="008819C3"/>
    <w:rsid w:val="008819D7"/>
    <w:rsid w:val="00892C72"/>
    <w:rsid w:val="00893BC5"/>
    <w:rsid w:val="0089473F"/>
    <w:rsid w:val="008A6207"/>
    <w:rsid w:val="008B1693"/>
    <w:rsid w:val="008C1569"/>
    <w:rsid w:val="008C78A9"/>
    <w:rsid w:val="008E4CC4"/>
    <w:rsid w:val="008E5EE1"/>
    <w:rsid w:val="008F25A9"/>
    <w:rsid w:val="00911922"/>
    <w:rsid w:val="00920618"/>
    <w:rsid w:val="009245BF"/>
    <w:rsid w:val="0092627F"/>
    <w:rsid w:val="00936515"/>
    <w:rsid w:val="00940CDF"/>
    <w:rsid w:val="00942D77"/>
    <w:rsid w:val="00946E19"/>
    <w:rsid w:val="00962839"/>
    <w:rsid w:val="009702C7"/>
    <w:rsid w:val="0098390B"/>
    <w:rsid w:val="00991735"/>
    <w:rsid w:val="009933D2"/>
    <w:rsid w:val="009A314D"/>
    <w:rsid w:val="009A7BB8"/>
    <w:rsid w:val="009C1C74"/>
    <w:rsid w:val="009D27E6"/>
    <w:rsid w:val="009E3B5D"/>
    <w:rsid w:val="009F4021"/>
    <w:rsid w:val="00A21F30"/>
    <w:rsid w:val="00A2212B"/>
    <w:rsid w:val="00A242A7"/>
    <w:rsid w:val="00A32E2D"/>
    <w:rsid w:val="00A34E1F"/>
    <w:rsid w:val="00A4527A"/>
    <w:rsid w:val="00A50D82"/>
    <w:rsid w:val="00A524A5"/>
    <w:rsid w:val="00A61EA7"/>
    <w:rsid w:val="00A62D99"/>
    <w:rsid w:val="00A6367B"/>
    <w:rsid w:val="00A83D0B"/>
    <w:rsid w:val="00A9754B"/>
    <w:rsid w:val="00AA715F"/>
    <w:rsid w:val="00AB22A9"/>
    <w:rsid w:val="00AB7F57"/>
    <w:rsid w:val="00AC31F3"/>
    <w:rsid w:val="00AC334A"/>
    <w:rsid w:val="00AF7A3E"/>
    <w:rsid w:val="00B1276F"/>
    <w:rsid w:val="00B20AEF"/>
    <w:rsid w:val="00B2160E"/>
    <w:rsid w:val="00B2288B"/>
    <w:rsid w:val="00B23A67"/>
    <w:rsid w:val="00B26004"/>
    <w:rsid w:val="00B367CC"/>
    <w:rsid w:val="00B54012"/>
    <w:rsid w:val="00B62A3B"/>
    <w:rsid w:val="00B7405B"/>
    <w:rsid w:val="00B81649"/>
    <w:rsid w:val="00B92449"/>
    <w:rsid w:val="00B945E7"/>
    <w:rsid w:val="00B9662B"/>
    <w:rsid w:val="00B978F1"/>
    <w:rsid w:val="00B97DF2"/>
    <w:rsid w:val="00BA1921"/>
    <w:rsid w:val="00BA2737"/>
    <w:rsid w:val="00BA78F6"/>
    <w:rsid w:val="00BB0732"/>
    <w:rsid w:val="00BB7B5B"/>
    <w:rsid w:val="00BC2CEF"/>
    <w:rsid w:val="00BC34AB"/>
    <w:rsid w:val="00BC7689"/>
    <w:rsid w:val="00BD3EE7"/>
    <w:rsid w:val="00BD764C"/>
    <w:rsid w:val="00BF1EFA"/>
    <w:rsid w:val="00BF7B58"/>
    <w:rsid w:val="00C01561"/>
    <w:rsid w:val="00C10121"/>
    <w:rsid w:val="00C104DD"/>
    <w:rsid w:val="00C109E1"/>
    <w:rsid w:val="00C120B7"/>
    <w:rsid w:val="00C14D43"/>
    <w:rsid w:val="00C23CFB"/>
    <w:rsid w:val="00C26FBC"/>
    <w:rsid w:val="00C33771"/>
    <w:rsid w:val="00C413A1"/>
    <w:rsid w:val="00C4206B"/>
    <w:rsid w:val="00C4764D"/>
    <w:rsid w:val="00C601B9"/>
    <w:rsid w:val="00C66116"/>
    <w:rsid w:val="00C67AE2"/>
    <w:rsid w:val="00C815D1"/>
    <w:rsid w:val="00C919DA"/>
    <w:rsid w:val="00CA6AC4"/>
    <w:rsid w:val="00CB6003"/>
    <w:rsid w:val="00CC00FA"/>
    <w:rsid w:val="00CC6BE2"/>
    <w:rsid w:val="00CE4557"/>
    <w:rsid w:val="00CE4615"/>
    <w:rsid w:val="00CF0CAD"/>
    <w:rsid w:val="00D0344B"/>
    <w:rsid w:val="00D0415D"/>
    <w:rsid w:val="00D05840"/>
    <w:rsid w:val="00D12C20"/>
    <w:rsid w:val="00D207F3"/>
    <w:rsid w:val="00D23AC9"/>
    <w:rsid w:val="00D23C45"/>
    <w:rsid w:val="00D27E44"/>
    <w:rsid w:val="00D33DDD"/>
    <w:rsid w:val="00D35B48"/>
    <w:rsid w:val="00D4160E"/>
    <w:rsid w:val="00D42E28"/>
    <w:rsid w:val="00D47307"/>
    <w:rsid w:val="00D54A09"/>
    <w:rsid w:val="00D64578"/>
    <w:rsid w:val="00D65DFE"/>
    <w:rsid w:val="00D803FC"/>
    <w:rsid w:val="00D927B0"/>
    <w:rsid w:val="00D942A3"/>
    <w:rsid w:val="00DA2A0A"/>
    <w:rsid w:val="00DA6CED"/>
    <w:rsid w:val="00DB5F44"/>
    <w:rsid w:val="00DC0561"/>
    <w:rsid w:val="00DC5570"/>
    <w:rsid w:val="00DD27E0"/>
    <w:rsid w:val="00DE2BFA"/>
    <w:rsid w:val="00DE478E"/>
    <w:rsid w:val="00DE6C89"/>
    <w:rsid w:val="00DF3FCA"/>
    <w:rsid w:val="00DF6CB4"/>
    <w:rsid w:val="00E0144D"/>
    <w:rsid w:val="00E13F0A"/>
    <w:rsid w:val="00E423CF"/>
    <w:rsid w:val="00E66B55"/>
    <w:rsid w:val="00E718E8"/>
    <w:rsid w:val="00E74E23"/>
    <w:rsid w:val="00E83A64"/>
    <w:rsid w:val="00E90269"/>
    <w:rsid w:val="00E97028"/>
    <w:rsid w:val="00EA1908"/>
    <w:rsid w:val="00EA5627"/>
    <w:rsid w:val="00EA7DA6"/>
    <w:rsid w:val="00EB3B23"/>
    <w:rsid w:val="00EC0A63"/>
    <w:rsid w:val="00EC51E5"/>
    <w:rsid w:val="00ED452B"/>
    <w:rsid w:val="00EE606B"/>
    <w:rsid w:val="00EF3A1A"/>
    <w:rsid w:val="00F03D44"/>
    <w:rsid w:val="00F16454"/>
    <w:rsid w:val="00F2427E"/>
    <w:rsid w:val="00F278BE"/>
    <w:rsid w:val="00F30719"/>
    <w:rsid w:val="00F34875"/>
    <w:rsid w:val="00F37354"/>
    <w:rsid w:val="00F42E56"/>
    <w:rsid w:val="00F43D96"/>
    <w:rsid w:val="00F51C28"/>
    <w:rsid w:val="00F64C32"/>
    <w:rsid w:val="00FA35B6"/>
    <w:rsid w:val="00FB6039"/>
    <w:rsid w:val="00FC780E"/>
    <w:rsid w:val="00FD466E"/>
    <w:rsid w:val="00FD6631"/>
    <w:rsid w:val="00FE025C"/>
    <w:rsid w:val="00FF0266"/>
    <w:rsid w:val="00FF44D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uk-UA" w:eastAsia="uk-UA" w:bidi="ar-SA"/>
      </w:rPr>
    </w:rPrDefault>
    <w:pPrDefault>
      <w:pPr>
        <w:spacing w:after="160" w:line="259" w:lineRule="auto"/>
      </w:pPr>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locked="1" w:uiPriority="0"/>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F7743"/>
    <w:pPr>
      <w:spacing w:after="0" w:line="240" w:lineRule="auto"/>
    </w:pPr>
    <w:rPr>
      <w:sz w:val="24"/>
      <w:szCs w:val="24"/>
      <w:lang w:eastAsia="ru-RU"/>
    </w:rPr>
  </w:style>
  <w:style w:type="paragraph" w:styleId="3">
    <w:name w:val="heading 3"/>
    <w:basedOn w:val="a"/>
    <w:next w:val="a"/>
    <w:link w:val="30"/>
    <w:uiPriority w:val="99"/>
    <w:qFormat/>
    <w:locked/>
    <w:rsid w:val="00240B19"/>
    <w:pPr>
      <w:keepNext/>
      <w:spacing w:before="240" w:after="60"/>
      <w:outlineLvl w:val="2"/>
    </w:pPr>
    <w:rPr>
      <w:rFonts w:ascii="Cambria" w:hAnsi="Cambria"/>
      <w:b/>
      <w:bCs/>
      <w:sz w:val="26"/>
      <w:szCs w:val="26"/>
    </w:rPr>
  </w:style>
  <w:style w:type="paragraph" w:styleId="4">
    <w:name w:val="heading 4"/>
    <w:basedOn w:val="a"/>
    <w:next w:val="a"/>
    <w:link w:val="40"/>
    <w:uiPriority w:val="99"/>
    <w:qFormat/>
    <w:locked/>
    <w:rsid w:val="00C4764D"/>
    <w:pPr>
      <w:keepNext/>
      <w:autoSpaceDE w:val="0"/>
      <w:autoSpaceDN w:val="0"/>
      <w:jc w:val="center"/>
      <w:outlineLvl w:val="3"/>
    </w:pPr>
    <w:rPr>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9"/>
    <w:semiHidden/>
    <w:locked/>
    <w:rsid w:val="00240B19"/>
    <w:rPr>
      <w:rFonts w:ascii="Cambria" w:hAnsi="Cambria" w:cs="Times New Roman"/>
      <w:b/>
      <w:bCs/>
      <w:sz w:val="26"/>
      <w:szCs w:val="26"/>
      <w:lang w:val="uk-UA" w:eastAsia="x-none"/>
    </w:rPr>
  </w:style>
  <w:style w:type="character" w:customStyle="1" w:styleId="40">
    <w:name w:val="Заголовок 4 Знак"/>
    <w:basedOn w:val="a0"/>
    <w:link w:val="4"/>
    <w:uiPriority w:val="99"/>
    <w:semiHidden/>
    <w:locked/>
    <w:rsid w:val="00C4764D"/>
    <w:rPr>
      <w:rFonts w:cs="Times New Roman"/>
      <w:sz w:val="28"/>
      <w:szCs w:val="28"/>
      <w:lang w:val="uk-UA" w:eastAsia="ru-RU" w:bidi="ar-SA"/>
    </w:rPr>
  </w:style>
  <w:style w:type="table" w:styleId="a3">
    <w:name w:val="Table Grid"/>
    <w:basedOn w:val="a1"/>
    <w:uiPriority w:val="99"/>
    <w:rsid w:val="001F7743"/>
    <w:pPr>
      <w:spacing w:after="0" w:line="240" w:lineRule="auto"/>
    </w:pPr>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header"/>
    <w:basedOn w:val="a"/>
    <w:link w:val="a5"/>
    <w:uiPriority w:val="99"/>
    <w:rsid w:val="001F7743"/>
    <w:pPr>
      <w:tabs>
        <w:tab w:val="center" w:pos="4819"/>
        <w:tab w:val="right" w:pos="9639"/>
      </w:tabs>
    </w:pPr>
  </w:style>
  <w:style w:type="character" w:customStyle="1" w:styleId="a5">
    <w:name w:val="Верхний колонтитул Знак"/>
    <w:basedOn w:val="a0"/>
    <w:link w:val="a4"/>
    <w:uiPriority w:val="99"/>
    <w:semiHidden/>
    <w:locked/>
    <w:rPr>
      <w:rFonts w:cs="Times New Roman"/>
      <w:sz w:val="24"/>
      <w:szCs w:val="24"/>
      <w:lang w:val="x-none" w:eastAsia="ru-RU"/>
    </w:rPr>
  </w:style>
  <w:style w:type="character" w:styleId="a6">
    <w:name w:val="page number"/>
    <w:basedOn w:val="a0"/>
    <w:uiPriority w:val="99"/>
    <w:rsid w:val="001F7743"/>
    <w:rPr>
      <w:rFonts w:cs="Times New Roman"/>
    </w:rPr>
  </w:style>
  <w:style w:type="paragraph" w:customStyle="1" w:styleId="a7">
    <w:name w:val="Нормальний текст"/>
    <w:basedOn w:val="a"/>
    <w:uiPriority w:val="99"/>
    <w:rsid w:val="00940CDF"/>
    <w:pPr>
      <w:spacing w:before="120"/>
      <w:ind w:firstLine="567"/>
    </w:pPr>
    <w:rPr>
      <w:rFonts w:ascii="Antiqua" w:hAnsi="Antiqua" w:cs="Antiqua"/>
      <w:sz w:val="26"/>
      <w:szCs w:val="26"/>
    </w:rPr>
  </w:style>
  <w:style w:type="character" w:styleId="a8">
    <w:name w:val="Hyperlink"/>
    <w:basedOn w:val="a0"/>
    <w:uiPriority w:val="99"/>
    <w:rsid w:val="00551527"/>
    <w:rPr>
      <w:rFonts w:cs="Times New Roman"/>
      <w:color w:val="0000FF"/>
      <w:u w:val="single"/>
    </w:rPr>
  </w:style>
  <w:style w:type="paragraph" w:styleId="HTML">
    <w:name w:val="HTML Preformatted"/>
    <w:basedOn w:val="a"/>
    <w:link w:val="HTML0"/>
    <w:uiPriority w:val="99"/>
    <w:rsid w:val="00942D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uk-UA"/>
    </w:rPr>
  </w:style>
  <w:style w:type="character" w:customStyle="1" w:styleId="HTML0">
    <w:name w:val="Стандартный HTML Знак"/>
    <w:basedOn w:val="a0"/>
    <w:link w:val="HTML"/>
    <w:uiPriority w:val="99"/>
    <w:semiHidden/>
    <w:locked/>
    <w:rPr>
      <w:rFonts w:ascii="Courier New" w:hAnsi="Courier New" w:cs="Courier New"/>
      <w:sz w:val="20"/>
      <w:szCs w:val="20"/>
      <w:lang w:val="uk-UA" w:eastAsia="x-none"/>
    </w:rPr>
  </w:style>
  <w:style w:type="paragraph" w:customStyle="1" w:styleId="a9">
    <w:name w:val="Знак Знак Знак Знак Знак Знак Знак Знак Знак Знак"/>
    <w:basedOn w:val="a"/>
    <w:uiPriority w:val="99"/>
    <w:rsid w:val="00C66116"/>
    <w:rPr>
      <w:rFonts w:ascii="Verdana" w:hAnsi="Verdana" w:cs="Verdana"/>
      <w:color w:val="000000"/>
      <w:sz w:val="20"/>
      <w:szCs w:val="20"/>
      <w:lang w:val="en-US" w:eastAsia="en-US"/>
    </w:rPr>
  </w:style>
  <w:style w:type="character" w:customStyle="1" w:styleId="dcom">
    <w:name w:val="d_com"/>
    <w:basedOn w:val="a0"/>
    <w:uiPriority w:val="99"/>
    <w:rsid w:val="006B6825"/>
    <w:rPr>
      <w:rFonts w:cs="Times New Roman"/>
    </w:rPr>
  </w:style>
  <w:style w:type="paragraph" w:styleId="aa">
    <w:name w:val="Body Text Indent"/>
    <w:basedOn w:val="a"/>
    <w:link w:val="ab"/>
    <w:uiPriority w:val="99"/>
    <w:rsid w:val="00280DBA"/>
    <w:pPr>
      <w:ind w:left="5760"/>
    </w:pPr>
  </w:style>
  <w:style w:type="character" w:customStyle="1" w:styleId="ab">
    <w:name w:val="Основной текст с отступом Знак"/>
    <w:basedOn w:val="a0"/>
    <w:link w:val="aa"/>
    <w:uiPriority w:val="99"/>
    <w:semiHidden/>
    <w:locked/>
    <w:rPr>
      <w:rFonts w:cs="Times New Roman"/>
      <w:sz w:val="24"/>
      <w:szCs w:val="24"/>
      <w:lang w:val="uk-UA" w:eastAsia="x-none"/>
    </w:rPr>
  </w:style>
  <w:style w:type="character" w:customStyle="1" w:styleId="1">
    <w:name w:val="Основной текст с отступом Знак1"/>
    <w:basedOn w:val="a0"/>
    <w:uiPriority w:val="99"/>
    <w:semiHidden/>
    <w:rPr>
      <w:rFonts w:cs="Times New Roman"/>
      <w:sz w:val="24"/>
      <w:szCs w:val="24"/>
      <w:lang w:val="x-none" w:eastAsia="ru-RU"/>
    </w:rPr>
  </w:style>
  <w:style w:type="paragraph" w:customStyle="1" w:styleId="rvps2">
    <w:name w:val="rvps2"/>
    <w:basedOn w:val="a"/>
    <w:uiPriority w:val="99"/>
    <w:rsid w:val="00694253"/>
    <w:pPr>
      <w:spacing w:before="100" w:beforeAutospacing="1" w:after="100" w:afterAutospacing="1"/>
    </w:pPr>
    <w:rPr>
      <w:lang w:val="ru-RU"/>
    </w:rPr>
  </w:style>
  <w:style w:type="character" w:customStyle="1" w:styleId="apple-converted-space">
    <w:name w:val="apple-converted-space"/>
    <w:basedOn w:val="a0"/>
    <w:uiPriority w:val="99"/>
    <w:rsid w:val="00B978F1"/>
    <w:rPr>
      <w:rFonts w:cs="Times New Roman"/>
    </w:rPr>
  </w:style>
  <w:style w:type="paragraph" w:styleId="ac">
    <w:name w:val="footer"/>
    <w:basedOn w:val="a"/>
    <w:link w:val="ad"/>
    <w:uiPriority w:val="99"/>
    <w:rsid w:val="00D65DFE"/>
    <w:pPr>
      <w:tabs>
        <w:tab w:val="center" w:pos="4677"/>
        <w:tab w:val="right" w:pos="9355"/>
      </w:tabs>
    </w:pPr>
  </w:style>
  <w:style w:type="character" w:customStyle="1" w:styleId="ad">
    <w:name w:val="Нижний колонтитул Знак"/>
    <w:basedOn w:val="a0"/>
    <w:link w:val="ac"/>
    <w:uiPriority w:val="99"/>
    <w:semiHidden/>
    <w:locked/>
    <w:rPr>
      <w:rFonts w:cs="Times New Roman"/>
      <w:sz w:val="24"/>
      <w:szCs w:val="24"/>
      <w:lang w:val="uk-UA" w:eastAsia="x-none"/>
    </w:rPr>
  </w:style>
  <w:style w:type="character" w:customStyle="1" w:styleId="rvts0">
    <w:name w:val="rvts0"/>
    <w:basedOn w:val="a0"/>
    <w:uiPriority w:val="99"/>
    <w:rsid w:val="003F48F0"/>
    <w:rPr>
      <w:rFonts w:cs="Times New Roman"/>
    </w:rPr>
  </w:style>
  <w:style w:type="paragraph" w:styleId="2">
    <w:name w:val="Body Text Indent 2"/>
    <w:basedOn w:val="a"/>
    <w:link w:val="20"/>
    <w:uiPriority w:val="99"/>
    <w:semiHidden/>
    <w:rsid w:val="00240B19"/>
    <w:pPr>
      <w:spacing w:after="120" w:line="480" w:lineRule="auto"/>
      <w:ind w:left="283"/>
    </w:pPr>
  </w:style>
  <w:style w:type="character" w:customStyle="1" w:styleId="20">
    <w:name w:val="Основной текст с отступом 2 Знак"/>
    <w:basedOn w:val="a0"/>
    <w:link w:val="2"/>
    <w:uiPriority w:val="99"/>
    <w:semiHidden/>
    <w:locked/>
    <w:rsid w:val="00240B19"/>
    <w:rPr>
      <w:rFonts w:cs="Times New Roman"/>
      <w:sz w:val="24"/>
      <w:szCs w:val="24"/>
      <w:lang w:val="uk-UA" w:eastAsia="x-none"/>
    </w:rPr>
  </w:style>
  <w:style w:type="paragraph" w:styleId="ae">
    <w:name w:val="Balloon Text"/>
    <w:basedOn w:val="a"/>
    <w:link w:val="af"/>
    <w:uiPriority w:val="99"/>
    <w:semiHidden/>
    <w:unhideWhenUsed/>
    <w:rsid w:val="003049D1"/>
    <w:rPr>
      <w:rFonts w:ascii="Segoe UI" w:hAnsi="Segoe UI" w:cs="Segoe UI"/>
      <w:sz w:val="18"/>
      <w:szCs w:val="18"/>
    </w:rPr>
  </w:style>
  <w:style w:type="character" w:customStyle="1" w:styleId="af">
    <w:name w:val="Текст выноски Знак"/>
    <w:basedOn w:val="a0"/>
    <w:link w:val="ae"/>
    <w:uiPriority w:val="99"/>
    <w:semiHidden/>
    <w:locked/>
    <w:rsid w:val="003049D1"/>
    <w:rPr>
      <w:rFonts w:ascii="Segoe UI" w:hAnsi="Segoe UI" w:cs="Segoe UI"/>
      <w:sz w:val="18"/>
      <w:szCs w:val="18"/>
      <w:lang w:val="uk-UA" w:eastAsia="x-none"/>
    </w:rPr>
  </w:style>
  <w:style w:type="paragraph" w:styleId="af0">
    <w:name w:val="No Spacing"/>
    <w:uiPriority w:val="99"/>
    <w:qFormat/>
    <w:rsid w:val="000D3579"/>
    <w:pPr>
      <w:spacing w:after="0" w:line="240" w:lineRule="auto"/>
    </w:pPr>
    <w:rPr>
      <w:rFonts w:asciiTheme="minorHAnsi" w:eastAsiaTheme="minorHAnsi" w:hAnsiTheme="minorHAnsi" w:cstheme="minorBidi"/>
      <w:lang w:eastAsia="en-US"/>
    </w:rPr>
  </w:style>
  <w:style w:type="paragraph" w:styleId="af1">
    <w:name w:val="List Paragraph"/>
    <w:basedOn w:val="a"/>
    <w:uiPriority w:val="34"/>
    <w:qFormat/>
    <w:rsid w:val="00A61EA7"/>
    <w:pPr>
      <w:spacing w:after="200" w:line="276" w:lineRule="auto"/>
      <w:ind w:left="720"/>
      <w:contextualSpacing/>
    </w:pPr>
    <w:rPr>
      <w:rFonts w:asciiTheme="minorHAnsi" w:eastAsiaTheme="minorHAnsi" w:hAnsiTheme="minorHAnsi" w:cstheme="minorBid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uk-UA" w:eastAsia="uk-UA" w:bidi="ar-SA"/>
      </w:rPr>
    </w:rPrDefault>
    <w:pPrDefault>
      <w:pPr>
        <w:spacing w:after="160" w:line="259" w:lineRule="auto"/>
      </w:pPr>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locked="1" w:uiPriority="0"/>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F7743"/>
    <w:pPr>
      <w:spacing w:after="0" w:line="240" w:lineRule="auto"/>
    </w:pPr>
    <w:rPr>
      <w:sz w:val="24"/>
      <w:szCs w:val="24"/>
      <w:lang w:eastAsia="ru-RU"/>
    </w:rPr>
  </w:style>
  <w:style w:type="paragraph" w:styleId="3">
    <w:name w:val="heading 3"/>
    <w:basedOn w:val="a"/>
    <w:next w:val="a"/>
    <w:link w:val="30"/>
    <w:uiPriority w:val="99"/>
    <w:qFormat/>
    <w:locked/>
    <w:rsid w:val="00240B19"/>
    <w:pPr>
      <w:keepNext/>
      <w:spacing w:before="240" w:after="60"/>
      <w:outlineLvl w:val="2"/>
    </w:pPr>
    <w:rPr>
      <w:rFonts w:ascii="Cambria" w:hAnsi="Cambria"/>
      <w:b/>
      <w:bCs/>
      <w:sz w:val="26"/>
      <w:szCs w:val="26"/>
    </w:rPr>
  </w:style>
  <w:style w:type="paragraph" w:styleId="4">
    <w:name w:val="heading 4"/>
    <w:basedOn w:val="a"/>
    <w:next w:val="a"/>
    <w:link w:val="40"/>
    <w:uiPriority w:val="99"/>
    <w:qFormat/>
    <w:locked/>
    <w:rsid w:val="00C4764D"/>
    <w:pPr>
      <w:keepNext/>
      <w:autoSpaceDE w:val="0"/>
      <w:autoSpaceDN w:val="0"/>
      <w:jc w:val="center"/>
      <w:outlineLvl w:val="3"/>
    </w:pPr>
    <w:rPr>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9"/>
    <w:semiHidden/>
    <w:locked/>
    <w:rsid w:val="00240B19"/>
    <w:rPr>
      <w:rFonts w:ascii="Cambria" w:hAnsi="Cambria" w:cs="Times New Roman"/>
      <w:b/>
      <w:bCs/>
      <w:sz w:val="26"/>
      <w:szCs w:val="26"/>
      <w:lang w:val="uk-UA" w:eastAsia="x-none"/>
    </w:rPr>
  </w:style>
  <w:style w:type="character" w:customStyle="1" w:styleId="40">
    <w:name w:val="Заголовок 4 Знак"/>
    <w:basedOn w:val="a0"/>
    <w:link w:val="4"/>
    <w:uiPriority w:val="99"/>
    <w:semiHidden/>
    <w:locked/>
    <w:rsid w:val="00C4764D"/>
    <w:rPr>
      <w:rFonts w:cs="Times New Roman"/>
      <w:sz w:val="28"/>
      <w:szCs w:val="28"/>
      <w:lang w:val="uk-UA" w:eastAsia="ru-RU" w:bidi="ar-SA"/>
    </w:rPr>
  </w:style>
  <w:style w:type="table" w:styleId="a3">
    <w:name w:val="Table Grid"/>
    <w:basedOn w:val="a1"/>
    <w:uiPriority w:val="99"/>
    <w:rsid w:val="001F7743"/>
    <w:pPr>
      <w:spacing w:after="0" w:line="240" w:lineRule="auto"/>
    </w:pPr>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header"/>
    <w:basedOn w:val="a"/>
    <w:link w:val="a5"/>
    <w:uiPriority w:val="99"/>
    <w:rsid w:val="001F7743"/>
    <w:pPr>
      <w:tabs>
        <w:tab w:val="center" w:pos="4819"/>
        <w:tab w:val="right" w:pos="9639"/>
      </w:tabs>
    </w:pPr>
  </w:style>
  <w:style w:type="character" w:customStyle="1" w:styleId="a5">
    <w:name w:val="Верхний колонтитул Знак"/>
    <w:basedOn w:val="a0"/>
    <w:link w:val="a4"/>
    <w:uiPriority w:val="99"/>
    <w:semiHidden/>
    <w:locked/>
    <w:rPr>
      <w:rFonts w:cs="Times New Roman"/>
      <w:sz w:val="24"/>
      <w:szCs w:val="24"/>
      <w:lang w:val="x-none" w:eastAsia="ru-RU"/>
    </w:rPr>
  </w:style>
  <w:style w:type="character" w:styleId="a6">
    <w:name w:val="page number"/>
    <w:basedOn w:val="a0"/>
    <w:uiPriority w:val="99"/>
    <w:rsid w:val="001F7743"/>
    <w:rPr>
      <w:rFonts w:cs="Times New Roman"/>
    </w:rPr>
  </w:style>
  <w:style w:type="paragraph" w:customStyle="1" w:styleId="a7">
    <w:name w:val="Нормальний текст"/>
    <w:basedOn w:val="a"/>
    <w:uiPriority w:val="99"/>
    <w:rsid w:val="00940CDF"/>
    <w:pPr>
      <w:spacing w:before="120"/>
      <w:ind w:firstLine="567"/>
    </w:pPr>
    <w:rPr>
      <w:rFonts w:ascii="Antiqua" w:hAnsi="Antiqua" w:cs="Antiqua"/>
      <w:sz w:val="26"/>
      <w:szCs w:val="26"/>
    </w:rPr>
  </w:style>
  <w:style w:type="character" w:styleId="a8">
    <w:name w:val="Hyperlink"/>
    <w:basedOn w:val="a0"/>
    <w:uiPriority w:val="99"/>
    <w:rsid w:val="00551527"/>
    <w:rPr>
      <w:rFonts w:cs="Times New Roman"/>
      <w:color w:val="0000FF"/>
      <w:u w:val="single"/>
    </w:rPr>
  </w:style>
  <w:style w:type="paragraph" w:styleId="HTML">
    <w:name w:val="HTML Preformatted"/>
    <w:basedOn w:val="a"/>
    <w:link w:val="HTML0"/>
    <w:uiPriority w:val="99"/>
    <w:rsid w:val="00942D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uk-UA"/>
    </w:rPr>
  </w:style>
  <w:style w:type="character" w:customStyle="1" w:styleId="HTML0">
    <w:name w:val="Стандартный HTML Знак"/>
    <w:basedOn w:val="a0"/>
    <w:link w:val="HTML"/>
    <w:uiPriority w:val="99"/>
    <w:semiHidden/>
    <w:locked/>
    <w:rPr>
      <w:rFonts w:ascii="Courier New" w:hAnsi="Courier New" w:cs="Courier New"/>
      <w:sz w:val="20"/>
      <w:szCs w:val="20"/>
      <w:lang w:val="uk-UA" w:eastAsia="x-none"/>
    </w:rPr>
  </w:style>
  <w:style w:type="paragraph" w:customStyle="1" w:styleId="a9">
    <w:name w:val="Знак Знак Знак Знак Знак Знак Знак Знак Знак Знак"/>
    <w:basedOn w:val="a"/>
    <w:uiPriority w:val="99"/>
    <w:rsid w:val="00C66116"/>
    <w:rPr>
      <w:rFonts w:ascii="Verdana" w:hAnsi="Verdana" w:cs="Verdana"/>
      <w:color w:val="000000"/>
      <w:sz w:val="20"/>
      <w:szCs w:val="20"/>
      <w:lang w:val="en-US" w:eastAsia="en-US"/>
    </w:rPr>
  </w:style>
  <w:style w:type="character" w:customStyle="1" w:styleId="dcom">
    <w:name w:val="d_com"/>
    <w:basedOn w:val="a0"/>
    <w:uiPriority w:val="99"/>
    <w:rsid w:val="006B6825"/>
    <w:rPr>
      <w:rFonts w:cs="Times New Roman"/>
    </w:rPr>
  </w:style>
  <w:style w:type="paragraph" w:styleId="aa">
    <w:name w:val="Body Text Indent"/>
    <w:basedOn w:val="a"/>
    <w:link w:val="ab"/>
    <w:uiPriority w:val="99"/>
    <w:rsid w:val="00280DBA"/>
    <w:pPr>
      <w:ind w:left="5760"/>
    </w:pPr>
  </w:style>
  <w:style w:type="character" w:customStyle="1" w:styleId="ab">
    <w:name w:val="Основной текст с отступом Знак"/>
    <w:basedOn w:val="a0"/>
    <w:link w:val="aa"/>
    <w:uiPriority w:val="99"/>
    <w:semiHidden/>
    <w:locked/>
    <w:rPr>
      <w:rFonts w:cs="Times New Roman"/>
      <w:sz w:val="24"/>
      <w:szCs w:val="24"/>
      <w:lang w:val="uk-UA" w:eastAsia="x-none"/>
    </w:rPr>
  </w:style>
  <w:style w:type="character" w:customStyle="1" w:styleId="1">
    <w:name w:val="Основной текст с отступом Знак1"/>
    <w:basedOn w:val="a0"/>
    <w:uiPriority w:val="99"/>
    <w:semiHidden/>
    <w:rPr>
      <w:rFonts w:cs="Times New Roman"/>
      <w:sz w:val="24"/>
      <w:szCs w:val="24"/>
      <w:lang w:val="x-none" w:eastAsia="ru-RU"/>
    </w:rPr>
  </w:style>
  <w:style w:type="paragraph" w:customStyle="1" w:styleId="rvps2">
    <w:name w:val="rvps2"/>
    <w:basedOn w:val="a"/>
    <w:uiPriority w:val="99"/>
    <w:rsid w:val="00694253"/>
    <w:pPr>
      <w:spacing w:before="100" w:beforeAutospacing="1" w:after="100" w:afterAutospacing="1"/>
    </w:pPr>
    <w:rPr>
      <w:lang w:val="ru-RU"/>
    </w:rPr>
  </w:style>
  <w:style w:type="character" w:customStyle="1" w:styleId="apple-converted-space">
    <w:name w:val="apple-converted-space"/>
    <w:basedOn w:val="a0"/>
    <w:uiPriority w:val="99"/>
    <w:rsid w:val="00B978F1"/>
    <w:rPr>
      <w:rFonts w:cs="Times New Roman"/>
    </w:rPr>
  </w:style>
  <w:style w:type="paragraph" w:styleId="ac">
    <w:name w:val="footer"/>
    <w:basedOn w:val="a"/>
    <w:link w:val="ad"/>
    <w:uiPriority w:val="99"/>
    <w:rsid w:val="00D65DFE"/>
    <w:pPr>
      <w:tabs>
        <w:tab w:val="center" w:pos="4677"/>
        <w:tab w:val="right" w:pos="9355"/>
      </w:tabs>
    </w:pPr>
  </w:style>
  <w:style w:type="character" w:customStyle="1" w:styleId="ad">
    <w:name w:val="Нижний колонтитул Знак"/>
    <w:basedOn w:val="a0"/>
    <w:link w:val="ac"/>
    <w:uiPriority w:val="99"/>
    <w:semiHidden/>
    <w:locked/>
    <w:rPr>
      <w:rFonts w:cs="Times New Roman"/>
      <w:sz w:val="24"/>
      <w:szCs w:val="24"/>
      <w:lang w:val="uk-UA" w:eastAsia="x-none"/>
    </w:rPr>
  </w:style>
  <w:style w:type="character" w:customStyle="1" w:styleId="rvts0">
    <w:name w:val="rvts0"/>
    <w:basedOn w:val="a0"/>
    <w:uiPriority w:val="99"/>
    <w:rsid w:val="003F48F0"/>
    <w:rPr>
      <w:rFonts w:cs="Times New Roman"/>
    </w:rPr>
  </w:style>
  <w:style w:type="paragraph" w:styleId="2">
    <w:name w:val="Body Text Indent 2"/>
    <w:basedOn w:val="a"/>
    <w:link w:val="20"/>
    <w:uiPriority w:val="99"/>
    <w:semiHidden/>
    <w:rsid w:val="00240B19"/>
    <w:pPr>
      <w:spacing w:after="120" w:line="480" w:lineRule="auto"/>
      <w:ind w:left="283"/>
    </w:pPr>
  </w:style>
  <w:style w:type="character" w:customStyle="1" w:styleId="20">
    <w:name w:val="Основной текст с отступом 2 Знак"/>
    <w:basedOn w:val="a0"/>
    <w:link w:val="2"/>
    <w:uiPriority w:val="99"/>
    <w:semiHidden/>
    <w:locked/>
    <w:rsid w:val="00240B19"/>
    <w:rPr>
      <w:rFonts w:cs="Times New Roman"/>
      <w:sz w:val="24"/>
      <w:szCs w:val="24"/>
      <w:lang w:val="uk-UA" w:eastAsia="x-none"/>
    </w:rPr>
  </w:style>
  <w:style w:type="paragraph" w:styleId="ae">
    <w:name w:val="Balloon Text"/>
    <w:basedOn w:val="a"/>
    <w:link w:val="af"/>
    <w:uiPriority w:val="99"/>
    <w:semiHidden/>
    <w:unhideWhenUsed/>
    <w:rsid w:val="003049D1"/>
    <w:rPr>
      <w:rFonts w:ascii="Segoe UI" w:hAnsi="Segoe UI" w:cs="Segoe UI"/>
      <w:sz w:val="18"/>
      <w:szCs w:val="18"/>
    </w:rPr>
  </w:style>
  <w:style w:type="character" w:customStyle="1" w:styleId="af">
    <w:name w:val="Текст выноски Знак"/>
    <w:basedOn w:val="a0"/>
    <w:link w:val="ae"/>
    <w:uiPriority w:val="99"/>
    <w:semiHidden/>
    <w:locked/>
    <w:rsid w:val="003049D1"/>
    <w:rPr>
      <w:rFonts w:ascii="Segoe UI" w:hAnsi="Segoe UI" w:cs="Segoe UI"/>
      <w:sz w:val="18"/>
      <w:szCs w:val="18"/>
      <w:lang w:val="uk-UA" w:eastAsia="x-none"/>
    </w:rPr>
  </w:style>
  <w:style w:type="paragraph" w:styleId="af0">
    <w:name w:val="No Spacing"/>
    <w:uiPriority w:val="99"/>
    <w:qFormat/>
    <w:rsid w:val="000D3579"/>
    <w:pPr>
      <w:spacing w:after="0" w:line="240" w:lineRule="auto"/>
    </w:pPr>
    <w:rPr>
      <w:rFonts w:asciiTheme="minorHAnsi" w:eastAsiaTheme="minorHAnsi" w:hAnsiTheme="minorHAnsi" w:cstheme="minorBidi"/>
      <w:lang w:eastAsia="en-US"/>
    </w:rPr>
  </w:style>
  <w:style w:type="paragraph" w:styleId="af1">
    <w:name w:val="List Paragraph"/>
    <w:basedOn w:val="a"/>
    <w:uiPriority w:val="34"/>
    <w:qFormat/>
    <w:rsid w:val="00A61EA7"/>
    <w:pPr>
      <w:spacing w:after="200" w:line="276"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3003907">
      <w:bodyDiv w:val="1"/>
      <w:marLeft w:val="0"/>
      <w:marRight w:val="0"/>
      <w:marTop w:val="0"/>
      <w:marBottom w:val="0"/>
      <w:divBdr>
        <w:top w:val="none" w:sz="0" w:space="0" w:color="auto"/>
        <w:left w:val="none" w:sz="0" w:space="0" w:color="auto"/>
        <w:bottom w:val="none" w:sz="0" w:space="0" w:color="auto"/>
        <w:right w:val="none" w:sz="0" w:space="0" w:color="auto"/>
      </w:divBdr>
    </w:div>
    <w:div w:id="2036423370">
      <w:marLeft w:val="0"/>
      <w:marRight w:val="0"/>
      <w:marTop w:val="0"/>
      <w:marBottom w:val="0"/>
      <w:divBdr>
        <w:top w:val="none" w:sz="0" w:space="0" w:color="auto"/>
        <w:left w:val="none" w:sz="0" w:space="0" w:color="auto"/>
        <w:bottom w:val="none" w:sz="0" w:space="0" w:color="auto"/>
        <w:right w:val="none" w:sz="0" w:space="0" w:color="auto"/>
      </w:divBdr>
      <w:divsChild>
        <w:div w:id="2036423366">
          <w:marLeft w:val="0"/>
          <w:marRight w:val="0"/>
          <w:marTop w:val="0"/>
          <w:marBottom w:val="0"/>
          <w:divBdr>
            <w:top w:val="none" w:sz="0" w:space="0" w:color="auto"/>
            <w:left w:val="none" w:sz="0" w:space="0" w:color="auto"/>
            <w:bottom w:val="none" w:sz="0" w:space="0" w:color="auto"/>
            <w:right w:val="none" w:sz="0" w:space="0" w:color="auto"/>
          </w:divBdr>
        </w:div>
        <w:div w:id="2036423367">
          <w:marLeft w:val="0"/>
          <w:marRight w:val="0"/>
          <w:marTop w:val="0"/>
          <w:marBottom w:val="0"/>
          <w:divBdr>
            <w:top w:val="none" w:sz="0" w:space="0" w:color="auto"/>
            <w:left w:val="none" w:sz="0" w:space="0" w:color="auto"/>
            <w:bottom w:val="none" w:sz="0" w:space="0" w:color="auto"/>
            <w:right w:val="none" w:sz="0" w:space="0" w:color="auto"/>
          </w:divBdr>
        </w:div>
        <w:div w:id="2036423368">
          <w:marLeft w:val="0"/>
          <w:marRight w:val="0"/>
          <w:marTop w:val="0"/>
          <w:marBottom w:val="0"/>
          <w:divBdr>
            <w:top w:val="none" w:sz="0" w:space="0" w:color="auto"/>
            <w:left w:val="none" w:sz="0" w:space="0" w:color="auto"/>
            <w:bottom w:val="none" w:sz="0" w:space="0" w:color="auto"/>
            <w:right w:val="none" w:sz="0" w:space="0" w:color="auto"/>
          </w:divBdr>
        </w:div>
        <w:div w:id="2036423369">
          <w:marLeft w:val="0"/>
          <w:marRight w:val="0"/>
          <w:marTop w:val="0"/>
          <w:marBottom w:val="0"/>
          <w:divBdr>
            <w:top w:val="none" w:sz="0" w:space="0" w:color="auto"/>
            <w:left w:val="none" w:sz="0" w:space="0" w:color="auto"/>
            <w:bottom w:val="none" w:sz="0" w:space="0" w:color="auto"/>
            <w:right w:val="none" w:sz="0" w:space="0" w:color="auto"/>
          </w:divBdr>
        </w:div>
        <w:div w:id="2036423371">
          <w:marLeft w:val="0"/>
          <w:marRight w:val="0"/>
          <w:marTop w:val="0"/>
          <w:marBottom w:val="0"/>
          <w:divBdr>
            <w:top w:val="none" w:sz="0" w:space="0" w:color="auto"/>
            <w:left w:val="none" w:sz="0" w:space="0" w:color="auto"/>
            <w:bottom w:val="none" w:sz="0" w:space="0" w:color="auto"/>
            <w:right w:val="none" w:sz="0" w:space="0" w:color="auto"/>
          </w:divBdr>
        </w:div>
        <w:div w:id="2036423372">
          <w:marLeft w:val="0"/>
          <w:marRight w:val="0"/>
          <w:marTop w:val="0"/>
          <w:marBottom w:val="0"/>
          <w:divBdr>
            <w:top w:val="none" w:sz="0" w:space="0" w:color="auto"/>
            <w:left w:val="none" w:sz="0" w:space="0" w:color="auto"/>
            <w:bottom w:val="none" w:sz="0" w:space="0" w:color="auto"/>
            <w:right w:val="none" w:sz="0" w:space="0" w:color="auto"/>
          </w:divBdr>
        </w:div>
      </w:divsChild>
    </w:div>
    <w:div w:id="2036423373">
      <w:marLeft w:val="0"/>
      <w:marRight w:val="0"/>
      <w:marTop w:val="0"/>
      <w:marBottom w:val="0"/>
      <w:divBdr>
        <w:top w:val="none" w:sz="0" w:space="0" w:color="auto"/>
        <w:left w:val="none" w:sz="0" w:space="0" w:color="auto"/>
        <w:bottom w:val="none" w:sz="0" w:space="0" w:color="auto"/>
        <w:right w:val="none" w:sz="0" w:space="0" w:color="auto"/>
      </w:divBdr>
    </w:div>
    <w:div w:id="2036423374">
      <w:marLeft w:val="0"/>
      <w:marRight w:val="0"/>
      <w:marTop w:val="0"/>
      <w:marBottom w:val="0"/>
      <w:divBdr>
        <w:top w:val="none" w:sz="0" w:space="0" w:color="auto"/>
        <w:left w:val="none" w:sz="0" w:space="0" w:color="auto"/>
        <w:bottom w:val="none" w:sz="0" w:space="0" w:color="auto"/>
        <w:right w:val="none" w:sz="0" w:space="0" w:color="auto"/>
      </w:divBdr>
    </w:div>
    <w:div w:id="2036423376">
      <w:marLeft w:val="0"/>
      <w:marRight w:val="0"/>
      <w:marTop w:val="0"/>
      <w:marBottom w:val="0"/>
      <w:divBdr>
        <w:top w:val="none" w:sz="0" w:space="0" w:color="auto"/>
        <w:left w:val="none" w:sz="0" w:space="0" w:color="auto"/>
        <w:bottom w:val="none" w:sz="0" w:space="0" w:color="auto"/>
        <w:right w:val="none" w:sz="0" w:space="0" w:color="auto"/>
      </w:divBdr>
      <w:divsChild>
        <w:div w:id="2036423375">
          <w:marLeft w:val="0"/>
          <w:marRight w:val="0"/>
          <w:marTop w:val="0"/>
          <w:marBottom w:val="0"/>
          <w:divBdr>
            <w:top w:val="none" w:sz="0" w:space="0" w:color="auto"/>
            <w:left w:val="none" w:sz="0" w:space="0" w:color="auto"/>
            <w:bottom w:val="none" w:sz="0" w:space="0" w:color="auto"/>
            <w:right w:val="none" w:sz="0" w:space="0" w:color="auto"/>
          </w:divBdr>
        </w:div>
        <w:div w:id="2036423377">
          <w:marLeft w:val="0"/>
          <w:marRight w:val="0"/>
          <w:marTop w:val="0"/>
          <w:marBottom w:val="0"/>
          <w:divBdr>
            <w:top w:val="none" w:sz="0" w:space="0" w:color="auto"/>
            <w:left w:val="none" w:sz="0" w:space="0" w:color="auto"/>
            <w:bottom w:val="none" w:sz="0" w:space="0" w:color="auto"/>
            <w:right w:val="none" w:sz="0" w:space="0" w:color="auto"/>
          </w:divBdr>
        </w:div>
        <w:div w:id="2036423378">
          <w:marLeft w:val="0"/>
          <w:marRight w:val="0"/>
          <w:marTop w:val="0"/>
          <w:marBottom w:val="0"/>
          <w:divBdr>
            <w:top w:val="none" w:sz="0" w:space="0" w:color="auto"/>
            <w:left w:val="none" w:sz="0" w:space="0" w:color="auto"/>
            <w:bottom w:val="none" w:sz="0" w:space="0" w:color="auto"/>
            <w:right w:val="none" w:sz="0" w:space="0" w:color="auto"/>
          </w:divBdr>
        </w:div>
      </w:divsChild>
    </w:div>
    <w:div w:id="2036423379">
      <w:marLeft w:val="0"/>
      <w:marRight w:val="0"/>
      <w:marTop w:val="0"/>
      <w:marBottom w:val="0"/>
      <w:divBdr>
        <w:top w:val="none" w:sz="0" w:space="0" w:color="auto"/>
        <w:left w:val="none" w:sz="0" w:space="0" w:color="auto"/>
        <w:bottom w:val="none" w:sz="0" w:space="0" w:color="auto"/>
        <w:right w:val="none" w:sz="0" w:space="0" w:color="auto"/>
      </w:divBdr>
    </w:div>
    <w:div w:id="2036423380">
      <w:marLeft w:val="0"/>
      <w:marRight w:val="0"/>
      <w:marTop w:val="0"/>
      <w:marBottom w:val="0"/>
      <w:divBdr>
        <w:top w:val="none" w:sz="0" w:space="0" w:color="auto"/>
        <w:left w:val="none" w:sz="0" w:space="0" w:color="auto"/>
        <w:bottom w:val="none" w:sz="0" w:space="0" w:color="auto"/>
        <w:right w:val="none" w:sz="0" w:space="0" w:color="auto"/>
      </w:divBdr>
    </w:div>
    <w:div w:id="2036423381">
      <w:marLeft w:val="0"/>
      <w:marRight w:val="0"/>
      <w:marTop w:val="0"/>
      <w:marBottom w:val="0"/>
      <w:divBdr>
        <w:top w:val="none" w:sz="0" w:space="0" w:color="auto"/>
        <w:left w:val="none" w:sz="0" w:space="0" w:color="auto"/>
        <w:bottom w:val="none" w:sz="0" w:space="0" w:color="auto"/>
        <w:right w:val="none" w:sz="0" w:space="0" w:color="auto"/>
      </w:divBdr>
    </w:div>
    <w:div w:id="2036423382">
      <w:marLeft w:val="0"/>
      <w:marRight w:val="0"/>
      <w:marTop w:val="0"/>
      <w:marBottom w:val="0"/>
      <w:divBdr>
        <w:top w:val="none" w:sz="0" w:space="0" w:color="auto"/>
        <w:left w:val="none" w:sz="0" w:space="0" w:color="auto"/>
        <w:bottom w:val="none" w:sz="0" w:space="0" w:color="auto"/>
        <w:right w:val="none" w:sz="0" w:space="0" w:color="auto"/>
      </w:divBdr>
    </w:div>
    <w:div w:id="2036423383">
      <w:marLeft w:val="0"/>
      <w:marRight w:val="0"/>
      <w:marTop w:val="0"/>
      <w:marBottom w:val="0"/>
      <w:divBdr>
        <w:top w:val="none" w:sz="0" w:space="0" w:color="auto"/>
        <w:left w:val="none" w:sz="0" w:space="0" w:color="auto"/>
        <w:bottom w:val="none" w:sz="0" w:space="0" w:color="auto"/>
        <w:right w:val="none" w:sz="0" w:space="0" w:color="auto"/>
      </w:divBdr>
    </w:div>
    <w:div w:id="2036423384">
      <w:marLeft w:val="0"/>
      <w:marRight w:val="0"/>
      <w:marTop w:val="0"/>
      <w:marBottom w:val="0"/>
      <w:divBdr>
        <w:top w:val="none" w:sz="0" w:space="0" w:color="auto"/>
        <w:left w:val="none" w:sz="0" w:space="0" w:color="auto"/>
        <w:bottom w:val="none" w:sz="0" w:space="0" w:color="auto"/>
        <w:right w:val="none" w:sz="0" w:space="0" w:color="auto"/>
      </w:divBdr>
    </w:div>
    <w:div w:id="203642338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on0.rada.gov.ua/laws/show/1861-17/print1452597977730587"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8027</Words>
  <Characters>4576</Characters>
  <Application>Microsoft Office Word</Application>
  <DocSecurity>0</DocSecurity>
  <Lines>38</Lines>
  <Paragraphs>25</Paragraphs>
  <ScaleCrop>false</ScaleCrop>
  <HeadingPairs>
    <vt:vector size="2" baseType="variant">
      <vt:variant>
        <vt:lpstr>Название</vt:lpstr>
      </vt:variant>
      <vt:variant>
        <vt:i4>1</vt:i4>
      </vt:variant>
    </vt:vector>
  </HeadingPairs>
  <TitlesOfParts>
    <vt:vector size="1" baseType="lpstr">
      <vt:lpstr>ПОЯСНЮВАЛЬНА ЗАПИСКА</vt:lpstr>
    </vt:vector>
  </TitlesOfParts>
  <Company>VR</Company>
  <LinksUpToDate>false</LinksUpToDate>
  <CharactersWithSpaces>12578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ПОЯСНЮВАЛЬНА ЗАПИСКА</dc:title>
  <dc:creator>Deputat</dc:creator>
  <cp:lastModifiedBy>HP</cp:lastModifiedBy>
  <cp:revision>2</cp:revision>
  <cp:lastPrinted>2017-04-14T11:46:00Z</cp:lastPrinted>
  <dcterms:created xsi:type="dcterms:W3CDTF">2017-04-14T11:51:00Z</dcterms:created>
  <dcterms:modified xsi:type="dcterms:W3CDTF">2017-04-14T11:51:00Z</dcterms:modified>
</cp:coreProperties>
</file>