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  <w:bookmarkStart w:id="0" w:name="_GoBack"/>
      <w:bookmarkEnd w:id="0"/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</w:p>
    <w:p w:rsid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</w:p>
    <w:p w:rsidR="00810DE4" w:rsidRPr="00767FB6" w:rsidRDefault="00810DE4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</w:p>
    <w:p w:rsidR="00767FB6" w:rsidRPr="00767FB6" w:rsidRDefault="00767FB6" w:rsidP="00767FB6">
      <w:pPr>
        <w:keepNext/>
        <w:autoSpaceDE w:val="0"/>
        <w:autoSpaceDN w:val="0"/>
        <w:spacing w:after="0" w:line="240" w:lineRule="auto"/>
        <w:jc w:val="center"/>
        <w:outlineLvl w:val="6"/>
        <w:rPr>
          <w:rFonts w:eastAsia="Times New Roman"/>
          <w:b/>
          <w:bCs/>
          <w:szCs w:val="28"/>
          <w:lang w:eastAsia="ru-RU"/>
        </w:rPr>
      </w:pPr>
      <w:r w:rsidRPr="00767FB6">
        <w:rPr>
          <w:rFonts w:eastAsia="Times New Roman"/>
          <w:b/>
          <w:bCs/>
          <w:szCs w:val="28"/>
          <w:lang w:eastAsia="ru-RU"/>
        </w:rPr>
        <w:t>ВИСНОВОК</w:t>
      </w:r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b/>
          <w:bCs/>
          <w:szCs w:val="28"/>
          <w:lang w:eastAsia="ru-RU"/>
        </w:rPr>
      </w:pPr>
      <w:r w:rsidRPr="00767FB6">
        <w:rPr>
          <w:rFonts w:eastAsia="Times New Roman"/>
          <w:b/>
          <w:bCs/>
          <w:szCs w:val="28"/>
          <w:lang w:eastAsia="ru-RU"/>
        </w:rPr>
        <w:t xml:space="preserve">на проект Закону України </w:t>
      </w:r>
    </w:p>
    <w:p w:rsidR="00767FB6" w:rsidRPr="00767FB6" w:rsidRDefault="00767FB6" w:rsidP="00294710">
      <w:pPr>
        <w:widowControl w:val="0"/>
        <w:autoSpaceDE w:val="0"/>
        <w:autoSpaceDN w:val="0"/>
        <w:spacing w:after="0" w:line="240" w:lineRule="auto"/>
        <w:jc w:val="center"/>
        <w:rPr>
          <w:rFonts w:eastAsia="Times New Roman"/>
          <w:szCs w:val="28"/>
          <w:lang w:eastAsia="ru-RU"/>
        </w:rPr>
      </w:pPr>
      <w:r w:rsidRPr="00767FB6">
        <w:rPr>
          <w:rFonts w:eastAsia="Times New Roman"/>
          <w:b/>
          <w:bCs/>
          <w:szCs w:val="28"/>
          <w:lang w:eastAsia="ru-RU"/>
        </w:rPr>
        <w:t>«</w:t>
      </w:r>
      <w:r w:rsidR="00294710" w:rsidRPr="00294710">
        <w:rPr>
          <w:rFonts w:eastAsia="Times New Roman"/>
          <w:b/>
          <w:szCs w:val="28"/>
          <w:lang w:eastAsia="ru-RU"/>
        </w:rPr>
        <w:t>Про ратифікацію Адміністративних домовленостей</w:t>
      </w:r>
      <w:r w:rsidR="00810DE4">
        <w:rPr>
          <w:rFonts w:eastAsia="Times New Roman"/>
          <w:b/>
          <w:szCs w:val="28"/>
          <w:lang w:eastAsia="ru-RU"/>
        </w:rPr>
        <w:t xml:space="preserve"> </w:t>
      </w:r>
      <w:r w:rsidR="00294710" w:rsidRPr="00294710">
        <w:rPr>
          <w:rFonts w:eastAsia="Times New Roman"/>
          <w:b/>
          <w:szCs w:val="28"/>
          <w:lang w:eastAsia="ru-RU"/>
        </w:rPr>
        <w:t>щодо охорони інформації з обмеженим доступом між</w:t>
      </w:r>
      <w:r w:rsidR="009F57FA">
        <w:rPr>
          <w:rFonts w:eastAsia="Times New Roman"/>
          <w:b/>
          <w:szCs w:val="28"/>
          <w:lang w:eastAsia="ru-RU"/>
        </w:rPr>
        <w:t xml:space="preserve"> </w:t>
      </w:r>
      <w:r w:rsidR="00294710" w:rsidRPr="00294710">
        <w:rPr>
          <w:rFonts w:eastAsia="Times New Roman"/>
          <w:b/>
          <w:szCs w:val="28"/>
          <w:lang w:eastAsia="ru-RU"/>
        </w:rPr>
        <w:t>Урядом України та Організацією Північноатлантичного Договору</w:t>
      </w:r>
      <w:r w:rsidRPr="00767FB6">
        <w:rPr>
          <w:rFonts w:eastAsia="Times New Roman"/>
          <w:b/>
          <w:bCs/>
          <w:szCs w:val="28"/>
          <w:lang w:eastAsia="ru-RU"/>
        </w:rPr>
        <w:t>»</w:t>
      </w:r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  <w:r w:rsidRPr="00767FB6">
        <w:rPr>
          <w:rFonts w:eastAsia="Times New Roman"/>
          <w:szCs w:val="28"/>
          <w:lang w:eastAsia="ru-RU"/>
        </w:rPr>
        <w:t xml:space="preserve"> </w:t>
      </w:r>
    </w:p>
    <w:p w:rsidR="00294710" w:rsidRDefault="00EF1C75" w:rsidP="002947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Запропоновані</w:t>
      </w:r>
      <w:r w:rsidR="00767FB6" w:rsidRPr="00767FB6">
        <w:rPr>
          <w:rFonts w:eastAsia="Times New Roman"/>
          <w:szCs w:val="28"/>
          <w:lang w:eastAsia="ru-RU"/>
        </w:rPr>
        <w:t xml:space="preserve"> до ратифікації </w:t>
      </w:r>
      <w:r w:rsidR="00294710" w:rsidRPr="00294710">
        <w:rPr>
          <w:rFonts w:eastAsia="Times New Roman"/>
          <w:szCs w:val="28"/>
          <w:lang w:eastAsia="ru-RU"/>
        </w:rPr>
        <w:t>Адміністративн</w:t>
      </w:r>
      <w:r w:rsidR="00810DE4">
        <w:rPr>
          <w:rFonts w:eastAsia="Times New Roman"/>
          <w:szCs w:val="28"/>
          <w:lang w:eastAsia="ru-RU"/>
        </w:rPr>
        <w:t>і</w:t>
      </w:r>
      <w:r w:rsidR="00294710" w:rsidRPr="00294710">
        <w:rPr>
          <w:rFonts w:eastAsia="Times New Roman"/>
          <w:szCs w:val="28"/>
          <w:lang w:eastAsia="ru-RU"/>
        </w:rPr>
        <w:t xml:space="preserve"> домовленост</w:t>
      </w:r>
      <w:r w:rsidR="00810DE4">
        <w:rPr>
          <w:rFonts w:eastAsia="Times New Roman"/>
          <w:szCs w:val="28"/>
          <w:lang w:eastAsia="ru-RU"/>
        </w:rPr>
        <w:t>і</w:t>
      </w:r>
      <w:r w:rsidR="00294710" w:rsidRPr="00294710">
        <w:rPr>
          <w:rFonts w:eastAsia="Times New Roman"/>
          <w:szCs w:val="28"/>
          <w:lang w:eastAsia="ru-RU"/>
        </w:rPr>
        <w:t xml:space="preserve"> щодо охорони інформації з обмеженим доступом</w:t>
      </w:r>
      <w:r>
        <w:rPr>
          <w:rFonts w:eastAsia="Times New Roman"/>
          <w:szCs w:val="28"/>
          <w:lang w:eastAsia="ru-RU"/>
        </w:rPr>
        <w:t xml:space="preserve"> </w:t>
      </w:r>
      <w:r w:rsidRPr="00767FB6">
        <w:rPr>
          <w:rFonts w:eastAsia="Times New Roman"/>
          <w:szCs w:val="28"/>
          <w:lang w:eastAsia="ru-RU"/>
        </w:rPr>
        <w:t xml:space="preserve">між </w:t>
      </w:r>
      <w:r w:rsidR="009F57FA">
        <w:rPr>
          <w:rFonts w:eastAsia="Times New Roman"/>
          <w:szCs w:val="28"/>
          <w:lang w:eastAsia="ru-RU"/>
        </w:rPr>
        <w:t>Урядом</w:t>
      </w:r>
      <w:r w:rsidRPr="00767FB6">
        <w:rPr>
          <w:rFonts w:eastAsia="Times New Roman"/>
          <w:szCs w:val="28"/>
          <w:lang w:eastAsia="ru-RU"/>
        </w:rPr>
        <w:t xml:space="preserve"> України та </w:t>
      </w:r>
      <w:r w:rsidRPr="00294710">
        <w:rPr>
          <w:rFonts w:eastAsia="Times New Roman"/>
          <w:szCs w:val="28"/>
          <w:lang w:eastAsia="ru-RU"/>
        </w:rPr>
        <w:t>Організацією Північноатлантичного Договору</w:t>
      </w:r>
      <w:r w:rsidR="00767FB6" w:rsidRPr="00767FB6">
        <w:rPr>
          <w:rFonts w:eastAsia="Times New Roman"/>
          <w:szCs w:val="28"/>
          <w:lang w:eastAsia="ru-RU"/>
        </w:rPr>
        <w:t xml:space="preserve">, </w:t>
      </w:r>
      <w:r w:rsidR="00810DE4">
        <w:rPr>
          <w:rFonts w:eastAsia="Times New Roman"/>
          <w:szCs w:val="28"/>
          <w:lang w:eastAsia="ru-RU"/>
        </w:rPr>
        <w:t xml:space="preserve">що </w:t>
      </w:r>
      <w:r>
        <w:rPr>
          <w:rFonts w:eastAsia="Times New Roman"/>
          <w:szCs w:val="28"/>
          <w:lang w:eastAsia="ru-RU"/>
        </w:rPr>
        <w:t>підписані</w:t>
      </w:r>
      <w:r w:rsidR="00294710" w:rsidRPr="00294710">
        <w:rPr>
          <w:rFonts w:eastAsia="Times New Roman"/>
          <w:szCs w:val="28"/>
          <w:lang w:eastAsia="ru-RU"/>
        </w:rPr>
        <w:t xml:space="preserve"> 28 вересня 2016 року в м. Ки</w:t>
      </w:r>
      <w:r w:rsidR="00A85B18">
        <w:rPr>
          <w:rFonts w:eastAsia="Times New Roman"/>
          <w:szCs w:val="28"/>
          <w:lang w:eastAsia="ru-RU"/>
        </w:rPr>
        <w:t>є</w:t>
      </w:r>
      <w:r w:rsidR="00294710" w:rsidRPr="00294710">
        <w:rPr>
          <w:rFonts w:eastAsia="Times New Roman"/>
          <w:szCs w:val="28"/>
          <w:lang w:eastAsia="ru-RU"/>
        </w:rPr>
        <w:t>в</w:t>
      </w:r>
      <w:r w:rsidR="00A85B18">
        <w:rPr>
          <w:rFonts w:eastAsia="Times New Roman"/>
          <w:szCs w:val="28"/>
          <w:lang w:eastAsia="ru-RU"/>
        </w:rPr>
        <w:t>і</w:t>
      </w:r>
      <w:r w:rsidR="00767FB6" w:rsidRPr="00767FB6">
        <w:rPr>
          <w:rFonts w:eastAsia="Times New Roman"/>
          <w:szCs w:val="28"/>
          <w:lang w:eastAsia="ru-RU"/>
        </w:rPr>
        <w:t xml:space="preserve">, </w:t>
      </w:r>
      <w:r>
        <w:rPr>
          <w:rFonts w:eastAsia="Times New Roman"/>
          <w:szCs w:val="28"/>
          <w:lang w:eastAsia="ru-RU"/>
        </w:rPr>
        <w:t>ґрунтую</w:t>
      </w:r>
      <w:r w:rsidR="00294710">
        <w:rPr>
          <w:rFonts w:eastAsia="Times New Roman"/>
          <w:szCs w:val="28"/>
          <w:lang w:eastAsia="ru-RU"/>
        </w:rPr>
        <w:t xml:space="preserve">ться на </w:t>
      </w:r>
      <w:r>
        <w:rPr>
          <w:rFonts w:eastAsia="Times New Roman"/>
          <w:szCs w:val="28"/>
          <w:lang w:eastAsia="ru-RU"/>
        </w:rPr>
        <w:t xml:space="preserve">положеннях </w:t>
      </w:r>
      <w:r w:rsidR="00294710">
        <w:rPr>
          <w:rFonts w:eastAsia="Times New Roman"/>
          <w:szCs w:val="28"/>
          <w:lang w:eastAsia="ru-RU"/>
        </w:rPr>
        <w:t xml:space="preserve">статті </w:t>
      </w:r>
      <w:r w:rsidR="00294710" w:rsidRPr="00294710">
        <w:rPr>
          <w:rFonts w:eastAsia="Times New Roman"/>
          <w:szCs w:val="28"/>
          <w:lang w:eastAsia="ru-RU"/>
        </w:rPr>
        <w:t>4 Угоди про безпеку між Урядом України і Організацією Північноатлантичного Договору від 13.03.1995</w:t>
      </w:r>
      <w:r w:rsidR="00294710">
        <w:rPr>
          <w:rFonts w:eastAsia="Times New Roman"/>
          <w:szCs w:val="28"/>
          <w:lang w:eastAsia="ru-RU"/>
        </w:rPr>
        <w:t xml:space="preserve"> </w:t>
      </w:r>
      <w:r>
        <w:rPr>
          <w:rFonts w:eastAsia="Times New Roman"/>
          <w:szCs w:val="28"/>
          <w:lang w:eastAsia="ru-RU"/>
        </w:rPr>
        <w:t xml:space="preserve">р. </w:t>
      </w:r>
      <w:r w:rsidR="00294710">
        <w:rPr>
          <w:rFonts w:eastAsia="Times New Roman"/>
          <w:szCs w:val="28"/>
          <w:lang w:eastAsia="ru-RU"/>
        </w:rPr>
        <w:t>(</w:t>
      </w:r>
      <w:r w:rsidR="00294710" w:rsidRPr="00294710">
        <w:rPr>
          <w:rFonts w:eastAsia="Times New Roman"/>
          <w:szCs w:val="28"/>
          <w:lang w:eastAsia="ru-RU"/>
        </w:rPr>
        <w:t>ратифіковано</w:t>
      </w:r>
      <w:r w:rsidR="00A85B18">
        <w:rPr>
          <w:rFonts w:eastAsia="Times New Roman"/>
          <w:szCs w:val="28"/>
          <w:lang w:eastAsia="ru-RU"/>
        </w:rPr>
        <w:t>ї</w:t>
      </w:r>
      <w:r w:rsidR="00294710" w:rsidRPr="00294710">
        <w:rPr>
          <w:rFonts w:eastAsia="Times New Roman"/>
          <w:szCs w:val="28"/>
          <w:lang w:eastAsia="ru-RU"/>
        </w:rPr>
        <w:t xml:space="preserve"> Законом </w:t>
      </w:r>
      <w:r>
        <w:rPr>
          <w:rFonts w:eastAsia="Times New Roman"/>
          <w:szCs w:val="28"/>
          <w:lang w:eastAsia="ru-RU"/>
        </w:rPr>
        <w:t xml:space="preserve">України </w:t>
      </w:r>
      <w:r w:rsidR="00294710">
        <w:rPr>
          <w:rFonts w:eastAsia="Times New Roman"/>
          <w:szCs w:val="28"/>
          <w:lang w:eastAsia="ru-RU"/>
        </w:rPr>
        <w:t>№</w:t>
      </w:r>
      <w:r w:rsidR="00294710" w:rsidRPr="00294710">
        <w:rPr>
          <w:rFonts w:eastAsia="Times New Roman"/>
          <w:szCs w:val="28"/>
          <w:lang w:eastAsia="ru-RU"/>
        </w:rPr>
        <w:t>160-IV від 12.09.2002</w:t>
      </w:r>
      <w:r>
        <w:rPr>
          <w:rFonts w:eastAsia="Times New Roman"/>
          <w:szCs w:val="28"/>
          <w:lang w:eastAsia="ru-RU"/>
        </w:rPr>
        <w:t xml:space="preserve"> р.</w:t>
      </w:r>
      <w:r w:rsidR="00294710" w:rsidRPr="00294710">
        <w:rPr>
          <w:rFonts w:eastAsia="Times New Roman"/>
          <w:szCs w:val="28"/>
          <w:lang w:eastAsia="ru-RU"/>
        </w:rPr>
        <w:t>)</w:t>
      </w:r>
      <w:r w:rsidR="00294710">
        <w:rPr>
          <w:rFonts w:eastAsia="Times New Roman"/>
          <w:szCs w:val="28"/>
          <w:lang w:eastAsia="ru-RU"/>
        </w:rPr>
        <w:t>, де</w:t>
      </w:r>
      <w:r w:rsidR="009F57FA">
        <w:rPr>
          <w:rFonts w:eastAsia="Times New Roman"/>
          <w:szCs w:val="28"/>
          <w:lang w:eastAsia="ru-RU"/>
        </w:rPr>
        <w:t xml:space="preserve"> </w:t>
      </w:r>
      <w:r w:rsidR="00294710" w:rsidRPr="00294710">
        <w:rPr>
          <w:rFonts w:eastAsia="Times New Roman"/>
          <w:szCs w:val="28"/>
          <w:lang w:eastAsia="ru-RU"/>
        </w:rPr>
        <w:t>передбачено укладення Адміністративних домовленостей щодо охорони інформації з обмеженим доступом між Урядом України та Організацією Північноатлантичного Договору (далі – Адміністративні домовленості) з метою врегулювання правових засад захисту інформації з обмеженим доступом, обмін якою здійснюватиметься між Україною та НАТО в ході співробітництва</w:t>
      </w:r>
    </w:p>
    <w:p w:rsidR="00294710" w:rsidRPr="00767FB6" w:rsidRDefault="00EF1C75" w:rsidP="00294710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>Необхідність ратифікації цього міжнародно</w:t>
      </w:r>
      <w:r w:rsidR="00A85B18">
        <w:rPr>
          <w:rFonts w:eastAsia="Times New Roman"/>
          <w:szCs w:val="28"/>
          <w:lang w:eastAsia="ru-RU"/>
        </w:rPr>
        <w:t>-правово</w:t>
      </w:r>
      <w:r>
        <w:rPr>
          <w:rFonts w:eastAsia="Times New Roman"/>
          <w:szCs w:val="28"/>
          <w:lang w:eastAsia="ru-RU"/>
        </w:rPr>
        <w:t>го документу</w:t>
      </w:r>
      <w:r w:rsidR="00294710" w:rsidRPr="00767FB6">
        <w:rPr>
          <w:rFonts w:eastAsia="Times New Roman"/>
          <w:szCs w:val="28"/>
          <w:lang w:eastAsia="ru-RU"/>
        </w:rPr>
        <w:t xml:space="preserve"> випливає з вимог статті 9 Закону України «Про міжнародні договори України» та ст</w:t>
      </w:r>
      <w:r w:rsidR="00294710">
        <w:rPr>
          <w:rFonts w:eastAsia="Times New Roman"/>
          <w:szCs w:val="28"/>
          <w:lang w:eastAsia="ru-RU"/>
        </w:rPr>
        <w:t>атей</w:t>
      </w:r>
      <w:r>
        <w:rPr>
          <w:rFonts w:eastAsia="Times New Roman"/>
          <w:szCs w:val="28"/>
          <w:lang w:eastAsia="ru-RU"/>
        </w:rPr>
        <w:t xml:space="preserve"> 2, </w:t>
      </w:r>
      <w:r w:rsidR="00294710" w:rsidRPr="00767FB6">
        <w:rPr>
          <w:rFonts w:eastAsia="Times New Roman"/>
          <w:szCs w:val="28"/>
          <w:lang w:eastAsia="ru-RU"/>
        </w:rPr>
        <w:t>32 Закону України «Про державну таємницю».</w:t>
      </w:r>
    </w:p>
    <w:p w:rsidR="00767FB6" w:rsidRPr="00767FB6" w:rsidRDefault="00294710" w:rsidP="00767FB6">
      <w:pPr>
        <w:widowControl w:val="0"/>
        <w:autoSpaceDE w:val="0"/>
        <w:autoSpaceDN w:val="0"/>
        <w:spacing w:after="0" w:line="240" w:lineRule="auto"/>
        <w:ind w:firstLine="720"/>
        <w:jc w:val="both"/>
        <w:rPr>
          <w:rFonts w:eastAsia="Times New Roman"/>
          <w:szCs w:val="28"/>
          <w:lang w:eastAsia="ru-RU"/>
        </w:rPr>
      </w:pPr>
      <w:r>
        <w:rPr>
          <w:rFonts w:eastAsia="Times New Roman"/>
          <w:szCs w:val="28"/>
          <w:lang w:eastAsia="ru-RU"/>
        </w:rPr>
        <w:t xml:space="preserve">Угода </w:t>
      </w:r>
      <w:r w:rsidR="00767FB6" w:rsidRPr="00767FB6">
        <w:rPr>
          <w:rFonts w:eastAsia="Times New Roman"/>
          <w:szCs w:val="28"/>
          <w:lang w:eastAsia="ru-RU"/>
        </w:rPr>
        <w:t xml:space="preserve">визначає терміни щодо інформації з обмеженим доступом, узгоджує еквівалентність грифів обмеження доступу Сторін, визначає компетентні органи </w:t>
      </w:r>
      <w:r>
        <w:rPr>
          <w:rFonts w:eastAsia="Times New Roman"/>
          <w:szCs w:val="28"/>
          <w:lang w:eastAsia="ru-RU"/>
        </w:rPr>
        <w:t xml:space="preserve">безпеки, </w:t>
      </w:r>
      <w:r w:rsidR="00767FB6" w:rsidRPr="00767FB6">
        <w:rPr>
          <w:rFonts w:eastAsia="Times New Roman"/>
          <w:szCs w:val="28"/>
          <w:lang w:eastAsia="ru-RU"/>
        </w:rPr>
        <w:t xml:space="preserve">що відповідальні за </w:t>
      </w:r>
      <w:r>
        <w:rPr>
          <w:rFonts w:eastAsia="Times New Roman"/>
          <w:szCs w:val="28"/>
          <w:lang w:eastAsia="ru-RU"/>
        </w:rPr>
        <w:t>імплементацію Адміністративних домовленостей</w:t>
      </w:r>
      <w:r w:rsidR="00767FB6" w:rsidRPr="00767FB6">
        <w:rPr>
          <w:rFonts w:eastAsia="Times New Roman"/>
          <w:szCs w:val="28"/>
          <w:lang w:eastAsia="ru-RU"/>
        </w:rPr>
        <w:t xml:space="preserve">, </w:t>
      </w:r>
      <w:r>
        <w:rPr>
          <w:rFonts w:eastAsia="Times New Roman"/>
          <w:szCs w:val="28"/>
          <w:lang w:eastAsia="ru-RU"/>
        </w:rPr>
        <w:t xml:space="preserve">допуск та надання доступу до інформації з обмеженим доступом, вимоги до правил </w:t>
      </w:r>
      <w:r w:rsidR="00810DE4">
        <w:rPr>
          <w:rFonts w:eastAsia="Times New Roman"/>
          <w:szCs w:val="28"/>
          <w:lang w:eastAsia="ru-RU"/>
        </w:rPr>
        <w:t xml:space="preserve">обміну, контролю та </w:t>
      </w:r>
      <w:r>
        <w:rPr>
          <w:rFonts w:eastAsia="Times New Roman"/>
          <w:szCs w:val="28"/>
          <w:lang w:eastAsia="ru-RU"/>
        </w:rPr>
        <w:t>поводження з такою інформацією</w:t>
      </w:r>
      <w:r w:rsidR="00767FB6" w:rsidRPr="00767FB6">
        <w:rPr>
          <w:rFonts w:eastAsia="Times New Roman"/>
          <w:szCs w:val="28"/>
          <w:lang w:eastAsia="ru-RU"/>
        </w:rPr>
        <w:t xml:space="preserve">, </w:t>
      </w:r>
      <w:r w:rsidR="00810DE4">
        <w:rPr>
          <w:rFonts w:eastAsia="Times New Roman"/>
          <w:szCs w:val="28"/>
          <w:lang w:eastAsia="ru-RU"/>
        </w:rPr>
        <w:t xml:space="preserve">порядок дій у разі порушення правил безпеки, що впливають на цю інформацію, </w:t>
      </w:r>
      <w:r w:rsidR="00767FB6" w:rsidRPr="00767FB6">
        <w:rPr>
          <w:rFonts w:eastAsia="Times New Roman"/>
          <w:szCs w:val="28"/>
          <w:lang w:eastAsia="ru-RU"/>
        </w:rPr>
        <w:t xml:space="preserve">процедурні та контрольні питання тощо. </w:t>
      </w:r>
    </w:p>
    <w:p w:rsidR="00767FB6" w:rsidRPr="00767FB6" w:rsidRDefault="00767FB6" w:rsidP="00767FB6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  <w:r w:rsidRPr="00767FB6">
        <w:rPr>
          <w:rFonts w:eastAsia="Times New Roman"/>
          <w:szCs w:val="28"/>
          <w:lang w:eastAsia="ru-RU"/>
        </w:rPr>
        <w:t xml:space="preserve">Головне науково-експертне управління, </w:t>
      </w:r>
      <w:r w:rsidR="00EF1C75">
        <w:rPr>
          <w:rFonts w:eastAsia="Times New Roman"/>
          <w:szCs w:val="28"/>
          <w:lang w:eastAsia="ru-RU"/>
        </w:rPr>
        <w:t xml:space="preserve">проаналізувавши </w:t>
      </w:r>
      <w:r w:rsidR="009F57FA">
        <w:rPr>
          <w:rFonts w:eastAsia="Times New Roman"/>
          <w:szCs w:val="28"/>
          <w:lang w:eastAsia="ru-RU"/>
        </w:rPr>
        <w:t xml:space="preserve"> </w:t>
      </w:r>
      <w:r w:rsidR="00EF1C75">
        <w:rPr>
          <w:rFonts w:eastAsia="Times New Roman"/>
          <w:szCs w:val="28"/>
          <w:lang w:eastAsia="ru-RU"/>
        </w:rPr>
        <w:t>законопроект</w:t>
      </w:r>
      <w:r w:rsidR="00A85B18">
        <w:rPr>
          <w:rFonts w:eastAsia="Times New Roman"/>
          <w:szCs w:val="28"/>
          <w:lang w:eastAsia="ru-RU"/>
        </w:rPr>
        <w:t xml:space="preserve"> і</w:t>
      </w:r>
      <w:r w:rsidR="00810DE4">
        <w:rPr>
          <w:rFonts w:eastAsia="Times New Roman"/>
          <w:szCs w:val="28"/>
          <w:lang w:eastAsia="ru-RU"/>
        </w:rPr>
        <w:t xml:space="preserve"> </w:t>
      </w:r>
      <w:r w:rsidRPr="00767FB6">
        <w:rPr>
          <w:rFonts w:eastAsia="Times New Roman"/>
          <w:szCs w:val="28"/>
          <w:lang w:eastAsia="ru-RU"/>
        </w:rPr>
        <w:t xml:space="preserve">враховуючи </w:t>
      </w:r>
      <w:r w:rsidR="00EF1C75">
        <w:rPr>
          <w:rFonts w:eastAsia="Times New Roman"/>
          <w:szCs w:val="28"/>
          <w:lang w:eastAsia="ru-RU"/>
        </w:rPr>
        <w:t xml:space="preserve">його </w:t>
      </w:r>
      <w:r w:rsidRPr="00767FB6">
        <w:rPr>
          <w:rFonts w:eastAsia="Times New Roman"/>
          <w:szCs w:val="28"/>
          <w:lang w:eastAsia="ru-RU"/>
        </w:rPr>
        <w:t xml:space="preserve">погодження з відповідними міністерствами та іншими державними органами, </w:t>
      </w:r>
      <w:r w:rsidRPr="00EF1C75">
        <w:rPr>
          <w:rFonts w:eastAsia="Times New Roman"/>
          <w:bCs/>
          <w:szCs w:val="28"/>
          <w:lang w:eastAsia="ru-RU"/>
        </w:rPr>
        <w:t xml:space="preserve">не має заперечень щодо ратифікації </w:t>
      </w:r>
      <w:r w:rsidR="00EF1C75" w:rsidRPr="00EF1C75">
        <w:rPr>
          <w:rFonts w:eastAsia="Times New Roman"/>
          <w:bCs/>
          <w:szCs w:val="28"/>
          <w:lang w:eastAsia="ru-RU"/>
        </w:rPr>
        <w:t xml:space="preserve">Адміністративних домовленостей </w:t>
      </w:r>
      <w:r w:rsidRPr="00EF1C75">
        <w:rPr>
          <w:rFonts w:eastAsia="Times New Roman"/>
          <w:bCs/>
          <w:szCs w:val="28"/>
          <w:lang w:eastAsia="ru-RU"/>
        </w:rPr>
        <w:t>Верховною Радою України</w:t>
      </w:r>
      <w:r w:rsidRPr="00767FB6">
        <w:rPr>
          <w:rFonts w:eastAsia="Times New Roman"/>
          <w:szCs w:val="28"/>
          <w:lang w:eastAsia="ru-RU"/>
        </w:rPr>
        <w:t xml:space="preserve"> і вважає, що це відповідатиме національним інтересам України.</w:t>
      </w:r>
    </w:p>
    <w:p w:rsidR="00767FB6" w:rsidRPr="00767FB6" w:rsidRDefault="00767FB6" w:rsidP="00767FB6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szCs w:val="28"/>
          <w:lang w:eastAsia="ru-RU"/>
        </w:rPr>
      </w:pPr>
    </w:p>
    <w:p w:rsidR="00767FB6" w:rsidRPr="00767FB6" w:rsidRDefault="00767FB6" w:rsidP="00767FB6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b/>
          <w:szCs w:val="28"/>
          <w:lang w:eastAsia="ru-RU"/>
        </w:rPr>
      </w:pPr>
      <w:r w:rsidRPr="00767FB6">
        <w:rPr>
          <w:rFonts w:eastAsia="Times New Roman"/>
          <w:b/>
          <w:szCs w:val="28"/>
          <w:lang w:eastAsia="ru-RU"/>
        </w:rPr>
        <w:t>Керівник Головного управління</w:t>
      </w:r>
      <w:r w:rsidRPr="00767FB6">
        <w:rPr>
          <w:rFonts w:eastAsia="Times New Roman"/>
          <w:b/>
          <w:szCs w:val="28"/>
          <w:lang w:eastAsia="ru-RU"/>
        </w:rPr>
        <w:tab/>
      </w:r>
      <w:r w:rsidRPr="00767FB6">
        <w:rPr>
          <w:rFonts w:eastAsia="Times New Roman"/>
          <w:b/>
          <w:szCs w:val="28"/>
          <w:lang w:eastAsia="ru-RU"/>
        </w:rPr>
        <w:tab/>
      </w:r>
      <w:r w:rsidRPr="00767FB6">
        <w:rPr>
          <w:rFonts w:eastAsia="Times New Roman"/>
          <w:b/>
          <w:szCs w:val="28"/>
          <w:lang w:eastAsia="ru-RU"/>
        </w:rPr>
        <w:tab/>
      </w:r>
      <w:r w:rsidR="00810DE4">
        <w:rPr>
          <w:rFonts w:eastAsia="Times New Roman"/>
          <w:b/>
          <w:szCs w:val="28"/>
          <w:lang w:eastAsia="ru-RU"/>
        </w:rPr>
        <w:tab/>
      </w:r>
      <w:r w:rsidRPr="00767FB6">
        <w:rPr>
          <w:rFonts w:eastAsia="Times New Roman"/>
          <w:b/>
          <w:szCs w:val="28"/>
          <w:lang w:eastAsia="ru-RU"/>
        </w:rPr>
        <w:t xml:space="preserve"> </w:t>
      </w:r>
      <w:r w:rsidR="00A85B18">
        <w:rPr>
          <w:rFonts w:eastAsia="Times New Roman"/>
          <w:b/>
          <w:szCs w:val="28"/>
          <w:lang w:eastAsia="ru-RU"/>
        </w:rPr>
        <w:t xml:space="preserve">     </w:t>
      </w:r>
      <w:r w:rsidRPr="00767FB6">
        <w:rPr>
          <w:rFonts w:eastAsia="Times New Roman"/>
          <w:b/>
          <w:szCs w:val="28"/>
          <w:lang w:eastAsia="ru-RU"/>
        </w:rPr>
        <w:t>В.І. Борденюк</w:t>
      </w:r>
    </w:p>
    <w:p w:rsidR="00810DE4" w:rsidRDefault="00810DE4" w:rsidP="00767FB6">
      <w:pPr>
        <w:autoSpaceDE w:val="0"/>
        <w:autoSpaceDN w:val="0"/>
        <w:spacing w:after="0" w:line="240" w:lineRule="auto"/>
        <w:ind w:firstLine="709"/>
        <w:jc w:val="both"/>
        <w:rPr>
          <w:rFonts w:eastAsia="Times New Roman"/>
          <w:sz w:val="22"/>
          <w:lang w:eastAsia="ru-RU"/>
        </w:rPr>
      </w:pPr>
    </w:p>
    <w:p w:rsidR="00A85B18" w:rsidRDefault="00767FB6" w:rsidP="00810DE4">
      <w:pPr>
        <w:autoSpaceDE w:val="0"/>
        <w:autoSpaceDN w:val="0"/>
        <w:spacing w:after="0" w:line="240" w:lineRule="auto"/>
        <w:ind w:firstLine="709"/>
        <w:jc w:val="both"/>
      </w:pPr>
      <w:proofErr w:type="spellStart"/>
      <w:r w:rsidRPr="00A85B18">
        <w:rPr>
          <w:rFonts w:eastAsia="Times New Roman"/>
          <w:sz w:val="24"/>
          <w:szCs w:val="24"/>
          <w:lang w:eastAsia="ru-RU"/>
        </w:rPr>
        <w:t>Вик</w:t>
      </w:r>
      <w:proofErr w:type="spellEnd"/>
      <w:r w:rsidRPr="00A85B18">
        <w:rPr>
          <w:rFonts w:eastAsia="Times New Roman"/>
          <w:sz w:val="24"/>
          <w:szCs w:val="24"/>
          <w:lang w:eastAsia="ru-RU"/>
        </w:rPr>
        <w:t xml:space="preserve">.: </w:t>
      </w:r>
      <w:r w:rsidRPr="00A85B18">
        <w:rPr>
          <w:rFonts w:eastAsia="Times New Roman"/>
          <w:sz w:val="24"/>
          <w:szCs w:val="24"/>
          <w:lang w:eastAsia="ru-RU"/>
        </w:rPr>
        <w:tab/>
      </w:r>
      <w:r w:rsidR="00810DE4" w:rsidRPr="00A85B18">
        <w:rPr>
          <w:rFonts w:eastAsia="Times New Roman"/>
          <w:sz w:val="24"/>
          <w:szCs w:val="24"/>
          <w:lang w:eastAsia="ru-RU"/>
        </w:rPr>
        <w:t xml:space="preserve">В.П. </w:t>
      </w:r>
      <w:r w:rsidRPr="00A85B18">
        <w:rPr>
          <w:rFonts w:eastAsia="Times New Roman"/>
          <w:sz w:val="24"/>
          <w:szCs w:val="24"/>
          <w:lang w:eastAsia="ru-RU"/>
        </w:rPr>
        <w:t xml:space="preserve">Попович., </w:t>
      </w:r>
      <w:r w:rsidR="00810DE4" w:rsidRPr="00A85B18">
        <w:rPr>
          <w:rFonts w:eastAsia="Times New Roman"/>
          <w:sz w:val="24"/>
          <w:szCs w:val="24"/>
          <w:lang w:eastAsia="ru-RU"/>
        </w:rPr>
        <w:t xml:space="preserve">О.П. </w:t>
      </w:r>
      <w:r w:rsidRPr="00A85B18">
        <w:rPr>
          <w:rFonts w:eastAsia="Times New Roman"/>
          <w:sz w:val="24"/>
          <w:szCs w:val="24"/>
          <w:lang w:eastAsia="ru-RU"/>
        </w:rPr>
        <w:t xml:space="preserve">Петриченко </w:t>
      </w:r>
    </w:p>
    <w:sectPr w:rsidR="00A85B18" w:rsidSect="00D0652A">
      <w:headerReference w:type="even" r:id="rId7"/>
      <w:headerReference w:type="default" r:id="rId8"/>
      <w:headerReference w:type="first" r:id="rId9"/>
      <w:pgSz w:w="11906" w:h="16838"/>
      <w:pgMar w:top="1134" w:right="851" w:bottom="1134" w:left="1701" w:header="0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232D" w:rsidRDefault="0041232D" w:rsidP="00294710">
      <w:pPr>
        <w:spacing w:after="0" w:line="240" w:lineRule="auto"/>
      </w:pPr>
      <w:r>
        <w:separator/>
      </w:r>
    </w:p>
  </w:endnote>
  <w:endnote w:type="continuationSeparator" w:id="0">
    <w:p w:rsidR="0041232D" w:rsidRDefault="0041232D" w:rsidP="002947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232D" w:rsidRDefault="0041232D" w:rsidP="00294710">
      <w:pPr>
        <w:spacing w:after="0" w:line="240" w:lineRule="auto"/>
      </w:pPr>
      <w:r>
        <w:separator/>
      </w:r>
    </w:p>
  </w:footnote>
  <w:footnote w:type="continuationSeparator" w:id="0">
    <w:p w:rsidR="0041232D" w:rsidRDefault="0041232D" w:rsidP="002947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2A" w:rsidRDefault="00D0652A" w:rsidP="00D0652A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0652A" w:rsidRDefault="00D0652A" w:rsidP="00D0652A">
    <w:pPr>
      <w:pStyle w:val="a3"/>
      <w:ind w:right="360"/>
    </w:pPr>
  </w:p>
  <w:p w:rsidR="00D0652A" w:rsidRDefault="00D0652A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2A" w:rsidRPr="001264AD" w:rsidRDefault="00D0652A" w:rsidP="00D0652A">
    <w:pPr>
      <w:pStyle w:val="a3"/>
      <w:framePr w:wrap="around" w:vAnchor="text" w:hAnchor="margin" w:xAlign="right" w:y="1"/>
      <w:rPr>
        <w:rStyle w:val="a5"/>
      </w:rPr>
    </w:pPr>
    <w:r w:rsidRPr="001264AD">
      <w:rPr>
        <w:rStyle w:val="a5"/>
      </w:rPr>
      <w:fldChar w:fldCharType="begin"/>
    </w:r>
    <w:r w:rsidRPr="001264AD">
      <w:rPr>
        <w:rStyle w:val="a5"/>
      </w:rPr>
      <w:instrText xml:space="preserve">PAGE  </w:instrText>
    </w:r>
    <w:r w:rsidRPr="001264AD">
      <w:rPr>
        <w:rStyle w:val="a5"/>
      </w:rPr>
      <w:fldChar w:fldCharType="separate"/>
    </w:r>
    <w:r w:rsidR="00A85B18">
      <w:rPr>
        <w:rStyle w:val="a5"/>
        <w:noProof/>
      </w:rPr>
      <w:t>2</w:t>
    </w:r>
    <w:r w:rsidRPr="001264AD">
      <w:rPr>
        <w:rStyle w:val="a5"/>
      </w:rPr>
      <w:fldChar w:fldCharType="end"/>
    </w:r>
  </w:p>
  <w:p w:rsidR="00D0652A" w:rsidRDefault="00D0652A" w:rsidP="00D0652A">
    <w:pPr>
      <w:pStyle w:val="8"/>
      <w:ind w:right="360"/>
      <w:rPr>
        <w:rFonts w:cs="Arial"/>
        <w:sz w:val="20"/>
        <w:szCs w:val="20"/>
      </w:rPr>
    </w:pPr>
  </w:p>
  <w:p w:rsidR="00D0652A" w:rsidRDefault="00D0652A" w:rsidP="00D0652A">
    <w:pPr>
      <w:pStyle w:val="a3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652A" w:rsidRDefault="00D0652A" w:rsidP="00D0652A">
    <w:pPr>
      <w:pStyle w:val="a3"/>
      <w:jc w:val="right"/>
      <w:rPr>
        <w:sz w:val="24"/>
        <w:szCs w:val="24"/>
        <w:u w:val="single"/>
      </w:rPr>
    </w:pPr>
  </w:p>
  <w:p w:rsidR="00D0652A" w:rsidRPr="005E7D31" w:rsidRDefault="00D0652A" w:rsidP="00294710">
    <w:pPr>
      <w:pStyle w:val="a3"/>
      <w:spacing w:after="0"/>
      <w:jc w:val="right"/>
      <w:rPr>
        <w:sz w:val="24"/>
        <w:szCs w:val="24"/>
        <w:u w:val="single"/>
      </w:rPr>
    </w:pPr>
    <w:r w:rsidRPr="005E7D31">
      <w:rPr>
        <w:sz w:val="24"/>
        <w:szCs w:val="24"/>
        <w:u w:val="single"/>
      </w:rPr>
      <w:t>До № 0</w:t>
    </w:r>
    <w:r w:rsidR="00294710">
      <w:rPr>
        <w:sz w:val="24"/>
        <w:szCs w:val="24"/>
        <w:u w:val="single"/>
        <w:lang w:val="en-US"/>
      </w:rPr>
      <w:t>144</w:t>
    </w:r>
    <w:r w:rsidRPr="005E7D31">
      <w:rPr>
        <w:sz w:val="24"/>
        <w:szCs w:val="24"/>
        <w:u w:val="single"/>
      </w:rPr>
      <w:t xml:space="preserve"> від </w:t>
    </w:r>
    <w:r w:rsidR="00294710">
      <w:rPr>
        <w:sz w:val="24"/>
        <w:szCs w:val="24"/>
        <w:u w:val="single"/>
        <w:lang w:val="en-US"/>
      </w:rPr>
      <w:t>18</w:t>
    </w:r>
    <w:r w:rsidRPr="005E7D31">
      <w:rPr>
        <w:sz w:val="24"/>
        <w:szCs w:val="24"/>
        <w:u w:val="single"/>
      </w:rPr>
      <w:t>.0</w:t>
    </w:r>
    <w:r w:rsidR="00294710">
      <w:rPr>
        <w:sz w:val="24"/>
        <w:szCs w:val="24"/>
        <w:u w:val="single"/>
        <w:lang w:val="en-US"/>
      </w:rPr>
      <w:t>4</w:t>
    </w:r>
    <w:r w:rsidRPr="005E7D31">
      <w:rPr>
        <w:sz w:val="24"/>
        <w:szCs w:val="24"/>
        <w:u w:val="single"/>
      </w:rPr>
      <w:t>.201</w:t>
    </w:r>
    <w:r w:rsidR="00294710">
      <w:rPr>
        <w:sz w:val="24"/>
        <w:szCs w:val="24"/>
        <w:u w:val="single"/>
        <w:lang w:val="en-US"/>
      </w:rPr>
      <w:t>7</w:t>
    </w:r>
  </w:p>
  <w:p w:rsidR="00D0652A" w:rsidRPr="005E7D31" w:rsidRDefault="00D0652A" w:rsidP="00294710">
    <w:pPr>
      <w:pStyle w:val="a3"/>
      <w:spacing w:after="0"/>
      <w:jc w:val="right"/>
      <w:rPr>
        <w:sz w:val="24"/>
        <w:szCs w:val="24"/>
      </w:rPr>
    </w:pPr>
    <w:r w:rsidRPr="005E7D31">
      <w:rPr>
        <w:sz w:val="24"/>
        <w:szCs w:val="24"/>
      </w:rPr>
      <w:t>Кабінет Міністрів України</w:t>
    </w:r>
  </w:p>
  <w:p w:rsidR="00D0652A" w:rsidRDefault="00D065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7FB6"/>
    <w:rsid w:val="000C6DD9"/>
    <w:rsid w:val="000C7834"/>
    <w:rsid w:val="00264AD0"/>
    <w:rsid w:val="00294710"/>
    <w:rsid w:val="0041232D"/>
    <w:rsid w:val="005204CF"/>
    <w:rsid w:val="00767FB6"/>
    <w:rsid w:val="00810DE4"/>
    <w:rsid w:val="0084045D"/>
    <w:rsid w:val="009F57FA"/>
    <w:rsid w:val="00A85B18"/>
    <w:rsid w:val="00D0652A"/>
    <w:rsid w:val="00EF1C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7B35258-DC25-4364-8845-3F9877F7CE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  <w:rPr>
      <w:sz w:val="28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67FB6"/>
    <w:pPr>
      <w:spacing w:before="240" w:after="60"/>
      <w:outlineLvl w:val="7"/>
    </w:pPr>
    <w:rPr>
      <w:rFonts w:ascii="Calibri" w:eastAsia="Times New Roman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link w:val="8"/>
    <w:uiPriority w:val="9"/>
    <w:semiHidden/>
    <w:rsid w:val="00767FB6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paragraph" w:styleId="a3">
    <w:name w:val="header"/>
    <w:basedOn w:val="a"/>
    <w:link w:val="a4"/>
    <w:uiPriority w:val="99"/>
    <w:semiHidden/>
    <w:unhideWhenUsed/>
    <w:rsid w:val="00767FB6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link w:val="a3"/>
    <w:uiPriority w:val="99"/>
    <w:semiHidden/>
    <w:rsid w:val="00767FB6"/>
    <w:rPr>
      <w:sz w:val="28"/>
      <w:szCs w:val="22"/>
      <w:lang w:eastAsia="en-US"/>
    </w:rPr>
  </w:style>
  <w:style w:type="character" w:styleId="a5">
    <w:name w:val="page number"/>
    <w:rsid w:val="00767FB6"/>
  </w:style>
  <w:style w:type="paragraph" w:styleId="a6">
    <w:name w:val="footer"/>
    <w:basedOn w:val="a"/>
    <w:link w:val="a7"/>
    <w:uiPriority w:val="99"/>
    <w:unhideWhenUsed/>
    <w:rsid w:val="00294710"/>
    <w:pPr>
      <w:tabs>
        <w:tab w:val="center" w:pos="4819"/>
        <w:tab w:val="right" w:pos="9639"/>
      </w:tabs>
    </w:pPr>
  </w:style>
  <w:style w:type="character" w:customStyle="1" w:styleId="a7">
    <w:name w:val="Нижній колонтитул Знак"/>
    <w:link w:val="a6"/>
    <w:uiPriority w:val="99"/>
    <w:rsid w:val="00294710"/>
    <w:rPr>
      <w:sz w:val="28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F57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link w:val="a8"/>
    <w:uiPriority w:val="99"/>
    <w:semiHidden/>
    <w:rsid w:val="009F57FA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5B1749-16B5-4B61-A203-0D7BCE4281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1294</Words>
  <Characters>738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Петриченко Олег Пилипович</dc:creator>
  <cp:keywords/>
  <dc:description/>
  <cp:lastModifiedBy>Наталія Олександрівна Ромашевська</cp:lastModifiedBy>
  <cp:revision>2</cp:revision>
  <cp:lastPrinted>2017-04-27T06:25:00Z</cp:lastPrinted>
  <dcterms:created xsi:type="dcterms:W3CDTF">2017-05-13T08:06:00Z</dcterms:created>
  <dcterms:modified xsi:type="dcterms:W3CDTF">2017-05-13T08:06:00Z</dcterms:modified>
</cp:coreProperties>
</file>