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4C7" w:rsidRPr="009464A1" w:rsidRDefault="00EC24C7" w:rsidP="00EC24C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EC24C7" w:rsidRPr="009464A1" w:rsidRDefault="00EC24C7" w:rsidP="00EC24C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C24C7" w:rsidRPr="009464A1" w:rsidRDefault="00EC24C7" w:rsidP="00EC24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C24C7" w:rsidRDefault="00EC24C7" w:rsidP="00EC24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24C7" w:rsidRPr="009464A1" w:rsidRDefault="00EC24C7" w:rsidP="00EC24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24C7" w:rsidRPr="009464A1" w:rsidRDefault="00EC24C7" w:rsidP="00EC24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24C7" w:rsidRPr="009464A1" w:rsidRDefault="00EC24C7" w:rsidP="00EC24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24C7" w:rsidRPr="009464A1" w:rsidRDefault="00EC24C7" w:rsidP="00EC24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24C7" w:rsidRPr="009464A1" w:rsidRDefault="00EC24C7" w:rsidP="00EC24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24C7" w:rsidRPr="009464A1" w:rsidRDefault="00EC24C7" w:rsidP="00EC24C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C24C7" w:rsidRPr="009464A1" w:rsidRDefault="00EC24C7" w:rsidP="00EC24C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EC24C7" w:rsidRPr="009464A1" w:rsidRDefault="00EC24C7" w:rsidP="00EC24C7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EC24C7" w:rsidRDefault="00EC24C7" w:rsidP="00EC24C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FF3B03">
        <w:rPr>
          <w:rFonts w:ascii="Arial" w:hAnsi="Arial" w:cs="Arial"/>
          <w:color w:val="333333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F3B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 Закону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24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 до статті 10 Закону України "Про адвокатуру та адвокатську діяльність" (щодо забезпечення рівного доступу на здобуття професії)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C24C7" w:rsidRDefault="00EC24C7" w:rsidP="00EC24C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24C7" w:rsidRPr="009B3E5D" w:rsidRDefault="00EC24C7" w:rsidP="00EC24C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Реєстр. № </w:t>
      </w:r>
      <w:r w:rsidRPr="00EC24C7">
        <w:rPr>
          <w:rFonts w:ascii="Times New Roman" w:eastAsia="Times New Roman" w:hAnsi="Times New Roman" w:cs="Times New Roman"/>
          <w:sz w:val="28"/>
          <w:szCs w:val="28"/>
          <w:lang w:eastAsia="ru-RU"/>
        </w:rPr>
        <w:t>6451 від 16.05.2017</w:t>
      </w:r>
    </w:p>
    <w:p w:rsidR="00EC24C7" w:rsidRPr="009464A1" w:rsidRDefault="00EC24C7" w:rsidP="00EC24C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EC24C7" w:rsidRDefault="00EC24C7" w:rsidP="00DB22D2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Суб’єкт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законодавчої ініціативи: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народний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депутат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України                    </w:t>
      </w:r>
      <w:proofErr w:type="spellStart"/>
      <w:r w:rsidRPr="00EC24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Сольвар</w:t>
      </w:r>
      <w:proofErr w:type="spellEnd"/>
      <w:r w:rsidRPr="00EC24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Р.М.</w:t>
      </w:r>
    </w:p>
    <w:p w:rsidR="00EC24C7" w:rsidRPr="009464A1" w:rsidRDefault="00EC24C7" w:rsidP="00EC24C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</w:p>
    <w:p w:rsidR="00EC24C7" w:rsidRDefault="00EC24C7" w:rsidP="00EC24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0D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правової політики та правосуддя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C24C7" w:rsidRDefault="00EC24C7" w:rsidP="00EC24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186" w:rsidRPr="00BC4186" w:rsidRDefault="00EC24C7" w:rsidP="00BC4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="00BC4186" w:rsidRPr="00BC418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(рішення Комітету                         від 6 вересня, протокол № 109)</w:t>
      </w:r>
    </w:p>
    <w:p w:rsidR="00EC24C7" w:rsidRPr="009464A1" w:rsidRDefault="00EC24C7" w:rsidP="00EC24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24C7" w:rsidRDefault="00F10CFC" w:rsidP="00EC24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B22D2" w:rsidRPr="00DB22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Законопроектом пропонується звільнити від проходження стажування не лише осіб, які мають стаж роботи помічника адвоката не менше одного року за останні два роки а й осіб, які мають стаж роботи на посадах судді, прокурора, слідчого, детектива Національного антикорупційного бюро України не менше 5 років.</w:t>
      </w:r>
    </w:p>
    <w:p w:rsidR="00BD2BEE" w:rsidRPr="00BD2BEE" w:rsidRDefault="00F10CFC" w:rsidP="00BD2B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Однак, з</w:t>
      </w:r>
      <w:r w:rsidR="00BD2BEE" w:rsidRPr="00BD2BE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вільнення суддів, прокурорів, слідчих та детективів НАБУ від стажування ставить їх у більш привілейоване положення порівняно з іншими особами, які виявили бажання стати адвокатами та ставить у нерівні можливості із іншими особами, які працюють у юридичній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фері (нотаріуси, юрисконсульти). </w:t>
      </w:r>
    </w:p>
    <w:p w:rsidR="00F10CFC" w:rsidRDefault="00F10CFC" w:rsidP="00EC24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</w:p>
    <w:p w:rsidR="00F10CFC" w:rsidRDefault="00F10CFC" w:rsidP="00EC24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5554" w:rsidRDefault="00EC24C7" w:rsidP="00F10CFC">
      <w:pPr>
        <w:spacing w:before="120" w:after="720" w:line="240" w:lineRule="auto"/>
        <w:ind w:firstLine="720"/>
        <w:jc w:val="both"/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sectPr w:rsidR="007E5554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53B" w:rsidRDefault="00E4753B" w:rsidP="00EC24C7">
      <w:pPr>
        <w:spacing w:after="0" w:line="240" w:lineRule="auto"/>
      </w:pPr>
      <w:r>
        <w:separator/>
      </w:r>
    </w:p>
  </w:endnote>
  <w:endnote w:type="continuationSeparator" w:id="0">
    <w:p w:rsidR="00E4753B" w:rsidRDefault="00E4753B" w:rsidP="00EC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53B" w:rsidRDefault="00E4753B" w:rsidP="00EC24C7">
      <w:pPr>
        <w:spacing w:after="0" w:line="240" w:lineRule="auto"/>
      </w:pPr>
      <w:r>
        <w:separator/>
      </w:r>
    </w:p>
  </w:footnote>
  <w:footnote w:type="continuationSeparator" w:id="0">
    <w:p w:rsidR="00E4753B" w:rsidRDefault="00E4753B" w:rsidP="00EC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4C7" w:rsidRDefault="00387D0A" w:rsidP="00EC24C7">
    <w:pPr>
      <w:pStyle w:val="a3"/>
    </w:pPr>
    <w:r>
      <w:tab/>
    </w:r>
    <w:r>
      <w:tab/>
      <w:t xml:space="preserve">       До р</w:t>
    </w:r>
    <w:r w:rsidRPr="009D0745">
      <w:t>еєстр. №</w:t>
    </w:r>
    <w:r>
      <w:t xml:space="preserve"> </w:t>
    </w:r>
    <w:r w:rsidR="00EC24C7" w:rsidRPr="00EC24C7">
      <w:t xml:space="preserve">6451 </w:t>
    </w:r>
  </w:p>
  <w:p w:rsidR="005D1031" w:rsidRPr="005D1031" w:rsidRDefault="00EC24C7" w:rsidP="00EC24C7">
    <w:pPr>
      <w:pStyle w:val="a3"/>
    </w:pPr>
    <w:r>
      <w:tab/>
    </w:r>
    <w:r>
      <w:tab/>
    </w:r>
    <w:r w:rsidRPr="00EC24C7">
      <w:t>від 16.05.2017</w:t>
    </w:r>
    <w:r>
      <w:t xml:space="preserve"> </w:t>
    </w:r>
  </w:p>
  <w:p w:rsidR="009B3E5D" w:rsidRPr="009B3E5D" w:rsidRDefault="00387D0A" w:rsidP="005D1031">
    <w:pPr>
      <w:pStyle w:val="a3"/>
      <w:tabs>
        <w:tab w:val="clear" w:pos="4819"/>
      </w:tabs>
    </w:pPr>
    <w:r>
      <w:t xml:space="preserve">  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4C7"/>
    <w:rsid w:val="00372A30"/>
    <w:rsid w:val="00387D0A"/>
    <w:rsid w:val="006963A6"/>
    <w:rsid w:val="007E5554"/>
    <w:rsid w:val="00BC4186"/>
    <w:rsid w:val="00BD2BEE"/>
    <w:rsid w:val="00DB22D2"/>
    <w:rsid w:val="00E4753B"/>
    <w:rsid w:val="00EC24C7"/>
    <w:rsid w:val="00F1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8E605"/>
  <w15:chartTrackingRefBased/>
  <w15:docId w15:val="{2465C11E-B510-4890-B57E-E0013B328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24C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24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C24C7"/>
  </w:style>
  <w:style w:type="paragraph" w:styleId="a5">
    <w:name w:val="footer"/>
    <w:basedOn w:val="a"/>
    <w:link w:val="a6"/>
    <w:uiPriority w:val="99"/>
    <w:unhideWhenUsed/>
    <w:rsid w:val="00EC24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C2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BC053-1738-439A-B751-53FF3D531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951</Words>
  <Characters>543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dcterms:created xsi:type="dcterms:W3CDTF">2017-06-06T16:05:00Z</dcterms:created>
  <dcterms:modified xsi:type="dcterms:W3CDTF">2017-09-07T07:58:00Z</dcterms:modified>
</cp:coreProperties>
</file>