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E2E" w:rsidRPr="00676E2E" w:rsidRDefault="00676E2E" w:rsidP="00676E2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676E2E" w:rsidRPr="00676E2E" w:rsidRDefault="00676E2E" w:rsidP="00676E2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76E2E" w:rsidRPr="00676E2E" w:rsidRDefault="00676E2E" w:rsidP="00676E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76E2E" w:rsidRPr="00676E2E" w:rsidRDefault="00676E2E" w:rsidP="00676E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76E2E" w:rsidRPr="00676E2E" w:rsidRDefault="00676E2E" w:rsidP="00676E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76E2E" w:rsidRPr="00676E2E" w:rsidRDefault="00676E2E" w:rsidP="00676E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76E2E" w:rsidRPr="00676E2E" w:rsidRDefault="00676E2E" w:rsidP="00676E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76E2E" w:rsidRPr="00676E2E" w:rsidRDefault="00676E2E" w:rsidP="00676E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76E2E" w:rsidRPr="00676E2E" w:rsidRDefault="00676E2E" w:rsidP="00676E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76E2E" w:rsidRPr="00676E2E" w:rsidRDefault="00676E2E" w:rsidP="00676E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76E2E" w:rsidRPr="00676E2E" w:rsidRDefault="00676E2E" w:rsidP="00676E2E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76E2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76E2E" w:rsidRPr="00676E2E" w:rsidRDefault="00676E2E" w:rsidP="00676E2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76E2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676E2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676E2E" w:rsidRPr="00676E2E" w:rsidRDefault="00676E2E" w:rsidP="00676E2E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6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676E2E" w:rsidRPr="00676E2E" w:rsidRDefault="00676E2E" w:rsidP="00676E2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676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676E2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76E2E">
        <w:rPr>
          <w:rFonts w:ascii="Arial" w:eastAsia="Calibri" w:hAnsi="Arial" w:cs="Arial"/>
          <w:color w:val="333333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676E2E">
        <w:rPr>
          <w:rFonts w:ascii="Times New Roman" w:eastAsia="Calibri" w:hAnsi="Times New Roman" w:cs="Times New Roman"/>
          <w:sz w:val="28"/>
          <w:szCs w:val="28"/>
        </w:rPr>
        <w:t>роект Закону про особливості та заборони здійснення професійної діяльності з врегулювання простроченої заборгованості - колекторської діяльності</w:t>
      </w:r>
    </w:p>
    <w:p w:rsidR="00676E2E" w:rsidRPr="00676E2E" w:rsidRDefault="00676E2E" w:rsidP="00676E2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6E2E" w:rsidRPr="00676E2E" w:rsidRDefault="00676E2E" w:rsidP="00676E2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E2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</w:t>
      </w:r>
      <w:r w:rsidRPr="00676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Реєстр. № 6417-2 від 17.05.2017</w:t>
      </w:r>
    </w:p>
    <w:p w:rsidR="00676E2E" w:rsidRPr="00676E2E" w:rsidRDefault="00676E2E" w:rsidP="00676E2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6E2E" w:rsidRPr="00676E2E" w:rsidRDefault="00676E2E" w:rsidP="00676E2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76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676E2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народні</w:t>
      </w:r>
      <w:r w:rsidRPr="00676E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депутат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676E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 </w:t>
      </w:r>
      <w:r w:rsidR="00BF3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</w:t>
      </w:r>
      <w:bookmarkStart w:id="0" w:name="_GoBack"/>
      <w:bookmarkEnd w:id="0"/>
      <w:proofErr w:type="spellStart"/>
      <w:r w:rsidRPr="00676E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Вілкул</w:t>
      </w:r>
      <w:proofErr w:type="spellEnd"/>
      <w:r w:rsidRPr="00676E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О.Ю., </w:t>
      </w:r>
      <w:r w:rsidRPr="00676E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Колєсніков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 та інші.</w:t>
      </w:r>
    </w:p>
    <w:p w:rsidR="00676E2E" w:rsidRPr="00676E2E" w:rsidRDefault="00676E2E" w:rsidP="00676E2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76E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</w:t>
      </w:r>
    </w:p>
    <w:p w:rsidR="00676E2E" w:rsidRPr="00676E2E" w:rsidRDefault="00676E2E" w:rsidP="00676E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E2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Головний комітет з підготовки і попереднього розгляду – Комітет з питань правової політики та правосуддя </w:t>
      </w:r>
    </w:p>
    <w:p w:rsidR="00676E2E" w:rsidRPr="00676E2E" w:rsidRDefault="00676E2E" w:rsidP="00676E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6E2E" w:rsidRPr="00676E2E" w:rsidRDefault="00676E2E" w:rsidP="00676E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76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676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76E2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676E2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676E2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676E2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676E2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676E2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676E2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6 вересня, протокол № 109)</w:t>
      </w:r>
    </w:p>
    <w:p w:rsidR="00676E2E" w:rsidRPr="00676E2E" w:rsidRDefault="00676E2E" w:rsidP="00676E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6E2E" w:rsidRPr="00676E2E" w:rsidRDefault="00676E2E" w:rsidP="00676E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6E2E" w:rsidRPr="00676E2E" w:rsidRDefault="00676E2E" w:rsidP="00676E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6E2E" w:rsidRPr="00676E2E" w:rsidRDefault="00676E2E" w:rsidP="00676E2E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676E2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676E2E" w:rsidRPr="00676E2E" w:rsidRDefault="00676E2E" w:rsidP="00676E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76E2E" w:rsidRPr="00676E2E" w:rsidRDefault="00676E2E" w:rsidP="00676E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76E2E" w:rsidRPr="00676E2E" w:rsidRDefault="00676E2E" w:rsidP="00676E2E">
      <w:pPr>
        <w:spacing w:line="254" w:lineRule="auto"/>
        <w:rPr>
          <w:rFonts w:ascii="Calibri" w:eastAsia="Calibri" w:hAnsi="Calibri" w:cs="Times New Roman"/>
        </w:rPr>
      </w:pPr>
    </w:p>
    <w:p w:rsidR="00676E2E" w:rsidRPr="00676E2E" w:rsidRDefault="00676E2E" w:rsidP="00676E2E">
      <w:pPr>
        <w:spacing w:line="254" w:lineRule="auto"/>
        <w:rPr>
          <w:rFonts w:ascii="Calibri" w:eastAsia="Calibri" w:hAnsi="Calibri" w:cs="Times New Roman"/>
        </w:rPr>
      </w:pPr>
    </w:p>
    <w:p w:rsidR="00676E2E" w:rsidRPr="00676E2E" w:rsidRDefault="00676E2E" w:rsidP="00676E2E">
      <w:pPr>
        <w:spacing w:line="256" w:lineRule="auto"/>
        <w:rPr>
          <w:rFonts w:ascii="Calibri" w:eastAsia="Calibri" w:hAnsi="Calibri" w:cs="Times New Roman"/>
        </w:rPr>
      </w:pPr>
    </w:p>
    <w:p w:rsidR="00676E2E" w:rsidRPr="00676E2E" w:rsidRDefault="00676E2E" w:rsidP="00676E2E">
      <w:pPr>
        <w:spacing w:line="256" w:lineRule="auto"/>
        <w:rPr>
          <w:rFonts w:ascii="Calibri" w:eastAsia="Calibri" w:hAnsi="Calibri" w:cs="Times New Roman"/>
        </w:rPr>
      </w:pPr>
    </w:p>
    <w:p w:rsidR="00B64CC1" w:rsidRDefault="00B64CC1"/>
    <w:sectPr w:rsidR="00B64CC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2CD" w:rsidRDefault="00C812CD" w:rsidP="00676E2E">
      <w:pPr>
        <w:spacing w:after="0" w:line="240" w:lineRule="auto"/>
      </w:pPr>
      <w:r>
        <w:separator/>
      </w:r>
    </w:p>
  </w:endnote>
  <w:endnote w:type="continuationSeparator" w:id="0">
    <w:p w:rsidR="00C812CD" w:rsidRDefault="00C812CD" w:rsidP="00676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2CD" w:rsidRDefault="00C812CD" w:rsidP="00676E2E">
      <w:pPr>
        <w:spacing w:after="0" w:line="240" w:lineRule="auto"/>
      </w:pPr>
      <w:r>
        <w:separator/>
      </w:r>
    </w:p>
  </w:footnote>
  <w:footnote w:type="continuationSeparator" w:id="0">
    <w:p w:rsidR="00C812CD" w:rsidRDefault="00C812CD" w:rsidP="00676E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E2E" w:rsidRDefault="003924CB" w:rsidP="00676E2E">
    <w:pPr>
      <w:pStyle w:val="a3"/>
    </w:pPr>
    <w:r>
      <w:tab/>
    </w:r>
    <w:r>
      <w:tab/>
      <w:t>До р</w:t>
    </w:r>
    <w:r w:rsidRPr="00184818">
      <w:t xml:space="preserve">еєстр. № </w:t>
    </w:r>
    <w:r w:rsidR="00676E2E" w:rsidRPr="00676E2E">
      <w:t xml:space="preserve">6417-2 </w:t>
    </w:r>
  </w:p>
  <w:p w:rsidR="00184818" w:rsidRDefault="00676E2E" w:rsidP="00676E2E">
    <w:pPr>
      <w:pStyle w:val="a3"/>
    </w:pPr>
    <w:r>
      <w:tab/>
    </w:r>
    <w:r>
      <w:tab/>
    </w:r>
    <w:r w:rsidRPr="00676E2E">
      <w:t>від 17.05.2017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E2E"/>
    <w:rsid w:val="003924CB"/>
    <w:rsid w:val="00676E2E"/>
    <w:rsid w:val="00B64CC1"/>
    <w:rsid w:val="00BF3EE4"/>
    <w:rsid w:val="00C81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25D7C"/>
  <w15:chartTrackingRefBased/>
  <w15:docId w15:val="{0635B546-6AF8-401A-8ECA-CAC139617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6E2E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676E2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676E2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76E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573</Words>
  <Characters>328</Characters>
  <Application>Microsoft Office Word</Application>
  <DocSecurity>0</DocSecurity>
  <Lines>2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2017-09-05T09:15:00Z</dcterms:created>
  <dcterms:modified xsi:type="dcterms:W3CDTF">2017-09-06T16:23:00Z</dcterms:modified>
</cp:coreProperties>
</file>