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D16" w:rsidRDefault="008E6D16" w:rsidP="008E6D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6D16" w:rsidRDefault="008E6D16" w:rsidP="008E6D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6D16" w:rsidRDefault="008E6D16" w:rsidP="008E6D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6D16" w:rsidRDefault="008E6D16" w:rsidP="008E6D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6D16" w:rsidRDefault="008E6D16" w:rsidP="008E6D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6D16" w:rsidRDefault="008E6D16" w:rsidP="008E6D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6D16" w:rsidRDefault="008E6D16" w:rsidP="008E6D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6D16" w:rsidRDefault="008E6D16" w:rsidP="008E6D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6D16" w:rsidRDefault="008E6D16" w:rsidP="008E6D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6D16" w:rsidRDefault="008E6D16" w:rsidP="008E6D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6D16" w:rsidRDefault="008E6D16" w:rsidP="008E6D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E6D16" w:rsidRDefault="008E6D16" w:rsidP="008E6D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8E6D16" w:rsidRDefault="008E6D16" w:rsidP="008E6D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8E6D16" w:rsidRDefault="008E6D16" w:rsidP="008E6D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8E6D16" w:rsidRDefault="008E6D16" w:rsidP="008E6D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E6D16" w:rsidRDefault="008E6D16" w:rsidP="008E6D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E6D16" w:rsidRDefault="008E6D16" w:rsidP="008E6D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D16" w:rsidRDefault="008E6D16" w:rsidP="008E6D16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3412C9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Додатку № 3 та Додатку № 4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3412C9">
        <w:rPr>
          <w:rFonts w:ascii="Times New Roman" w:eastAsia="Times New Roman" w:hAnsi="Times New Roman"/>
          <w:sz w:val="28"/>
          <w:szCs w:val="24"/>
          <w:lang w:eastAsia="ru-RU"/>
        </w:rPr>
        <w:t>Про Державний бюджет України на 2017 рік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3412C9">
        <w:rPr>
          <w:rFonts w:ascii="Times New Roman" w:eastAsia="Times New Roman" w:hAnsi="Times New Roman"/>
          <w:sz w:val="28"/>
          <w:szCs w:val="24"/>
          <w:lang w:eastAsia="ru-RU"/>
        </w:rPr>
        <w:t xml:space="preserve"> (щодо забезпечення конституційних прав громадян на житло, відновлення фінансування державних житлових програм з метою вирішення питання забезпечення житлом громадян, зокрема молоді, учасників АТО та внутрішньо переміщених осіб)</w:t>
      </w:r>
      <w:r w:rsidRPr="006A4D30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8E6D16" w:rsidRDefault="008E6D16" w:rsidP="008E6D16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E6D16" w:rsidRDefault="008E6D16" w:rsidP="008E6D1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6515 від 26.05.2017р.</w:t>
      </w:r>
    </w:p>
    <w:p w:rsidR="008E6D16" w:rsidRDefault="008E6D16" w:rsidP="008E6D1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E6D16" w:rsidRDefault="008E6D16" w:rsidP="008E6D1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E6D16" w:rsidRDefault="008E6D16" w:rsidP="008E6D1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Недава</w:t>
      </w:r>
      <w:proofErr w:type="spellEnd"/>
      <w:r>
        <w:rPr>
          <w:rFonts w:ascii="Arial" w:eastAsia="Times New Roman" w:hAnsi="Arial" w:cs="Arial"/>
          <w:lang w:eastAsia="ru-RU"/>
        </w:rPr>
        <w:t xml:space="preserve"> О.А. та інші.</w:t>
      </w:r>
    </w:p>
    <w:p w:rsidR="008E6D16" w:rsidRDefault="008E6D16" w:rsidP="008E6D1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E6D16" w:rsidRDefault="008E6D16" w:rsidP="008E6D1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E6D16" w:rsidRDefault="008E6D16" w:rsidP="008E6D1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бюджету.</w:t>
      </w:r>
    </w:p>
    <w:p w:rsidR="008E6D16" w:rsidRDefault="008E6D16" w:rsidP="008E6D1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E6D16" w:rsidRDefault="008E6D16" w:rsidP="008E6D1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E6D16" w:rsidRDefault="008E6D16" w:rsidP="008E6D1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E6D16" w:rsidRDefault="008E6D16" w:rsidP="008E6D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1F0313">
        <w:rPr>
          <w:rFonts w:ascii="Times New Roman" w:eastAsia="Times New Roman" w:hAnsi="Times New Roman" w:cs="Times New Roman"/>
          <w:sz w:val="28"/>
          <w:szCs w:val="24"/>
          <w:lang w:eastAsia="ru-RU"/>
        </w:rPr>
        <w:t>20 вересня 2017 року, про</w:t>
      </w:r>
      <w:bookmarkStart w:id="0" w:name="_GoBack"/>
      <w:bookmarkEnd w:id="0"/>
      <w:r w:rsidR="001F0313">
        <w:rPr>
          <w:rFonts w:ascii="Times New Roman" w:eastAsia="Times New Roman" w:hAnsi="Times New Roman" w:cs="Times New Roman"/>
          <w:sz w:val="28"/>
          <w:szCs w:val="24"/>
          <w:lang w:eastAsia="ru-RU"/>
        </w:rPr>
        <w:t>токол №110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E6D16" w:rsidRDefault="008E6D16" w:rsidP="008E6D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12926" w:rsidRPr="00612926" w:rsidRDefault="00612926" w:rsidP="00612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129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Законопроектом пропонується </w:t>
      </w:r>
      <w:proofErr w:type="spellStart"/>
      <w:r w:rsidRPr="00612926">
        <w:rPr>
          <w:rFonts w:ascii="Times New Roman" w:eastAsia="Times New Roman" w:hAnsi="Times New Roman" w:cs="Times New Roman"/>
          <w:sz w:val="28"/>
          <w:szCs w:val="24"/>
          <w:lang w:eastAsia="ru-RU"/>
        </w:rPr>
        <w:t>внести</w:t>
      </w:r>
      <w:proofErr w:type="spellEnd"/>
      <w:r w:rsidRPr="006129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зміни до додатків №3 і №4 Закону України «Про Державний бюджет України на 2017 рік» щодо кредитування житла.</w:t>
      </w:r>
    </w:p>
    <w:p w:rsidR="00612926" w:rsidRPr="00612926" w:rsidRDefault="00612926" w:rsidP="00612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12926">
        <w:rPr>
          <w:rFonts w:ascii="Times New Roman" w:eastAsia="Times New Roman" w:hAnsi="Times New Roman" w:cs="Times New Roman"/>
          <w:sz w:val="28"/>
          <w:szCs w:val="24"/>
          <w:lang w:eastAsia="ru-RU"/>
        </w:rPr>
        <w:t>На 1 мільярд гривень збільшується фінансування бюджетної програми «Надання державної підтримки для будівництва (придбання) доступного житла».</w:t>
      </w:r>
    </w:p>
    <w:p w:rsidR="00612926" w:rsidRPr="00612926" w:rsidRDefault="00612926" w:rsidP="00612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129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1 мільярд гривень також збільшується фінансування бюджетної програми «Надання пільгового довгострокового державного кредиту молодим </w:t>
      </w:r>
      <w:r w:rsidRPr="00612926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сім'ям та одиноким молодим громадянам на будівництво (реконструкцію) та придбання житла».</w:t>
      </w:r>
    </w:p>
    <w:p w:rsidR="00612926" w:rsidRPr="00612926" w:rsidRDefault="00612926" w:rsidP="00612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12926">
        <w:rPr>
          <w:rFonts w:ascii="Times New Roman" w:eastAsia="Times New Roman" w:hAnsi="Times New Roman" w:cs="Times New Roman"/>
          <w:sz w:val="28"/>
          <w:szCs w:val="24"/>
          <w:lang w:eastAsia="ru-RU"/>
        </w:rPr>
        <w:t>Джерело цих коштів складають надходження від активів, заарештованих на рахунках Януковича і його партнерів.</w:t>
      </w:r>
    </w:p>
    <w:p w:rsidR="00612926" w:rsidRPr="00612926" w:rsidRDefault="00612926" w:rsidP="00612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12926" w:rsidRPr="00612926" w:rsidRDefault="00612926" w:rsidP="00612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129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Зауваження. Попри зазначення фінансово-економічно обґрунтування до законопроекту, потрібно отримати висновок Міністерства фінансів України щодо цих коштів. Адже ці кошти вже можуть бути розподілені на фінансування інших програм. </w:t>
      </w:r>
    </w:p>
    <w:p w:rsidR="00612926" w:rsidRPr="00612926" w:rsidRDefault="00612926" w:rsidP="00612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129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Також, необхідно отримати висновок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Міністерства регіонального розвитку, будівництва та житлово-комунального господарства України </w:t>
      </w:r>
      <w:r w:rsidRPr="006129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щодо запропонованих змін. Фактично, відновлюється фінансування бюджетної програми. Однак, необхідно забезпечити гарантії ефективного використання цих коштів. Адже сума в два мільярди гривень є суттєвою. </w:t>
      </w:r>
    </w:p>
    <w:p w:rsidR="008E6D16" w:rsidRDefault="008E6D16" w:rsidP="006129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E6D16" w:rsidRDefault="008E6D16" w:rsidP="008E6D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E6D16" w:rsidRDefault="008E6D16" w:rsidP="008E6D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8E6D16" w:rsidRDefault="008E6D16" w:rsidP="008E6D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6D16" w:rsidRDefault="008E6D16" w:rsidP="008E6D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6D16" w:rsidRDefault="008E6D16" w:rsidP="008E6D16"/>
    <w:p w:rsidR="008E6D16" w:rsidRDefault="008E6D16" w:rsidP="008E6D16"/>
    <w:p w:rsidR="008E6D16" w:rsidRDefault="008E6D16" w:rsidP="008E6D16"/>
    <w:p w:rsidR="00764667" w:rsidRDefault="00764667"/>
    <w:sectPr w:rsidR="0076466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9E7" w:rsidRDefault="00A449E7" w:rsidP="008E6D16">
      <w:pPr>
        <w:spacing w:after="0" w:line="240" w:lineRule="auto"/>
      </w:pPr>
      <w:r>
        <w:separator/>
      </w:r>
    </w:p>
  </w:endnote>
  <w:endnote w:type="continuationSeparator" w:id="0">
    <w:p w:rsidR="00A449E7" w:rsidRDefault="00A449E7" w:rsidP="008E6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9E7" w:rsidRDefault="00A449E7" w:rsidP="008E6D16">
      <w:pPr>
        <w:spacing w:after="0" w:line="240" w:lineRule="auto"/>
      </w:pPr>
      <w:r>
        <w:separator/>
      </w:r>
    </w:p>
  </w:footnote>
  <w:footnote w:type="continuationSeparator" w:id="0">
    <w:p w:rsidR="00A449E7" w:rsidRDefault="00A449E7" w:rsidP="008E6D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D1571F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</w:t>
    </w:r>
    <w:r w:rsidR="008E6D16">
      <w:rPr>
        <w:rFonts w:ascii="Times New Roman" w:hAnsi="Times New Roman" w:cs="Times New Roman"/>
        <w:sz w:val="28"/>
        <w:szCs w:val="28"/>
      </w:rPr>
      <w:t>515</w:t>
    </w:r>
  </w:p>
  <w:p w:rsidR="004C760D" w:rsidRPr="004C760D" w:rsidRDefault="00D1571F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2</w:t>
    </w:r>
    <w:r w:rsidR="008E6D16">
      <w:rPr>
        <w:rFonts w:ascii="Times New Roman" w:hAnsi="Times New Roman" w:cs="Times New Roman"/>
        <w:sz w:val="28"/>
        <w:szCs w:val="28"/>
      </w:rPr>
      <w:t>6.</w:t>
    </w:r>
    <w:r w:rsidRPr="004C760D">
      <w:rPr>
        <w:rFonts w:ascii="Times New Roman" w:hAnsi="Times New Roman" w:cs="Times New Roman"/>
        <w:sz w:val="28"/>
        <w:szCs w:val="28"/>
      </w:rPr>
      <w:t xml:space="preserve"> </w:t>
    </w:r>
    <w:r w:rsidR="008E6D16">
      <w:rPr>
        <w:rFonts w:ascii="Times New Roman" w:hAnsi="Times New Roman" w:cs="Times New Roman"/>
        <w:sz w:val="28"/>
        <w:szCs w:val="28"/>
      </w:rPr>
      <w:t xml:space="preserve">05. </w:t>
    </w:r>
    <w:r w:rsidRPr="004C760D">
      <w:rPr>
        <w:rFonts w:ascii="Times New Roman" w:hAnsi="Times New Roman" w:cs="Times New Roman"/>
        <w:sz w:val="28"/>
        <w:szCs w:val="28"/>
      </w:rPr>
      <w:t>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820"/>
    <w:rsid w:val="001F0313"/>
    <w:rsid w:val="002B776D"/>
    <w:rsid w:val="00612926"/>
    <w:rsid w:val="00623820"/>
    <w:rsid w:val="00764667"/>
    <w:rsid w:val="008E6D16"/>
    <w:rsid w:val="00A449E7"/>
    <w:rsid w:val="00D1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BA13D"/>
  <w15:chartTrackingRefBased/>
  <w15:docId w15:val="{E66A24AC-88BF-45C5-8207-58FA16FF4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D1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6D1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E6D16"/>
  </w:style>
  <w:style w:type="paragraph" w:styleId="a5">
    <w:name w:val="footer"/>
    <w:basedOn w:val="a"/>
    <w:link w:val="a6"/>
    <w:uiPriority w:val="99"/>
    <w:unhideWhenUsed/>
    <w:rsid w:val="008E6D1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E6D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5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1375</Words>
  <Characters>785</Characters>
  <Application>Microsoft Office Word</Application>
  <DocSecurity>0</DocSecurity>
  <Lines>6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2017-08-29T14:00:00Z</dcterms:created>
  <dcterms:modified xsi:type="dcterms:W3CDTF">2017-09-21T09:28:00Z</dcterms:modified>
</cp:coreProperties>
</file>