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CellMar>
          <w:left w:w="107" w:type="dxa"/>
          <w:right w:w="107" w:type="dxa"/>
        </w:tblCellMar>
        <w:tblLook w:val="0000" w:firstRow="0" w:lastRow="0" w:firstColumn="0" w:lastColumn="0" w:noHBand="0" w:noVBand="0"/>
      </w:tblPr>
      <w:tblGrid>
        <w:gridCol w:w="1809"/>
        <w:gridCol w:w="3401"/>
        <w:gridCol w:w="7372"/>
        <w:gridCol w:w="566"/>
        <w:gridCol w:w="2127"/>
      </w:tblGrid>
      <w:tr w:rsidR="007E6D3E" w:rsidRPr="00E140E8" w:rsidTr="00AD0306">
        <w:tc>
          <w:tcPr>
            <w:tcW w:w="1809" w:type="dxa"/>
          </w:tcPr>
          <w:bookmarkStart w:id="0" w:name="_GoBack"/>
          <w:bookmarkEnd w:id="0"/>
          <w:p w:rsidR="007E6D3E" w:rsidRDefault="007E6D3E" w:rsidP="00AD0306">
            <w:pPr>
              <w:rPr>
                <w:sz w:val="24"/>
              </w:rPr>
            </w:pPr>
            <w:r w:rsidRPr="00E140E8">
              <w:rPr>
                <w:sz w:val="18"/>
              </w:rPr>
              <w:object w:dxaOrig="2269" w:dyaOrig="17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8pt;height:60pt" o:ole="">
                  <v:imagedata r:id="rId6" o:title=""/>
                </v:shape>
                <o:OLEObject Type="Embed" ProgID="Word.Picture.8" ShapeID="_x0000_i1025" DrawAspect="Content" ObjectID="_1598885640" r:id="rId7"/>
              </w:object>
            </w:r>
          </w:p>
        </w:tc>
        <w:tc>
          <w:tcPr>
            <w:tcW w:w="10773" w:type="dxa"/>
            <w:gridSpan w:val="2"/>
          </w:tcPr>
          <w:p w:rsidR="007E6D3E" w:rsidRDefault="007E6D3E" w:rsidP="00AD0306">
            <w:pPr>
              <w:rPr>
                <w:b/>
                <w:sz w:val="24"/>
              </w:rPr>
            </w:pPr>
            <w:r>
              <w:rPr>
                <w:b/>
                <w:sz w:val="24"/>
              </w:rPr>
              <w:t xml:space="preserve">Порівняльна таблиця до проекту Закону України </w:t>
            </w:r>
          </w:p>
          <w:p w:rsidR="007E6D3E" w:rsidRDefault="007E6D3E" w:rsidP="00AD0306">
            <w:pPr>
              <w:rPr>
                <w:sz w:val="24"/>
              </w:rPr>
            </w:pPr>
            <w:r w:rsidRPr="00326700">
              <w:rPr>
                <w:sz w:val="24"/>
              </w:rPr>
              <w:t xml:space="preserve">Про внесення змін до деяких законів України щодо забезпечення офіційної публікації законів України та інших нормативно-правових актів </w:t>
            </w:r>
          </w:p>
        </w:tc>
        <w:tc>
          <w:tcPr>
            <w:tcW w:w="566" w:type="dxa"/>
          </w:tcPr>
          <w:p w:rsidR="007E6D3E" w:rsidRDefault="007E6D3E" w:rsidP="00AD0306">
            <w:pPr>
              <w:rPr>
                <w:sz w:val="24"/>
              </w:rPr>
            </w:pPr>
          </w:p>
        </w:tc>
        <w:tc>
          <w:tcPr>
            <w:tcW w:w="2127" w:type="dxa"/>
          </w:tcPr>
          <w:p w:rsidR="007E6D3E" w:rsidRDefault="007E6D3E" w:rsidP="00AD0306">
            <w:pPr>
              <w:jc w:val="center"/>
              <w:rPr>
                <w:b/>
                <w:sz w:val="24"/>
                <w:u w:val="single"/>
              </w:rPr>
            </w:pPr>
            <w:r>
              <w:rPr>
                <w:b/>
                <w:sz w:val="24"/>
                <w:u w:val="single"/>
              </w:rPr>
              <w:t>Реєстраційний</w:t>
            </w:r>
          </w:p>
          <w:p w:rsidR="007E6D3E" w:rsidRDefault="007E6D3E" w:rsidP="00AD0306">
            <w:pPr>
              <w:jc w:val="center"/>
              <w:rPr>
                <w:b/>
                <w:sz w:val="24"/>
                <w:u w:val="single"/>
              </w:rPr>
            </w:pPr>
            <w:r>
              <w:rPr>
                <w:b/>
                <w:sz w:val="24"/>
                <w:u w:val="single"/>
              </w:rPr>
              <w:t xml:space="preserve">№ </w:t>
            </w:r>
            <w:r w:rsidRPr="00326700">
              <w:rPr>
                <w:b/>
                <w:sz w:val="24"/>
                <w:u w:val="single"/>
              </w:rPr>
              <w:t>6518</w:t>
            </w:r>
          </w:p>
          <w:p w:rsidR="007E6D3E" w:rsidRDefault="007E6D3E" w:rsidP="00AD0306">
            <w:pPr>
              <w:rPr>
                <w:sz w:val="24"/>
              </w:rPr>
            </w:pPr>
          </w:p>
        </w:tc>
      </w:tr>
      <w:tr w:rsidR="007E6D3E" w:rsidRPr="00E140E8" w:rsidTr="00AD0306">
        <w:tc>
          <w:tcPr>
            <w:tcW w:w="1809" w:type="dxa"/>
          </w:tcPr>
          <w:p w:rsidR="007E6D3E" w:rsidRDefault="007E6D3E" w:rsidP="00AD0306">
            <w:pPr>
              <w:rPr>
                <w:sz w:val="24"/>
              </w:rPr>
            </w:pPr>
          </w:p>
        </w:tc>
        <w:tc>
          <w:tcPr>
            <w:tcW w:w="3401" w:type="dxa"/>
          </w:tcPr>
          <w:p w:rsidR="007E6D3E" w:rsidRDefault="007E6D3E" w:rsidP="00AD0306">
            <w:pPr>
              <w:rPr>
                <w:sz w:val="24"/>
              </w:rPr>
            </w:pPr>
            <w:r>
              <w:rPr>
                <w:b/>
                <w:sz w:val="24"/>
              </w:rPr>
              <w:t>Автор</w:t>
            </w:r>
            <w:r w:rsidRPr="00E140E8">
              <w:rPr>
                <w:b/>
                <w:sz w:val="24"/>
                <w:lang w:val="en-US"/>
              </w:rPr>
              <w:t>(</w:t>
            </w:r>
            <w:r>
              <w:rPr>
                <w:b/>
                <w:sz w:val="24"/>
              </w:rPr>
              <w:t>и</w:t>
            </w:r>
            <w:r w:rsidRPr="00E140E8">
              <w:rPr>
                <w:b/>
                <w:sz w:val="24"/>
                <w:lang w:val="en-US"/>
              </w:rPr>
              <w:t>)</w:t>
            </w:r>
            <w:r>
              <w:rPr>
                <w:b/>
                <w:sz w:val="24"/>
              </w:rPr>
              <w:t>:</w:t>
            </w:r>
          </w:p>
        </w:tc>
        <w:tc>
          <w:tcPr>
            <w:tcW w:w="7938" w:type="dxa"/>
            <w:gridSpan w:val="2"/>
          </w:tcPr>
          <w:p w:rsidR="007E6D3E" w:rsidRDefault="007E6D3E" w:rsidP="00AD0306">
            <w:pPr>
              <w:rPr>
                <w:sz w:val="24"/>
              </w:rPr>
            </w:pPr>
            <w:r w:rsidRPr="00326700">
              <w:rPr>
                <w:sz w:val="24"/>
              </w:rPr>
              <w:t xml:space="preserve"> </w:t>
            </w:r>
          </w:p>
        </w:tc>
        <w:tc>
          <w:tcPr>
            <w:tcW w:w="2127" w:type="dxa"/>
          </w:tcPr>
          <w:p w:rsidR="007E6D3E" w:rsidRDefault="007E6D3E" w:rsidP="00AD0306">
            <w:pPr>
              <w:jc w:val="center"/>
              <w:rPr>
                <w:sz w:val="24"/>
              </w:rPr>
            </w:pPr>
            <w:r w:rsidRPr="00326700">
              <w:rPr>
                <w:b/>
                <w:sz w:val="24"/>
              </w:rPr>
              <w:t>(Друге читання</w:t>
            </w:r>
            <w:r>
              <w:rPr>
                <w:b/>
                <w:sz w:val="24"/>
              </w:rPr>
              <w:t>)</w:t>
            </w:r>
          </w:p>
        </w:tc>
      </w:tr>
      <w:tr w:rsidR="007E6D3E" w:rsidRPr="00F1388E" w:rsidTr="00AD0306">
        <w:tc>
          <w:tcPr>
            <w:tcW w:w="1809" w:type="dxa"/>
          </w:tcPr>
          <w:p w:rsidR="007E6D3E" w:rsidRDefault="007E6D3E" w:rsidP="00AD0306">
            <w:pPr>
              <w:rPr>
                <w:sz w:val="24"/>
              </w:rPr>
            </w:pPr>
          </w:p>
        </w:tc>
        <w:tc>
          <w:tcPr>
            <w:tcW w:w="3401" w:type="dxa"/>
          </w:tcPr>
          <w:p w:rsidR="007E6D3E" w:rsidRDefault="007E6D3E" w:rsidP="00AD0306">
            <w:pPr>
              <w:rPr>
                <w:sz w:val="24"/>
              </w:rPr>
            </w:pPr>
            <w:r>
              <w:rPr>
                <w:b/>
                <w:sz w:val="24"/>
              </w:rPr>
              <w:t>Автори остаточної редакції:</w:t>
            </w:r>
          </w:p>
        </w:tc>
        <w:tc>
          <w:tcPr>
            <w:tcW w:w="7938" w:type="dxa"/>
            <w:gridSpan w:val="2"/>
          </w:tcPr>
          <w:p w:rsidR="007E6D3E" w:rsidRDefault="007E6D3E" w:rsidP="00AD0306">
            <w:pPr>
              <w:rPr>
                <w:sz w:val="24"/>
              </w:rPr>
            </w:pPr>
            <w:r w:rsidRPr="00326700">
              <w:rPr>
                <w:sz w:val="24"/>
              </w:rPr>
              <w:t>Народні депутати України - члени Комітету з питань Регламенту та організації роботи Верховної Ради України</w:t>
            </w:r>
          </w:p>
        </w:tc>
        <w:tc>
          <w:tcPr>
            <w:tcW w:w="2127" w:type="dxa"/>
          </w:tcPr>
          <w:p w:rsidR="007E6D3E" w:rsidRDefault="007E6D3E" w:rsidP="00AD0306">
            <w:pPr>
              <w:rPr>
                <w:sz w:val="24"/>
              </w:rPr>
            </w:pPr>
          </w:p>
        </w:tc>
      </w:tr>
      <w:tr w:rsidR="007E6D3E" w:rsidRPr="00E140E8" w:rsidTr="00AD0306">
        <w:tc>
          <w:tcPr>
            <w:tcW w:w="1809" w:type="dxa"/>
          </w:tcPr>
          <w:p w:rsidR="007E6D3E" w:rsidRDefault="007E6D3E" w:rsidP="00AD0306">
            <w:pPr>
              <w:rPr>
                <w:sz w:val="24"/>
              </w:rPr>
            </w:pPr>
          </w:p>
        </w:tc>
        <w:tc>
          <w:tcPr>
            <w:tcW w:w="3401" w:type="dxa"/>
          </w:tcPr>
          <w:p w:rsidR="007E6D3E" w:rsidRDefault="007E6D3E" w:rsidP="00AD0306">
            <w:pPr>
              <w:rPr>
                <w:b/>
                <w:sz w:val="24"/>
              </w:rPr>
            </w:pPr>
            <w:r>
              <w:rPr>
                <w:b/>
                <w:sz w:val="24"/>
              </w:rPr>
              <w:t xml:space="preserve">Дата розгляду в комітеті: </w:t>
            </w:r>
          </w:p>
        </w:tc>
        <w:tc>
          <w:tcPr>
            <w:tcW w:w="7938" w:type="dxa"/>
            <w:gridSpan w:val="2"/>
          </w:tcPr>
          <w:p w:rsidR="007E6D3E" w:rsidRDefault="007E6D3E" w:rsidP="00AD0306">
            <w:pPr>
              <w:rPr>
                <w:sz w:val="24"/>
              </w:rPr>
            </w:pPr>
            <w:r>
              <w:rPr>
                <w:noProof/>
                <w:sz w:val="24"/>
              </w:rPr>
              <w:t>19.07.2018</w:t>
            </w:r>
          </w:p>
        </w:tc>
        <w:tc>
          <w:tcPr>
            <w:tcW w:w="2127" w:type="dxa"/>
          </w:tcPr>
          <w:p w:rsidR="007E6D3E" w:rsidRDefault="007E6D3E" w:rsidP="00AD0306">
            <w:pPr>
              <w:rPr>
                <w:b/>
                <w:sz w:val="24"/>
              </w:rPr>
            </w:pPr>
          </w:p>
        </w:tc>
      </w:tr>
    </w:tbl>
    <w:p w:rsidR="00555E83" w:rsidRDefault="00555E83" w:rsidP="007E6D3E"/>
    <w:tbl>
      <w:tblPr>
        <w:tblW w:w="15885" w:type="dxa"/>
        <w:tblLayout w:type="fixed"/>
        <w:tblCellMar>
          <w:left w:w="72" w:type="dxa"/>
          <w:right w:w="72" w:type="dxa"/>
        </w:tblCellMar>
        <w:tblLook w:val="0000" w:firstRow="0" w:lastRow="0" w:firstColumn="0" w:lastColumn="0" w:noHBand="0" w:noVBand="0"/>
      </w:tblPr>
      <w:tblGrid>
        <w:gridCol w:w="576"/>
        <w:gridCol w:w="4818"/>
        <w:gridCol w:w="3686"/>
        <w:gridCol w:w="1987"/>
        <w:gridCol w:w="4818"/>
      </w:tblGrid>
      <w:tr w:rsidR="007E6D3E" w:rsidRPr="006A4085" w:rsidTr="00AD0306">
        <w:trPr>
          <w:tblHeader/>
        </w:trPr>
        <w:tc>
          <w:tcPr>
            <w:tcW w:w="576" w:type="dxa"/>
            <w:tcBorders>
              <w:top w:val="single" w:sz="6" w:space="0" w:color="auto"/>
              <w:left w:val="single" w:sz="6" w:space="0" w:color="auto"/>
              <w:bottom w:val="single" w:sz="6" w:space="0" w:color="auto"/>
              <w:right w:val="single" w:sz="6" w:space="0" w:color="auto"/>
            </w:tcBorders>
            <w:shd w:val="clear" w:color="auto" w:fill="auto"/>
          </w:tcPr>
          <w:p w:rsidR="007E6D3E" w:rsidRDefault="007E6D3E" w:rsidP="00AD0306">
            <w:pPr>
              <w:pStyle w:val="StyleWisnow"/>
            </w:pPr>
          </w:p>
        </w:tc>
        <w:tc>
          <w:tcPr>
            <w:tcW w:w="4818" w:type="dxa"/>
            <w:tcBorders>
              <w:top w:val="single" w:sz="6" w:space="0" w:color="auto"/>
              <w:left w:val="single" w:sz="6" w:space="0" w:color="auto"/>
              <w:bottom w:val="single" w:sz="6" w:space="0" w:color="auto"/>
              <w:right w:val="single" w:sz="6" w:space="0" w:color="auto"/>
            </w:tcBorders>
            <w:shd w:val="clear" w:color="auto" w:fill="auto"/>
          </w:tcPr>
          <w:p w:rsidR="007E6D3E" w:rsidRPr="006A4085" w:rsidRDefault="007E6D3E" w:rsidP="00AD0306">
            <w:pPr>
              <w:pStyle w:val="StyleShap"/>
            </w:pPr>
            <w:r>
              <w:t>Редакція, прийнята в першому читанні</w:t>
            </w:r>
          </w:p>
        </w:tc>
        <w:tc>
          <w:tcPr>
            <w:tcW w:w="3686" w:type="dxa"/>
            <w:tcBorders>
              <w:top w:val="single" w:sz="6" w:space="0" w:color="auto"/>
              <w:left w:val="single" w:sz="6" w:space="0" w:color="auto"/>
              <w:bottom w:val="single" w:sz="6" w:space="0" w:color="auto"/>
              <w:right w:val="single" w:sz="6" w:space="0" w:color="auto"/>
            </w:tcBorders>
            <w:shd w:val="clear" w:color="auto" w:fill="auto"/>
          </w:tcPr>
          <w:p w:rsidR="007E6D3E" w:rsidRPr="006A4085" w:rsidRDefault="007E6D3E" w:rsidP="00AD0306">
            <w:pPr>
              <w:pStyle w:val="StyleShap"/>
            </w:pPr>
            <w:r>
              <w:t>Пропозиції та поправки до проекту</w:t>
            </w:r>
          </w:p>
        </w:tc>
        <w:tc>
          <w:tcPr>
            <w:tcW w:w="1987" w:type="dxa"/>
            <w:tcBorders>
              <w:top w:val="single" w:sz="6" w:space="0" w:color="auto"/>
              <w:left w:val="single" w:sz="6" w:space="0" w:color="auto"/>
              <w:bottom w:val="single" w:sz="6" w:space="0" w:color="auto"/>
              <w:right w:val="single" w:sz="6" w:space="0" w:color="auto"/>
            </w:tcBorders>
            <w:shd w:val="clear" w:color="auto" w:fill="auto"/>
          </w:tcPr>
          <w:p w:rsidR="007E6D3E" w:rsidRPr="006A4085" w:rsidRDefault="007E6D3E" w:rsidP="00AD0306">
            <w:pPr>
              <w:pStyle w:val="StyleShap"/>
            </w:pPr>
            <w:r>
              <w:t>Висновки, обґрунтування</w:t>
            </w:r>
          </w:p>
        </w:tc>
        <w:tc>
          <w:tcPr>
            <w:tcW w:w="4818" w:type="dxa"/>
            <w:tcBorders>
              <w:top w:val="single" w:sz="6" w:space="0" w:color="auto"/>
              <w:left w:val="single" w:sz="6" w:space="0" w:color="auto"/>
              <w:bottom w:val="single" w:sz="6" w:space="0" w:color="auto"/>
              <w:right w:val="single" w:sz="6" w:space="0" w:color="auto"/>
            </w:tcBorders>
            <w:shd w:val="clear" w:color="auto" w:fill="auto"/>
          </w:tcPr>
          <w:p w:rsidR="007E6D3E" w:rsidRPr="006A4085" w:rsidRDefault="007E6D3E" w:rsidP="00AD0306">
            <w:pPr>
              <w:pStyle w:val="StyleShap"/>
            </w:pPr>
            <w:r>
              <w:t>Законопроект, запропонований головним комітетом в остаточній редакції</w:t>
            </w:r>
          </w:p>
        </w:tc>
      </w:tr>
      <w:tr w:rsidR="007E6D3E" w:rsidRPr="006A4085" w:rsidTr="00AD0306">
        <w:tc>
          <w:tcPr>
            <w:tcW w:w="576" w:type="dxa"/>
            <w:tcBorders>
              <w:top w:val="single" w:sz="6" w:space="0" w:color="auto"/>
            </w:tcBorders>
          </w:tcPr>
          <w:p w:rsidR="007E6D3E" w:rsidRPr="006A4085" w:rsidRDefault="007E6D3E" w:rsidP="00AD0306">
            <w:pPr>
              <w:pStyle w:val="StyleWisnow"/>
            </w:pPr>
            <w:bookmarkStart w:id="1" w:name="n0" w:colFirst="0" w:colLast="0"/>
            <w:bookmarkStart w:id="2" w:name="kol_n" w:colFirst="0" w:colLast="0"/>
            <w:bookmarkStart w:id="3" w:name="kol_1" w:colFirst="1" w:colLast="1"/>
            <w:bookmarkStart w:id="4" w:name="kol_2" w:colFirst="2" w:colLast="2"/>
            <w:bookmarkStart w:id="5" w:name="kol_3" w:colFirst="3" w:colLast="3"/>
            <w:bookmarkStart w:id="6" w:name="kol_4" w:colFirst="4" w:colLast="4"/>
            <w:bookmarkStart w:id="7" w:name="tabl"/>
            <w:r>
              <w:t>0.</w:t>
            </w:r>
          </w:p>
        </w:tc>
        <w:tc>
          <w:tcPr>
            <w:tcW w:w="4818" w:type="dxa"/>
            <w:tcBorders>
              <w:top w:val="single" w:sz="6" w:space="0" w:color="auto"/>
            </w:tcBorders>
          </w:tcPr>
          <w:p w:rsidR="007E6D3E" w:rsidRPr="006A4085" w:rsidRDefault="007E6D3E" w:rsidP="00AD0306">
            <w:pPr>
              <w:pStyle w:val="StyleZakonu"/>
            </w:pPr>
            <w:r w:rsidRPr="006A4085">
              <w:t>ЗАКОН УКРАЇНИ</w:t>
            </w:r>
          </w:p>
        </w:tc>
        <w:tc>
          <w:tcPr>
            <w:tcW w:w="3686" w:type="dxa"/>
            <w:tcBorders>
              <w:top w:val="single" w:sz="6" w:space="0" w:color="auto"/>
            </w:tcBorders>
          </w:tcPr>
          <w:p w:rsidR="007E6D3E" w:rsidRPr="006A4085" w:rsidRDefault="007E6D3E" w:rsidP="00AD0306">
            <w:pPr>
              <w:pStyle w:val="StyleZakonu"/>
            </w:pPr>
          </w:p>
        </w:tc>
        <w:tc>
          <w:tcPr>
            <w:tcW w:w="1987" w:type="dxa"/>
            <w:tcBorders>
              <w:top w:val="single" w:sz="6" w:space="0" w:color="auto"/>
            </w:tcBorders>
          </w:tcPr>
          <w:p w:rsidR="007E6D3E" w:rsidRPr="006A4085" w:rsidRDefault="007E6D3E" w:rsidP="00AD0306">
            <w:pPr>
              <w:pStyle w:val="StyleZakonu"/>
            </w:pPr>
          </w:p>
        </w:tc>
        <w:tc>
          <w:tcPr>
            <w:tcW w:w="4818" w:type="dxa"/>
            <w:tcBorders>
              <w:top w:val="single" w:sz="6" w:space="0" w:color="auto"/>
            </w:tcBorders>
          </w:tcPr>
          <w:p w:rsidR="007E6D3E" w:rsidRPr="006A4085" w:rsidRDefault="0031276F" w:rsidP="00AD0306">
            <w:pPr>
              <w:pStyle w:val="StyleZakonu"/>
            </w:pPr>
            <w:r w:rsidRPr="006A4085">
              <w:t>ЗАКОН УКРАЇНИ</w:t>
            </w:r>
          </w:p>
        </w:tc>
      </w:tr>
      <w:tr w:rsidR="007E6D3E" w:rsidRPr="006A4085" w:rsidTr="00AD0306">
        <w:tc>
          <w:tcPr>
            <w:tcW w:w="576" w:type="dxa"/>
          </w:tcPr>
          <w:p w:rsidR="007E6D3E" w:rsidRPr="006A4085" w:rsidRDefault="007E6D3E" w:rsidP="00AD0306">
            <w:pPr>
              <w:pStyle w:val="StyleWisnow"/>
            </w:pPr>
            <w:bookmarkStart w:id="8" w:name="n1" w:colFirst="0" w:colLast="0"/>
            <w:bookmarkEnd w:id="1"/>
            <w:r>
              <w:t>1.</w:t>
            </w:r>
          </w:p>
        </w:tc>
        <w:tc>
          <w:tcPr>
            <w:tcW w:w="4818" w:type="dxa"/>
          </w:tcPr>
          <w:p w:rsidR="007E6D3E" w:rsidRPr="006A4085" w:rsidRDefault="007E6D3E" w:rsidP="00AD0306">
            <w:pPr>
              <w:pStyle w:val="StyleZakonu"/>
              <w:rPr>
                <w:szCs w:val="28"/>
              </w:rPr>
            </w:pPr>
            <w:r w:rsidRPr="006A4085">
              <w:rPr>
                <w:szCs w:val="28"/>
              </w:rPr>
              <w:t>Про внесення змін до деяких законів України</w:t>
            </w:r>
            <w:r w:rsidRPr="00F1388E">
              <w:rPr>
                <w:szCs w:val="28"/>
              </w:rPr>
              <w:t xml:space="preserve"> </w:t>
            </w:r>
            <w:r w:rsidRPr="006A4085">
              <w:rPr>
                <w:szCs w:val="28"/>
              </w:rPr>
              <w:t>щодо забезпечення офіційної публікації законів України</w:t>
            </w:r>
            <w:r w:rsidRPr="00F1388E">
              <w:rPr>
                <w:szCs w:val="28"/>
              </w:rPr>
              <w:t xml:space="preserve"> </w:t>
            </w:r>
            <w:r w:rsidRPr="006A4085">
              <w:rPr>
                <w:szCs w:val="28"/>
              </w:rPr>
              <w:t>та інших нормативно-правових актів</w:t>
            </w:r>
          </w:p>
        </w:tc>
        <w:tc>
          <w:tcPr>
            <w:tcW w:w="3686" w:type="dxa"/>
          </w:tcPr>
          <w:p w:rsidR="007E6D3E" w:rsidRDefault="007E6D3E" w:rsidP="00AD0306">
            <w:pPr>
              <w:pStyle w:val="StyleAwt"/>
            </w:pPr>
            <w:r>
              <w:t>-</w:t>
            </w:r>
            <w:r w:rsidR="00905C20">
              <w:rPr>
                <w:noProof/>
              </w:rPr>
              <w:fldChar w:fldCharType="begin"/>
            </w:r>
            <w:r w:rsidR="00905C20">
              <w:rPr>
                <w:noProof/>
              </w:rPr>
              <w:instrText xml:space="preserve"> SEQ aa </w:instrText>
            </w:r>
            <w:r w:rsidR="00905C20">
              <w:rPr>
                <w:noProof/>
              </w:rPr>
              <w:fldChar w:fldCharType="separate"/>
            </w:r>
            <w:r w:rsidR="000431BB">
              <w:rPr>
                <w:noProof/>
              </w:rPr>
              <w:t>1</w:t>
            </w:r>
            <w:r w:rsidR="00905C20">
              <w:rPr>
                <w:noProof/>
              </w:rPr>
              <w:fldChar w:fldCharType="end"/>
            </w:r>
            <w:r>
              <w:t xml:space="preserve">- </w:t>
            </w:r>
            <w:proofErr w:type="spellStart"/>
            <w:r>
              <w:t>Н.д.Шверк</w:t>
            </w:r>
            <w:proofErr w:type="spellEnd"/>
            <w:r>
              <w:t xml:space="preserve"> Г.А. (</w:t>
            </w:r>
            <w:proofErr w:type="spellStart"/>
            <w:r>
              <w:t>Реєстр.картка</w:t>
            </w:r>
            <w:proofErr w:type="spellEnd"/>
            <w:r>
              <w:t xml:space="preserve"> №342)</w:t>
            </w:r>
          </w:p>
          <w:p w:rsidR="007E6D3E" w:rsidRPr="006A4085" w:rsidRDefault="007E6D3E" w:rsidP="00AD0306">
            <w:pPr>
              <w:pStyle w:val="StyleProp2"/>
            </w:pPr>
            <w:r>
              <w:t>У тексті змін до Регламенту Верховної Ради пропонуємо використову</w:t>
            </w:r>
            <w:r w:rsidR="006A5ED5">
              <w:t>вати скорочення «Верховна Рада».</w:t>
            </w:r>
          </w:p>
        </w:tc>
        <w:tc>
          <w:tcPr>
            <w:tcW w:w="1987" w:type="dxa"/>
          </w:tcPr>
          <w:p w:rsidR="007E6D3E" w:rsidRPr="0031276F" w:rsidRDefault="00555E83" w:rsidP="00F67CA1">
            <w:pPr>
              <w:pStyle w:val="StyleWisnow"/>
            </w:pPr>
            <w:r>
              <w:t>В</w:t>
            </w:r>
            <w:proofErr w:type="spellStart"/>
            <w:r>
              <w:rPr>
                <w:lang w:val="ru-RU"/>
              </w:rPr>
              <w:t>рахувати</w:t>
            </w:r>
            <w:proofErr w:type="spellEnd"/>
          </w:p>
        </w:tc>
        <w:tc>
          <w:tcPr>
            <w:tcW w:w="4818" w:type="dxa"/>
          </w:tcPr>
          <w:p w:rsidR="007E6D3E" w:rsidRPr="006A4085" w:rsidRDefault="0031276F" w:rsidP="00AD0306">
            <w:pPr>
              <w:pStyle w:val="StyleZakonu"/>
              <w:rPr>
                <w:szCs w:val="28"/>
              </w:rPr>
            </w:pPr>
            <w:r w:rsidRPr="006A4085">
              <w:rPr>
                <w:szCs w:val="28"/>
              </w:rPr>
              <w:t>Про внесення змін до деяких законів України</w:t>
            </w:r>
            <w:r w:rsidRPr="00F1388E">
              <w:rPr>
                <w:szCs w:val="28"/>
              </w:rPr>
              <w:t xml:space="preserve"> </w:t>
            </w:r>
            <w:r w:rsidRPr="006A4085">
              <w:rPr>
                <w:szCs w:val="28"/>
              </w:rPr>
              <w:t>щодо забезпечення офіційної публікації законів України</w:t>
            </w:r>
            <w:r w:rsidRPr="00F1388E">
              <w:rPr>
                <w:szCs w:val="28"/>
              </w:rPr>
              <w:t xml:space="preserve"> </w:t>
            </w:r>
            <w:r w:rsidRPr="006A4085">
              <w:rPr>
                <w:szCs w:val="28"/>
              </w:rPr>
              <w:t>та інших нормативно-правових актів</w:t>
            </w:r>
          </w:p>
        </w:tc>
      </w:tr>
      <w:tr w:rsidR="007E6D3E" w:rsidRPr="006A4085" w:rsidTr="00AD0306">
        <w:tc>
          <w:tcPr>
            <w:tcW w:w="576" w:type="dxa"/>
          </w:tcPr>
          <w:p w:rsidR="007E6D3E" w:rsidRPr="006A4085" w:rsidRDefault="007E6D3E" w:rsidP="00AD0306">
            <w:pPr>
              <w:pStyle w:val="StyleWisnow"/>
            </w:pPr>
            <w:bookmarkStart w:id="9" w:name="n2" w:colFirst="0" w:colLast="0"/>
            <w:bookmarkEnd w:id="8"/>
            <w:r>
              <w:t>2.</w:t>
            </w:r>
          </w:p>
        </w:tc>
        <w:tc>
          <w:tcPr>
            <w:tcW w:w="4818" w:type="dxa"/>
          </w:tcPr>
          <w:p w:rsidR="007E6D3E" w:rsidRPr="006A4085" w:rsidRDefault="007E6D3E" w:rsidP="00AD0306">
            <w:pPr>
              <w:pStyle w:val="StyleZakonu"/>
              <w:rPr>
                <w:szCs w:val="28"/>
              </w:rPr>
            </w:pPr>
            <w:r w:rsidRPr="006A4085">
              <w:rPr>
                <w:szCs w:val="28"/>
              </w:rPr>
              <w:t>Верховна Рада України п о с т а н о в л я є:</w:t>
            </w:r>
          </w:p>
        </w:tc>
        <w:tc>
          <w:tcPr>
            <w:tcW w:w="3686" w:type="dxa"/>
          </w:tcPr>
          <w:p w:rsidR="007E6D3E" w:rsidRPr="006A4085" w:rsidRDefault="007E6D3E" w:rsidP="00AD0306">
            <w:pPr>
              <w:pStyle w:val="StyleZakonu"/>
              <w:rPr>
                <w:szCs w:val="28"/>
              </w:rPr>
            </w:pPr>
          </w:p>
        </w:tc>
        <w:tc>
          <w:tcPr>
            <w:tcW w:w="1987" w:type="dxa"/>
          </w:tcPr>
          <w:p w:rsidR="007E6D3E" w:rsidRPr="006A4085" w:rsidRDefault="007E6D3E" w:rsidP="00AD0306">
            <w:pPr>
              <w:pStyle w:val="StyleZakonu"/>
              <w:rPr>
                <w:szCs w:val="28"/>
              </w:rPr>
            </w:pPr>
          </w:p>
        </w:tc>
        <w:tc>
          <w:tcPr>
            <w:tcW w:w="4818" w:type="dxa"/>
          </w:tcPr>
          <w:p w:rsidR="007E6D3E" w:rsidRPr="006A4085" w:rsidRDefault="0031276F" w:rsidP="00AD0306">
            <w:pPr>
              <w:pStyle w:val="StyleZakonu"/>
              <w:rPr>
                <w:szCs w:val="28"/>
              </w:rPr>
            </w:pPr>
            <w:r w:rsidRPr="006A4085">
              <w:rPr>
                <w:szCs w:val="28"/>
              </w:rPr>
              <w:t>Верховна Рада України п о с т а н о в л я є:</w:t>
            </w:r>
          </w:p>
        </w:tc>
      </w:tr>
      <w:tr w:rsidR="007E6D3E" w:rsidRPr="006A4085" w:rsidTr="00AD0306">
        <w:tc>
          <w:tcPr>
            <w:tcW w:w="576" w:type="dxa"/>
          </w:tcPr>
          <w:p w:rsidR="007E6D3E" w:rsidRPr="006A4085" w:rsidRDefault="007E6D3E" w:rsidP="00AD0306">
            <w:pPr>
              <w:pStyle w:val="StyleWisnow"/>
            </w:pPr>
            <w:bookmarkStart w:id="10" w:name="n3" w:colFirst="0" w:colLast="0"/>
            <w:bookmarkEnd w:id="9"/>
            <w:r>
              <w:t>3.</w:t>
            </w:r>
          </w:p>
        </w:tc>
        <w:tc>
          <w:tcPr>
            <w:tcW w:w="4818" w:type="dxa"/>
          </w:tcPr>
          <w:p w:rsidR="007E6D3E" w:rsidRPr="006A4085" w:rsidRDefault="007E6D3E" w:rsidP="00AD0306">
            <w:pPr>
              <w:pStyle w:val="StyleZakonu"/>
              <w:rPr>
                <w:szCs w:val="28"/>
              </w:rPr>
            </w:pPr>
            <w:r w:rsidRPr="006A4085">
              <w:rPr>
                <w:szCs w:val="28"/>
              </w:rPr>
              <w:t xml:space="preserve">I. </w:t>
            </w:r>
            <w:proofErr w:type="spellStart"/>
            <w:r w:rsidRPr="006A4085">
              <w:rPr>
                <w:szCs w:val="28"/>
              </w:rPr>
              <w:t>Внести</w:t>
            </w:r>
            <w:proofErr w:type="spellEnd"/>
            <w:r w:rsidRPr="006A4085">
              <w:rPr>
                <w:szCs w:val="28"/>
              </w:rPr>
              <w:t xml:space="preserve"> зміни до таких законів України:</w:t>
            </w:r>
          </w:p>
        </w:tc>
        <w:tc>
          <w:tcPr>
            <w:tcW w:w="3686" w:type="dxa"/>
          </w:tcPr>
          <w:p w:rsidR="007E6D3E" w:rsidRPr="006A4085" w:rsidRDefault="007E6D3E" w:rsidP="00AD0306">
            <w:pPr>
              <w:pStyle w:val="StyleZakonu"/>
              <w:rPr>
                <w:szCs w:val="28"/>
              </w:rPr>
            </w:pPr>
          </w:p>
        </w:tc>
        <w:tc>
          <w:tcPr>
            <w:tcW w:w="1987" w:type="dxa"/>
          </w:tcPr>
          <w:p w:rsidR="007E6D3E" w:rsidRPr="006A4085" w:rsidRDefault="007E6D3E" w:rsidP="00AD0306">
            <w:pPr>
              <w:pStyle w:val="StyleZakonu"/>
              <w:rPr>
                <w:szCs w:val="28"/>
              </w:rPr>
            </w:pPr>
          </w:p>
        </w:tc>
        <w:tc>
          <w:tcPr>
            <w:tcW w:w="4818" w:type="dxa"/>
          </w:tcPr>
          <w:p w:rsidR="007E6D3E" w:rsidRPr="006A4085" w:rsidRDefault="0031276F" w:rsidP="00AD0306">
            <w:pPr>
              <w:pStyle w:val="StyleZakonu"/>
              <w:rPr>
                <w:szCs w:val="28"/>
              </w:rPr>
            </w:pPr>
            <w:r w:rsidRPr="006A4085">
              <w:rPr>
                <w:szCs w:val="28"/>
              </w:rPr>
              <w:t xml:space="preserve">I. </w:t>
            </w:r>
            <w:proofErr w:type="spellStart"/>
            <w:r w:rsidRPr="006A4085">
              <w:rPr>
                <w:szCs w:val="28"/>
              </w:rPr>
              <w:t>Внести</w:t>
            </w:r>
            <w:proofErr w:type="spellEnd"/>
            <w:r w:rsidRPr="006A4085">
              <w:rPr>
                <w:szCs w:val="28"/>
              </w:rPr>
              <w:t xml:space="preserve"> зміни до таких законів України:</w:t>
            </w:r>
          </w:p>
        </w:tc>
      </w:tr>
      <w:tr w:rsidR="007E6D3E" w:rsidRPr="006A4085" w:rsidTr="00AD0306">
        <w:tc>
          <w:tcPr>
            <w:tcW w:w="576" w:type="dxa"/>
          </w:tcPr>
          <w:p w:rsidR="007E6D3E" w:rsidRPr="006A4085" w:rsidRDefault="007E6D3E" w:rsidP="00AD0306">
            <w:pPr>
              <w:pStyle w:val="StyleWisnow"/>
            </w:pPr>
            <w:bookmarkStart w:id="11" w:name="n4" w:colFirst="0" w:colLast="0"/>
            <w:bookmarkEnd w:id="10"/>
            <w:r>
              <w:t>4.</w:t>
            </w:r>
          </w:p>
        </w:tc>
        <w:tc>
          <w:tcPr>
            <w:tcW w:w="4818" w:type="dxa"/>
          </w:tcPr>
          <w:p w:rsidR="007E6D3E" w:rsidRPr="006A4085" w:rsidRDefault="007E6D3E" w:rsidP="00AD0306">
            <w:pPr>
              <w:pStyle w:val="StyleZakonu"/>
              <w:rPr>
                <w:szCs w:val="28"/>
              </w:rPr>
            </w:pPr>
            <w:r w:rsidRPr="006A4085">
              <w:rPr>
                <w:szCs w:val="28"/>
              </w:rPr>
              <w:t>1. У статті 139 Регламенту Верховної Ради України, затвердженого Законом України «Про Регламент Верховної Ради України» (Відомості Верховної Ради України, 2010 р., №№ 14-17, ст. 133; 2011 р., № 10, ст. 64):</w:t>
            </w:r>
          </w:p>
        </w:tc>
        <w:tc>
          <w:tcPr>
            <w:tcW w:w="3686" w:type="dxa"/>
          </w:tcPr>
          <w:p w:rsidR="007E6D3E" w:rsidRPr="006A4085" w:rsidRDefault="007E6D3E" w:rsidP="00AD0306">
            <w:pPr>
              <w:pStyle w:val="StyleProp2"/>
            </w:pPr>
            <w:r w:rsidRPr="006A4085">
              <w:t xml:space="preserve"> </w:t>
            </w:r>
          </w:p>
        </w:tc>
        <w:tc>
          <w:tcPr>
            <w:tcW w:w="1987" w:type="dxa"/>
          </w:tcPr>
          <w:p w:rsidR="007E6D3E" w:rsidRPr="006A4085" w:rsidRDefault="007E6D3E" w:rsidP="00AD0306">
            <w:pPr>
              <w:pStyle w:val="StyleWisnow"/>
            </w:pPr>
          </w:p>
        </w:tc>
        <w:tc>
          <w:tcPr>
            <w:tcW w:w="4818" w:type="dxa"/>
          </w:tcPr>
          <w:p w:rsidR="007E6D3E" w:rsidRPr="006A4085" w:rsidRDefault="0031276F" w:rsidP="00AD0306">
            <w:pPr>
              <w:pStyle w:val="StyleZakonu"/>
              <w:rPr>
                <w:szCs w:val="28"/>
              </w:rPr>
            </w:pPr>
            <w:r w:rsidRPr="006A4085">
              <w:rPr>
                <w:szCs w:val="28"/>
              </w:rPr>
              <w:t>1. У статті 139 Регламенту Верховної Ради України, затвердженого Законом України «Про Регламент Верховної Ради України» (Відомості Верховної Ради України, 2010 р., №№ 14-17, ст. 133; 2011 р., № 10, ст. 64):</w:t>
            </w:r>
          </w:p>
        </w:tc>
      </w:tr>
      <w:tr w:rsidR="007E6D3E" w:rsidRPr="006A4085" w:rsidTr="00AD0306">
        <w:tc>
          <w:tcPr>
            <w:tcW w:w="576" w:type="dxa"/>
          </w:tcPr>
          <w:p w:rsidR="007E6D3E" w:rsidRPr="006A4085" w:rsidRDefault="007E6D3E" w:rsidP="00AD0306">
            <w:pPr>
              <w:pStyle w:val="StyleWisnow"/>
            </w:pPr>
            <w:bookmarkStart w:id="12" w:name="n5" w:colFirst="0" w:colLast="0"/>
            <w:bookmarkEnd w:id="11"/>
            <w:r>
              <w:t>5.</w:t>
            </w:r>
          </w:p>
        </w:tc>
        <w:tc>
          <w:tcPr>
            <w:tcW w:w="4818" w:type="dxa"/>
          </w:tcPr>
          <w:p w:rsidR="007E6D3E" w:rsidRPr="006A4085" w:rsidRDefault="007E6D3E" w:rsidP="00AA38FE">
            <w:pPr>
              <w:pStyle w:val="StyleZakonu"/>
              <w:rPr>
                <w:szCs w:val="28"/>
              </w:rPr>
            </w:pPr>
            <w:r w:rsidRPr="006A4085">
              <w:rPr>
                <w:szCs w:val="28"/>
              </w:rPr>
              <w:t>друге речення частини першої викласти у такій редакції:</w:t>
            </w:r>
            <w:r w:rsidR="00AA38FE" w:rsidRPr="006A4085">
              <w:rPr>
                <w:szCs w:val="28"/>
              </w:rPr>
              <w:t xml:space="preserve"> </w:t>
            </w:r>
          </w:p>
        </w:tc>
        <w:tc>
          <w:tcPr>
            <w:tcW w:w="3686" w:type="dxa"/>
          </w:tcPr>
          <w:p w:rsidR="007E6D3E" w:rsidRPr="006A4085" w:rsidRDefault="007E6D3E" w:rsidP="00AD0306">
            <w:pPr>
              <w:pStyle w:val="StyleZakonu"/>
              <w:rPr>
                <w:szCs w:val="28"/>
              </w:rPr>
            </w:pPr>
          </w:p>
        </w:tc>
        <w:tc>
          <w:tcPr>
            <w:tcW w:w="1987" w:type="dxa"/>
          </w:tcPr>
          <w:p w:rsidR="007E6D3E" w:rsidRPr="006A4085" w:rsidRDefault="007E6D3E" w:rsidP="00AD0306">
            <w:pPr>
              <w:pStyle w:val="StyleZakonu"/>
              <w:rPr>
                <w:szCs w:val="28"/>
              </w:rPr>
            </w:pPr>
          </w:p>
        </w:tc>
        <w:tc>
          <w:tcPr>
            <w:tcW w:w="4818" w:type="dxa"/>
          </w:tcPr>
          <w:p w:rsidR="007E6D3E" w:rsidRPr="006A4085" w:rsidRDefault="00AA38FE" w:rsidP="00AA38FE">
            <w:pPr>
              <w:pStyle w:val="StyleZakonu"/>
              <w:rPr>
                <w:szCs w:val="28"/>
              </w:rPr>
            </w:pPr>
            <w:r w:rsidRPr="006A4085">
              <w:rPr>
                <w:szCs w:val="28"/>
              </w:rPr>
              <w:t xml:space="preserve">друге речення частини першої </w:t>
            </w:r>
            <w:r>
              <w:rPr>
                <w:szCs w:val="28"/>
              </w:rPr>
              <w:t>викласти в</w:t>
            </w:r>
            <w:r w:rsidRPr="006A4085">
              <w:rPr>
                <w:szCs w:val="28"/>
              </w:rPr>
              <w:t xml:space="preserve"> такій редакції:</w:t>
            </w:r>
            <w:r>
              <w:t xml:space="preserve"> </w:t>
            </w:r>
            <w:r w:rsidR="0042088D">
              <w:t>«Публікація законів та інших актів Верховної Ради у цих друкованих засобах масової інформації є офіційним опублікуванням»;</w:t>
            </w:r>
          </w:p>
        </w:tc>
      </w:tr>
      <w:tr w:rsidR="007E6D3E" w:rsidRPr="006A4085" w:rsidTr="00AD0306">
        <w:tc>
          <w:tcPr>
            <w:tcW w:w="576" w:type="dxa"/>
          </w:tcPr>
          <w:p w:rsidR="007E6D3E" w:rsidRPr="006A4085" w:rsidRDefault="007E6D3E" w:rsidP="00AD0306">
            <w:pPr>
              <w:pStyle w:val="StyleWisnow"/>
            </w:pPr>
            <w:bookmarkStart w:id="13" w:name="n6" w:colFirst="0" w:colLast="0"/>
            <w:bookmarkEnd w:id="12"/>
            <w:r>
              <w:t>6.</w:t>
            </w:r>
          </w:p>
        </w:tc>
        <w:tc>
          <w:tcPr>
            <w:tcW w:w="4818" w:type="dxa"/>
          </w:tcPr>
          <w:p w:rsidR="007E6D3E" w:rsidRPr="006A4085" w:rsidRDefault="00AA38FE" w:rsidP="00AD0306">
            <w:pPr>
              <w:pStyle w:val="StyleZakonu"/>
              <w:rPr>
                <w:szCs w:val="28"/>
              </w:rPr>
            </w:pPr>
            <w:r w:rsidRPr="006A4085">
              <w:rPr>
                <w:szCs w:val="28"/>
              </w:rPr>
              <w:t>«Публікація законів та інших актів Верховної Ради України у цих друкованих засобах масової інформації є офіційним оприлюдненням (опублікуванням)»;</w:t>
            </w:r>
          </w:p>
        </w:tc>
        <w:tc>
          <w:tcPr>
            <w:tcW w:w="3686" w:type="dxa"/>
          </w:tcPr>
          <w:p w:rsidR="007E6D3E" w:rsidRDefault="007E6D3E" w:rsidP="00AD0306">
            <w:pPr>
              <w:pStyle w:val="StyleAwt"/>
            </w:pPr>
            <w:r>
              <w:t>-</w:t>
            </w:r>
            <w:r w:rsidR="00905C20">
              <w:rPr>
                <w:noProof/>
              </w:rPr>
              <w:fldChar w:fldCharType="begin"/>
            </w:r>
            <w:r w:rsidR="00905C20">
              <w:rPr>
                <w:noProof/>
              </w:rPr>
              <w:instrText xml:space="preserve"> SEQ aa </w:instrText>
            </w:r>
            <w:r w:rsidR="00905C20">
              <w:rPr>
                <w:noProof/>
              </w:rPr>
              <w:fldChar w:fldCharType="separate"/>
            </w:r>
            <w:r w:rsidR="000431BB">
              <w:rPr>
                <w:noProof/>
              </w:rPr>
              <w:t>2</w:t>
            </w:r>
            <w:r w:rsidR="00905C20">
              <w:rPr>
                <w:noProof/>
              </w:rPr>
              <w:fldChar w:fldCharType="end"/>
            </w:r>
            <w:r>
              <w:t xml:space="preserve">- </w:t>
            </w:r>
            <w:proofErr w:type="spellStart"/>
            <w:r>
              <w:t>Н.д.Шверк</w:t>
            </w:r>
            <w:proofErr w:type="spellEnd"/>
            <w:r>
              <w:t xml:space="preserve"> Г.А. (</w:t>
            </w:r>
            <w:proofErr w:type="spellStart"/>
            <w:r>
              <w:t>Реєстр.картка</w:t>
            </w:r>
            <w:proofErr w:type="spellEnd"/>
            <w:r>
              <w:t xml:space="preserve"> №342)</w:t>
            </w:r>
          </w:p>
          <w:p w:rsidR="007E6D3E" w:rsidRDefault="007E6D3E" w:rsidP="00AD0306">
            <w:pPr>
              <w:pStyle w:val="StyleProp"/>
            </w:pPr>
            <w:r>
              <w:t>Абзац третій пункту 1 розділу І проекту</w:t>
            </w:r>
            <w:r w:rsidR="006A5ED5">
              <w:t xml:space="preserve"> пропонуємо викласти</w:t>
            </w:r>
            <w:r>
              <w:t xml:space="preserve"> у такій редакції:</w:t>
            </w:r>
          </w:p>
          <w:p w:rsidR="007E6D3E" w:rsidRPr="006A4085" w:rsidRDefault="007E6D3E" w:rsidP="004928C4">
            <w:pPr>
              <w:pStyle w:val="StyleProp2"/>
            </w:pPr>
            <w:r>
              <w:t>«Публікація законів та інших актів Верховної Ради України у цих друкованих засобах масової інформації є офіційним опублікуванням»</w:t>
            </w:r>
            <w:r w:rsidR="004928C4">
              <w:t>.</w:t>
            </w:r>
            <w:r w:rsidRPr="006A4085">
              <w:t xml:space="preserve"> </w:t>
            </w:r>
          </w:p>
        </w:tc>
        <w:tc>
          <w:tcPr>
            <w:tcW w:w="1987" w:type="dxa"/>
          </w:tcPr>
          <w:p w:rsidR="007E6D3E" w:rsidRPr="006A4085" w:rsidRDefault="00555E83" w:rsidP="00AD0306">
            <w:pPr>
              <w:pStyle w:val="StyleWisnow"/>
            </w:pPr>
            <w:r>
              <w:t>В</w:t>
            </w:r>
            <w:proofErr w:type="spellStart"/>
            <w:r>
              <w:rPr>
                <w:lang w:val="ru-RU"/>
              </w:rPr>
              <w:t>рахувати</w:t>
            </w:r>
            <w:proofErr w:type="spellEnd"/>
          </w:p>
        </w:tc>
        <w:tc>
          <w:tcPr>
            <w:tcW w:w="4818" w:type="dxa"/>
          </w:tcPr>
          <w:p w:rsidR="007E6D3E" w:rsidRPr="006A4085" w:rsidRDefault="007E6D3E" w:rsidP="00E155F8">
            <w:pPr>
              <w:pStyle w:val="StyleZakonu"/>
              <w:rPr>
                <w:szCs w:val="28"/>
              </w:rPr>
            </w:pPr>
          </w:p>
        </w:tc>
      </w:tr>
      <w:tr w:rsidR="007E6D3E" w:rsidRPr="006A4085" w:rsidTr="00AD0306">
        <w:tc>
          <w:tcPr>
            <w:tcW w:w="576" w:type="dxa"/>
          </w:tcPr>
          <w:p w:rsidR="007E6D3E" w:rsidRDefault="007E6D3E" w:rsidP="00AD0306">
            <w:pPr>
              <w:pStyle w:val="StyleWisnow"/>
            </w:pPr>
          </w:p>
        </w:tc>
        <w:tc>
          <w:tcPr>
            <w:tcW w:w="4818" w:type="dxa"/>
          </w:tcPr>
          <w:p w:rsidR="007E6D3E" w:rsidRPr="006A4085" w:rsidRDefault="007E6D3E" w:rsidP="00AD0306">
            <w:pPr>
              <w:pStyle w:val="StyleZakonu"/>
              <w:rPr>
                <w:szCs w:val="28"/>
              </w:rPr>
            </w:pPr>
          </w:p>
        </w:tc>
        <w:tc>
          <w:tcPr>
            <w:tcW w:w="3686" w:type="dxa"/>
          </w:tcPr>
          <w:p w:rsidR="007E6D3E" w:rsidRDefault="007E6D3E" w:rsidP="00AD0306">
            <w:pPr>
              <w:pStyle w:val="StyleAwt"/>
            </w:pPr>
            <w:r>
              <w:t>-</w:t>
            </w:r>
            <w:r w:rsidR="00905C20">
              <w:rPr>
                <w:noProof/>
              </w:rPr>
              <w:fldChar w:fldCharType="begin"/>
            </w:r>
            <w:r w:rsidR="00905C20">
              <w:rPr>
                <w:noProof/>
              </w:rPr>
              <w:instrText xml:space="preserve"> SEQ aa </w:instrText>
            </w:r>
            <w:r w:rsidR="00905C20">
              <w:rPr>
                <w:noProof/>
              </w:rPr>
              <w:fldChar w:fldCharType="separate"/>
            </w:r>
            <w:r w:rsidR="000431BB">
              <w:rPr>
                <w:noProof/>
              </w:rPr>
              <w:t>3</w:t>
            </w:r>
            <w:r w:rsidR="00905C20">
              <w:rPr>
                <w:noProof/>
              </w:rPr>
              <w:fldChar w:fldCharType="end"/>
            </w:r>
            <w:r>
              <w:t xml:space="preserve">- </w:t>
            </w:r>
            <w:proofErr w:type="spellStart"/>
            <w:r>
              <w:t>Н.д.Левченко</w:t>
            </w:r>
            <w:proofErr w:type="spellEnd"/>
            <w:r>
              <w:t xml:space="preserve"> Ю.В. (</w:t>
            </w:r>
            <w:proofErr w:type="spellStart"/>
            <w:r>
              <w:t>Реєстр.картка</w:t>
            </w:r>
            <w:proofErr w:type="spellEnd"/>
            <w:r>
              <w:t xml:space="preserve"> №223)</w:t>
            </w:r>
          </w:p>
          <w:p w:rsidR="007E6D3E" w:rsidRPr="006A4085" w:rsidRDefault="007E6D3E" w:rsidP="00E155F8">
            <w:pPr>
              <w:pStyle w:val="StyleProp2"/>
            </w:pPr>
            <w:r>
              <w:t xml:space="preserve">Абзац третій пункту 1 розділу І </w:t>
            </w:r>
            <w:r w:rsidR="00FC2CAC">
              <w:t xml:space="preserve">законопроекту </w:t>
            </w:r>
            <w:r>
              <w:t xml:space="preserve">після слів «інформації є» доповнити словом </w:t>
            </w:r>
            <w:r w:rsidRPr="00E155F8">
              <w:t>«єдиним»</w:t>
            </w:r>
            <w:r w:rsidR="006A5ED5" w:rsidRPr="00E155F8">
              <w:t>.</w:t>
            </w:r>
          </w:p>
        </w:tc>
        <w:tc>
          <w:tcPr>
            <w:tcW w:w="1987" w:type="dxa"/>
          </w:tcPr>
          <w:p w:rsidR="001A27DF" w:rsidRPr="00E155F8" w:rsidRDefault="00555E83" w:rsidP="00F67CA1">
            <w:pPr>
              <w:pStyle w:val="StyleWisnow"/>
            </w:pPr>
            <w:r>
              <w:t xml:space="preserve">Відхилити </w:t>
            </w:r>
            <w:r w:rsidR="001A27DF">
              <w:t>(Офіційне опублікування вже передбачає винятковість видань, де будуть опубліковані закони та інші акти Верховної Ради України, тому немає потреби акцентувати їх статус словом «єдиний»)</w:t>
            </w:r>
          </w:p>
        </w:tc>
        <w:tc>
          <w:tcPr>
            <w:tcW w:w="4818" w:type="dxa"/>
          </w:tcPr>
          <w:p w:rsidR="007E6D3E" w:rsidRPr="006A4085" w:rsidRDefault="007E6D3E" w:rsidP="00AD0306">
            <w:pPr>
              <w:pStyle w:val="StyleZakonu"/>
              <w:rPr>
                <w:szCs w:val="28"/>
              </w:rPr>
            </w:pPr>
          </w:p>
        </w:tc>
      </w:tr>
      <w:tr w:rsidR="007E6D3E" w:rsidRPr="006A4085" w:rsidTr="00AD0306">
        <w:tc>
          <w:tcPr>
            <w:tcW w:w="576" w:type="dxa"/>
          </w:tcPr>
          <w:p w:rsidR="007E6D3E" w:rsidRPr="006A4085" w:rsidRDefault="007E6D3E" w:rsidP="00AD0306">
            <w:pPr>
              <w:pStyle w:val="StyleWisnow"/>
            </w:pPr>
            <w:bookmarkStart w:id="14" w:name="n7" w:colFirst="0" w:colLast="0"/>
            <w:bookmarkEnd w:id="13"/>
            <w:r>
              <w:lastRenderedPageBreak/>
              <w:t>7.</w:t>
            </w:r>
          </w:p>
        </w:tc>
        <w:tc>
          <w:tcPr>
            <w:tcW w:w="4818" w:type="dxa"/>
          </w:tcPr>
          <w:p w:rsidR="007E6D3E" w:rsidRPr="00555E83" w:rsidRDefault="007E6D3E" w:rsidP="00AD0306">
            <w:pPr>
              <w:pStyle w:val="StyleZakonu"/>
              <w:rPr>
                <w:szCs w:val="28"/>
              </w:rPr>
            </w:pPr>
            <w:r w:rsidRPr="00555E83">
              <w:rPr>
                <w:szCs w:val="28"/>
              </w:rPr>
              <w:t xml:space="preserve">частину третю доповнити словами «а також робляться відповідні виправлення в офіційній електронній версії тексту </w:t>
            </w:r>
            <w:proofErr w:type="spellStart"/>
            <w:r w:rsidRPr="00555E83">
              <w:rPr>
                <w:szCs w:val="28"/>
              </w:rPr>
              <w:t>акта</w:t>
            </w:r>
            <w:proofErr w:type="spellEnd"/>
            <w:r w:rsidRPr="00555E83">
              <w:rPr>
                <w:szCs w:val="28"/>
              </w:rPr>
              <w:t xml:space="preserve"> у базі даних «Законодавство України» на офіційному веб-сайті Верховної Ради України»;</w:t>
            </w:r>
          </w:p>
        </w:tc>
        <w:tc>
          <w:tcPr>
            <w:tcW w:w="3686" w:type="dxa"/>
          </w:tcPr>
          <w:p w:rsidR="007E6D3E" w:rsidRPr="00555E83" w:rsidRDefault="007E6D3E" w:rsidP="00AD0306">
            <w:pPr>
              <w:pStyle w:val="StyleZakonu"/>
              <w:rPr>
                <w:szCs w:val="28"/>
              </w:rPr>
            </w:pPr>
          </w:p>
        </w:tc>
        <w:tc>
          <w:tcPr>
            <w:tcW w:w="1987" w:type="dxa"/>
          </w:tcPr>
          <w:p w:rsidR="007E6D3E" w:rsidRPr="00555E83" w:rsidRDefault="007E6D3E" w:rsidP="00AD0306">
            <w:pPr>
              <w:pStyle w:val="StyleZakonu"/>
              <w:rPr>
                <w:szCs w:val="28"/>
              </w:rPr>
            </w:pPr>
          </w:p>
        </w:tc>
        <w:tc>
          <w:tcPr>
            <w:tcW w:w="4818" w:type="dxa"/>
          </w:tcPr>
          <w:p w:rsidR="007E6D3E" w:rsidRPr="00555E83" w:rsidRDefault="0031276F" w:rsidP="00272CDB">
            <w:pPr>
              <w:pStyle w:val="StyleZakonu"/>
              <w:rPr>
                <w:szCs w:val="28"/>
              </w:rPr>
            </w:pPr>
            <w:r w:rsidRPr="00555E83">
              <w:rPr>
                <w:szCs w:val="28"/>
              </w:rPr>
              <w:t xml:space="preserve">частину третю доповнити словами «а також </w:t>
            </w:r>
            <w:r w:rsidR="00272CDB" w:rsidRPr="00555E83">
              <w:rPr>
                <w:szCs w:val="28"/>
              </w:rPr>
              <w:t>здійснюються</w:t>
            </w:r>
            <w:r w:rsidRPr="00555E83">
              <w:rPr>
                <w:szCs w:val="28"/>
              </w:rPr>
              <w:t xml:space="preserve"> відповідні виправлення в офіційній електронній версії тексту </w:t>
            </w:r>
            <w:proofErr w:type="spellStart"/>
            <w:r w:rsidRPr="00555E83">
              <w:rPr>
                <w:szCs w:val="28"/>
              </w:rPr>
              <w:t>акта</w:t>
            </w:r>
            <w:proofErr w:type="spellEnd"/>
            <w:r w:rsidRPr="00555E83">
              <w:rPr>
                <w:szCs w:val="28"/>
              </w:rPr>
              <w:t xml:space="preserve"> у базі даних «Законодавство України» на офіційному веб-сайті Верховної Ради»;</w:t>
            </w:r>
          </w:p>
        </w:tc>
      </w:tr>
      <w:tr w:rsidR="007E6D3E" w:rsidRPr="006A4085" w:rsidTr="00AD0306">
        <w:tc>
          <w:tcPr>
            <w:tcW w:w="576" w:type="dxa"/>
          </w:tcPr>
          <w:p w:rsidR="007E6D3E" w:rsidRPr="006A4085" w:rsidRDefault="007E6D3E" w:rsidP="00AD0306">
            <w:pPr>
              <w:pStyle w:val="StyleWisnow"/>
            </w:pPr>
            <w:bookmarkStart w:id="15" w:name="n8" w:colFirst="0" w:colLast="0"/>
            <w:bookmarkEnd w:id="14"/>
            <w:r>
              <w:t>8.</w:t>
            </w:r>
          </w:p>
        </w:tc>
        <w:tc>
          <w:tcPr>
            <w:tcW w:w="4818" w:type="dxa"/>
          </w:tcPr>
          <w:p w:rsidR="007E6D3E" w:rsidRPr="00555E83" w:rsidRDefault="007E6D3E" w:rsidP="00AD0306">
            <w:pPr>
              <w:pStyle w:val="StyleZakonu"/>
              <w:rPr>
                <w:szCs w:val="28"/>
              </w:rPr>
            </w:pPr>
            <w:r w:rsidRPr="00555E83">
              <w:rPr>
                <w:szCs w:val="28"/>
              </w:rPr>
              <w:t>доповнити новою частиною п’ятою такого змісту:</w:t>
            </w:r>
          </w:p>
        </w:tc>
        <w:tc>
          <w:tcPr>
            <w:tcW w:w="3686" w:type="dxa"/>
          </w:tcPr>
          <w:p w:rsidR="007E6D3E" w:rsidRPr="00555E83" w:rsidRDefault="007E6D3E" w:rsidP="0026706D">
            <w:pPr>
              <w:pStyle w:val="StyleZakonu"/>
              <w:rPr>
                <w:szCs w:val="28"/>
              </w:rPr>
            </w:pPr>
          </w:p>
        </w:tc>
        <w:tc>
          <w:tcPr>
            <w:tcW w:w="1987" w:type="dxa"/>
          </w:tcPr>
          <w:p w:rsidR="007E6D3E" w:rsidRPr="00555E83" w:rsidRDefault="007E6D3E" w:rsidP="00AD0306">
            <w:pPr>
              <w:pStyle w:val="StyleZakonu"/>
              <w:rPr>
                <w:szCs w:val="28"/>
              </w:rPr>
            </w:pPr>
          </w:p>
        </w:tc>
        <w:tc>
          <w:tcPr>
            <w:tcW w:w="4818" w:type="dxa"/>
          </w:tcPr>
          <w:p w:rsidR="007E6D3E" w:rsidRPr="00555E83" w:rsidRDefault="0031276F" w:rsidP="00272CDB">
            <w:pPr>
              <w:pStyle w:val="StyleZakonu"/>
              <w:rPr>
                <w:szCs w:val="28"/>
              </w:rPr>
            </w:pPr>
            <w:r w:rsidRPr="00555E83">
              <w:rPr>
                <w:szCs w:val="28"/>
              </w:rPr>
              <w:t>доповнити частиною п’ятою такого змісту:</w:t>
            </w:r>
          </w:p>
        </w:tc>
      </w:tr>
      <w:tr w:rsidR="007E6D3E" w:rsidRPr="006A4085" w:rsidTr="00AD0306">
        <w:tc>
          <w:tcPr>
            <w:tcW w:w="576" w:type="dxa"/>
          </w:tcPr>
          <w:p w:rsidR="007E6D3E" w:rsidRPr="006A4085" w:rsidRDefault="007E6D3E" w:rsidP="00AD0306">
            <w:pPr>
              <w:pStyle w:val="StyleWisnow"/>
            </w:pPr>
            <w:bookmarkStart w:id="16" w:name="n9" w:colFirst="0" w:colLast="0"/>
            <w:bookmarkEnd w:id="15"/>
            <w:r>
              <w:t>9.</w:t>
            </w:r>
          </w:p>
        </w:tc>
        <w:tc>
          <w:tcPr>
            <w:tcW w:w="4818" w:type="dxa"/>
          </w:tcPr>
          <w:p w:rsidR="007E6D3E" w:rsidRPr="006A4085" w:rsidRDefault="007E6D3E" w:rsidP="00AD0306">
            <w:pPr>
              <w:pStyle w:val="StyleZakonu"/>
              <w:rPr>
                <w:szCs w:val="28"/>
              </w:rPr>
            </w:pPr>
            <w:r w:rsidRPr="006A4085">
              <w:rPr>
                <w:szCs w:val="28"/>
              </w:rPr>
              <w:t>«5. Закони, постанови та інші акти Верховної Ради України також доводяться до відома населення шляхом їх розміщення на офіційному веб-сайті Верховної Ради України».</w:t>
            </w:r>
          </w:p>
        </w:tc>
        <w:tc>
          <w:tcPr>
            <w:tcW w:w="3686" w:type="dxa"/>
          </w:tcPr>
          <w:p w:rsidR="0026706D" w:rsidRDefault="0026706D" w:rsidP="0026706D">
            <w:pPr>
              <w:pStyle w:val="StyleAwt"/>
            </w:pPr>
            <w:r>
              <w:t>-</w:t>
            </w:r>
            <w:r w:rsidR="002875E5">
              <w:rPr>
                <w:noProof/>
              </w:rPr>
              <w:fldChar w:fldCharType="begin"/>
            </w:r>
            <w:r w:rsidR="002875E5">
              <w:rPr>
                <w:noProof/>
              </w:rPr>
              <w:instrText xml:space="preserve"> SEQ aa </w:instrText>
            </w:r>
            <w:r w:rsidR="002875E5">
              <w:rPr>
                <w:noProof/>
              </w:rPr>
              <w:fldChar w:fldCharType="separate"/>
            </w:r>
            <w:r w:rsidR="000431BB">
              <w:rPr>
                <w:noProof/>
              </w:rPr>
              <w:t>4</w:t>
            </w:r>
            <w:r w:rsidR="002875E5">
              <w:rPr>
                <w:noProof/>
              </w:rPr>
              <w:fldChar w:fldCharType="end"/>
            </w:r>
            <w:r>
              <w:t xml:space="preserve">- </w:t>
            </w:r>
            <w:proofErr w:type="spellStart"/>
            <w:r>
              <w:t>Н.д.Пташник</w:t>
            </w:r>
            <w:proofErr w:type="spellEnd"/>
            <w:r>
              <w:t xml:space="preserve"> В.Ю. (</w:t>
            </w:r>
            <w:proofErr w:type="spellStart"/>
            <w:r>
              <w:t>Реєстр.картка</w:t>
            </w:r>
            <w:proofErr w:type="spellEnd"/>
            <w:r>
              <w:t xml:space="preserve"> №375)</w:t>
            </w:r>
          </w:p>
          <w:p w:rsidR="007E6D3E" w:rsidRPr="006A4085" w:rsidRDefault="0026706D" w:rsidP="0026706D">
            <w:pPr>
              <w:pStyle w:val="StyleProp2"/>
            </w:pPr>
            <w:r>
              <w:t>Абзац 6 пункту 1 розділу І після слів «інші акти Верховної Ради України» доповнити словами «після їхнього офіційног</w:t>
            </w:r>
            <w:r w:rsidR="004928C4">
              <w:t>о оприлюднення (опублікування)».</w:t>
            </w:r>
          </w:p>
        </w:tc>
        <w:tc>
          <w:tcPr>
            <w:tcW w:w="1987" w:type="dxa"/>
          </w:tcPr>
          <w:p w:rsidR="00094DC0" w:rsidRPr="006A4085" w:rsidRDefault="00555E83" w:rsidP="00094DC0">
            <w:pPr>
              <w:pStyle w:val="StyleWisnow"/>
            </w:pPr>
            <w:r>
              <w:t xml:space="preserve">Відхилити </w:t>
            </w:r>
            <w:r w:rsidR="00094DC0">
              <w:t>(Оприлюднення і опублікування в даному випадку не тотожні. Опублікування відбувається у друкованих засобах масової інформації, а оприлюднення – шляхом розміщення тексту чинного закону чи іншого нормативно-правого акту на офіційному веб-сайті Верховної Ради України)</w:t>
            </w:r>
          </w:p>
        </w:tc>
        <w:tc>
          <w:tcPr>
            <w:tcW w:w="4818" w:type="dxa"/>
          </w:tcPr>
          <w:p w:rsidR="007E6D3E" w:rsidRPr="006A4085" w:rsidRDefault="003E54CA" w:rsidP="00AD0306">
            <w:pPr>
              <w:pStyle w:val="StyleZakonu"/>
              <w:rPr>
                <w:szCs w:val="28"/>
              </w:rPr>
            </w:pPr>
            <w:r>
              <w:t>«5. Крім офіційного опублікування, закони, постанови та інші акти Верховної Ради також доводяться до відома населення шляхом їх оприлюднення на офіційному веб-сайті Верховної Ради».</w:t>
            </w:r>
          </w:p>
        </w:tc>
      </w:tr>
      <w:tr w:rsidR="007E6D3E" w:rsidRPr="006A4085" w:rsidTr="00AD0306">
        <w:tc>
          <w:tcPr>
            <w:tcW w:w="576" w:type="dxa"/>
          </w:tcPr>
          <w:p w:rsidR="007E6D3E" w:rsidRDefault="007E6D3E" w:rsidP="00AD0306">
            <w:pPr>
              <w:pStyle w:val="StyleWisnow"/>
            </w:pPr>
          </w:p>
        </w:tc>
        <w:tc>
          <w:tcPr>
            <w:tcW w:w="4818" w:type="dxa"/>
          </w:tcPr>
          <w:p w:rsidR="007E6D3E" w:rsidRPr="006A4085" w:rsidRDefault="007E6D3E" w:rsidP="00AD0306">
            <w:pPr>
              <w:pStyle w:val="StyleZakonu"/>
              <w:rPr>
                <w:szCs w:val="28"/>
              </w:rPr>
            </w:pPr>
          </w:p>
        </w:tc>
        <w:tc>
          <w:tcPr>
            <w:tcW w:w="3686" w:type="dxa"/>
          </w:tcPr>
          <w:p w:rsidR="007E6D3E" w:rsidRDefault="007E6D3E" w:rsidP="00AD0306">
            <w:pPr>
              <w:pStyle w:val="StyleAwt"/>
            </w:pPr>
            <w:r>
              <w:t>-</w:t>
            </w:r>
            <w:r w:rsidR="00905C20">
              <w:rPr>
                <w:noProof/>
              </w:rPr>
              <w:fldChar w:fldCharType="begin"/>
            </w:r>
            <w:r w:rsidR="00905C20">
              <w:rPr>
                <w:noProof/>
              </w:rPr>
              <w:instrText xml:space="preserve"> SEQ aa </w:instrText>
            </w:r>
            <w:r w:rsidR="00905C20">
              <w:rPr>
                <w:noProof/>
              </w:rPr>
              <w:fldChar w:fldCharType="separate"/>
            </w:r>
            <w:r w:rsidR="000431BB">
              <w:rPr>
                <w:noProof/>
              </w:rPr>
              <w:t>5</w:t>
            </w:r>
            <w:r w:rsidR="00905C20">
              <w:rPr>
                <w:noProof/>
              </w:rPr>
              <w:fldChar w:fldCharType="end"/>
            </w:r>
            <w:r>
              <w:t xml:space="preserve">- </w:t>
            </w:r>
            <w:proofErr w:type="spellStart"/>
            <w:r>
              <w:t>Н.д.Шверк</w:t>
            </w:r>
            <w:proofErr w:type="spellEnd"/>
            <w:r>
              <w:t xml:space="preserve"> Г.А. (</w:t>
            </w:r>
            <w:proofErr w:type="spellStart"/>
            <w:r>
              <w:t>Реєстр.картка</w:t>
            </w:r>
            <w:proofErr w:type="spellEnd"/>
            <w:r>
              <w:t xml:space="preserve"> №342)</w:t>
            </w:r>
          </w:p>
          <w:p w:rsidR="007E6D3E" w:rsidRDefault="007E6D3E" w:rsidP="00AD0306">
            <w:pPr>
              <w:pStyle w:val="StyleProp"/>
            </w:pPr>
            <w:r>
              <w:t>Абзац шостий пункту 1 розділу І проекту пропонуємо викласти у такій редакції:</w:t>
            </w:r>
          </w:p>
          <w:p w:rsidR="007E6D3E" w:rsidRPr="006A4085" w:rsidRDefault="007E6D3E" w:rsidP="006A5ED5">
            <w:pPr>
              <w:pStyle w:val="StyleProp2"/>
            </w:pPr>
            <w:r>
              <w:t>«5. Крім офіційного опублікування, закони, постанови та інші акти Верховної Ради також доводяться до відома населення шляхом їх оприлюднення на офіційному веб-сайті Верховної Ради»</w:t>
            </w:r>
            <w:r w:rsidR="004928C4">
              <w:t>.</w:t>
            </w:r>
          </w:p>
        </w:tc>
        <w:tc>
          <w:tcPr>
            <w:tcW w:w="1987" w:type="dxa"/>
          </w:tcPr>
          <w:p w:rsidR="007E6D3E" w:rsidRPr="006A4085" w:rsidRDefault="00555E83" w:rsidP="00AD0306">
            <w:pPr>
              <w:pStyle w:val="StyleWisnow"/>
            </w:pPr>
            <w:r>
              <w:t>В</w:t>
            </w:r>
            <w:proofErr w:type="spellStart"/>
            <w:r>
              <w:rPr>
                <w:lang w:val="ru-RU"/>
              </w:rPr>
              <w:t>рахувати</w:t>
            </w:r>
            <w:proofErr w:type="spellEnd"/>
          </w:p>
        </w:tc>
        <w:tc>
          <w:tcPr>
            <w:tcW w:w="4818" w:type="dxa"/>
          </w:tcPr>
          <w:p w:rsidR="007E6D3E" w:rsidRPr="006A4085" w:rsidRDefault="007E6D3E" w:rsidP="00AD0306">
            <w:pPr>
              <w:pStyle w:val="StyleZakonu"/>
              <w:rPr>
                <w:szCs w:val="28"/>
              </w:rPr>
            </w:pPr>
          </w:p>
        </w:tc>
      </w:tr>
      <w:tr w:rsidR="00EA1D98" w:rsidRPr="006A4085" w:rsidTr="005950B1">
        <w:tc>
          <w:tcPr>
            <w:tcW w:w="576" w:type="dxa"/>
          </w:tcPr>
          <w:p w:rsidR="00EA1D98" w:rsidRDefault="00EA1D98" w:rsidP="005950B1">
            <w:pPr>
              <w:pStyle w:val="StyleWisnow"/>
            </w:pPr>
          </w:p>
        </w:tc>
        <w:tc>
          <w:tcPr>
            <w:tcW w:w="4818" w:type="dxa"/>
          </w:tcPr>
          <w:p w:rsidR="00EA1D98" w:rsidRPr="006A4085" w:rsidRDefault="00EA1D98" w:rsidP="005950B1">
            <w:pPr>
              <w:pStyle w:val="StyleZakonu"/>
              <w:rPr>
                <w:szCs w:val="28"/>
              </w:rPr>
            </w:pPr>
          </w:p>
        </w:tc>
        <w:tc>
          <w:tcPr>
            <w:tcW w:w="3686" w:type="dxa"/>
          </w:tcPr>
          <w:p w:rsidR="00EA1D98" w:rsidRDefault="00EA1D98" w:rsidP="005950B1">
            <w:pPr>
              <w:pStyle w:val="StyleAwt"/>
            </w:pPr>
            <w:r>
              <w:t>-</w:t>
            </w:r>
            <w:r w:rsidR="002875E5">
              <w:rPr>
                <w:noProof/>
              </w:rPr>
              <w:fldChar w:fldCharType="begin"/>
            </w:r>
            <w:r w:rsidR="002875E5">
              <w:rPr>
                <w:noProof/>
              </w:rPr>
              <w:instrText xml:space="preserve"> SEQ aa </w:instrText>
            </w:r>
            <w:r w:rsidR="002875E5">
              <w:rPr>
                <w:noProof/>
              </w:rPr>
              <w:fldChar w:fldCharType="separate"/>
            </w:r>
            <w:r w:rsidR="000431BB">
              <w:rPr>
                <w:noProof/>
              </w:rPr>
              <w:t>6</w:t>
            </w:r>
            <w:r w:rsidR="002875E5">
              <w:rPr>
                <w:noProof/>
              </w:rPr>
              <w:fldChar w:fldCharType="end"/>
            </w:r>
            <w:r>
              <w:t xml:space="preserve">- </w:t>
            </w:r>
            <w:proofErr w:type="spellStart"/>
            <w:r>
              <w:t>Н.д.Алексєєв</w:t>
            </w:r>
            <w:proofErr w:type="spellEnd"/>
            <w:r>
              <w:t xml:space="preserve"> І.С. (</w:t>
            </w:r>
            <w:proofErr w:type="spellStart"/>
            <w:r>
              <w:t>Реєстр.картка</w:t>
            </w:r>
            <w:proofErr w:type="spellEnd"/>
            <w:r>
              <w:t xml:space="preserve"> №285)</w:t>
            </w:r>
          </w:p>
          <w:p w:rsidR="00EA1D98" w:rsidRDefault="00EA1D98" w:rsidP="005950B1">
            <w:pPr>
              <w:pStyle w:val="StyleProp"/>
            </w:pPr>
            <w:r>
              <w:t>Частину п’яту статті 139 Регламенту Верховної Ради України викласти у такій редакції:</w:t>
            </w:r>
          </w:p>
          <w:p w:rsidR="00EA1D98" w:rsidRPr="009608B2" w:rsidRDefault="00EA1D98" w:rsidP="005950B1">
            <w:pPr>
              <w:pStyle w:val="StyleAwt"/>
              <w:rPr>
                <w:b w:val="0"/>
                <w:i w:val="0"/>
                <w:u w:val="none"/>
              </w:rPr>
            </w:pPr>
            <w:r w:rsidRPr="009608B2">
              <w:rPr>
                <w:b w:val="0"/>
                <w:i w:val="0"/>
                <w:u w:val="none"/>
              </w:rPr>
              <w:t>«5. Закони, постанови, інші акти Верховної Ради України також оприлюднюються шляхом їх розміщення на офіційному веб</w:t>
            </w:r>
            <w:r>
              <w:rPr>
                <w:b w:val="0"/>
                <w:i w:val="0"/>
                <w:u w:val="none"/>
              </w:rPr>
              <w:t>-сайті Верховної Ради України.».</w:t>
            </w:r>
          </w:p>
          <w:p w:rsidR="00EA1D98" w:rsidRDefault="00EA1D98" w:rsidP="005950B1">
            <w:pPr>
              <w:pStyle w:val="StyleAwt"/>
            </w:pPr>
          </w:p>
        </w:tc>
        <w:tc>
          <w:tcPr>
            <w:tcW w:w="1987" w:type="dxa"/>
          </w:tcPr>
          <w:p w:rsidR="00EA1D98" w:rsidRPr="006A4085" w:rsidRDefault="00555E83" w:rsidP="005950B1">
            <w:pPr>
              <w:pStyle w:val="StyleWisnow"/>
            </w:pPr>
            <w:r>
              <w:t>В</w:t>
            </w:r>
            <w:proofErr w:type="spellStart"/>
            <w:r>
              <w:rPr>
                <w:lang w:val="ru-RU"/>
              </w:rPr>
              <w:t>рахувати</w:t>
            </w:r>
            <w:proofErr w:type="spellEnd"/>
            <w:r>
              <w:t xml:space="preserve"> </w:t>
            </w:r>
            <w:r w:rsidR="00EA1D98">
              <w:t>редакційно</w:t>
            </w:r>
          </w:p>
        </w:tc>
        <w:tc>
          <w:tcPr>
            <w:tcW w:w="4818" w:type="dxa"/>
          </w:tcPr>
          <w:p w:rsidR="00EA1D98" w:rsidRPr="006A4085" w:rsidRDefault="00EA1D98" w:rsidP="005950B1">
            <w:pPr>
              <w:pStyle w:val="StyleZakonu"/>
              <w:rPr>
                <w:szCs w:val="28"/>
              </w:rPr>
            </w:pPr>
          </w:p>
        </w:tc>
      </w:tr>
      <w:tr w:rsidR="007E6D3E" w:rsidRPr="006A4085" w:rsidTr="00AD0306">
        <w:tc>
          <w:tcPr>
            <w:tcW w:w="576" w:type="dxa"/>
          </w:tcPr>
          <w:p w:rsidR="007E6D3E" w:rsidRPr="006A4085" w:rsidRDefault="007E6D3E" w:rsidP="00AD0306">
            <w:pPr>
              <w:pStyle w:val="StyleWisnow"/>
            </w:pPr>
            <w:bookmarkStart w:id="17" w:name="n10" w:colFirst="0" w:colLast="0"/>
            <w:bookmarkEnd w:id="16"/>
            <w:r>
              <w:t>10.</w:t>
            </w:r>
          </w:p>
        </w:tc>
        <w:tc>
          <w:tcPr>
            <w:tcW w:w="4818" w:type="dxa"/>
          </w:tcPr>
          <w:p w:rsidR="007E6D3E" w:rsidRPr="006A4085" w:rsidRDefault="007E6D3E" w:rsidP="00AD0306">
            <w:pPr>
              <w:pStyle w:val="StyleZakonu"/>
              <w:rPr>
                <w:szCs w:val="28"/>
              </w:rPr>
            </w:pPr>
            <w:r w:rsidRPr="006A4085">
              <w:rPr>
                <w:szCs w:val="28"/>
              </w:rPr>
              <w:t>2. Частину п’яту статті 52 Закону України «Про Кабінет Міністрів України» (Відомості Верховної Ради України, 2014 р., № 13, ст. 222) викласти у такій редакції:</w:t>
            </w:r>
          </w:p>
        </w:tc>
        <w:tc>
          <w:tcPr>
            <w:tcW w:w="3686" w:type="dxa"/>
          </w:tcPr>
          <w:p w:rsidR="007E6D3E" w:rsidRPr="006A4085" w:rsidRDefault="007E6D3E" w:rsidP="00AD0306">
            <w:pPr>
              <w:pStyle w:val="StyleZakonu"/>
              <w:rPr>
                <w:szCs w:val="28"/>
              </w:rPr>
            </w:pPr>
          </w:p>
        </w:tc>
        <w:tc>
          <w:tcPr>
            <w:tcW w:w="1987" w:type="dxa"/>
          </w:tcPr>
          <w:p w:rsidR="007E6D3E" w:rsidRPr="006A4085" w:rsidRDefault="007E6D3E" w:rsidP="00AD0306">
            <w:pPr>
              <w:pStyle w:val="StyleZakonu"/>
              <w:rPr>
                <w:szCs w:val="28"/>
              </w:rPr>
            </w:pPr>
          </w:p>
        </w:tc>
        <w:tc>
          <w:tcPr>
            <w:tcW w:w="4818" w:type="dxa"/>
          </w:tcPr>
          <w:p w:rsidR="007E6D3E" w:rsidRPr="006A4085" w:rsidRDefault="0031276F" w:rsidP="00AD0306">
            <w:pPr>
              <w:pStyle w:val="StyleZakonu"/>
              <w:rPr>
                <w:szCs w:val="28"/>
              </w:rPr>
            </w:pPr>
            <w:r w:rsidRPr="006A4085">
              <w:rPr>
                <w:szCs w:val="28"/>
              </w:rPr>
              <w:t>2. Частину п’яту статті 52 Закону України «Про Кабінет Міністрів України» (Відомості Верховної Ради України, 20</w:t>
            </w:r>
            <w:r w:rsidR="00272CDB">
              <w:rPr>
                <w:szCs w:val="28"/>
              </w:rPr>
              <w:t>14 р., № 13, ст. 222) викласти в</w:t>
            </w:r>
            <w:r w:rsidRPr="006A4085">
              <w:rPr>
                <w:szCs w:val="28"/>
              </w:rPr>
              <w:t xml:space="preserve"> такій редакції:</w:t>
            </w:r>
          </w:p>
        </w:tc>
      </w:tr>
      <w:tr w:rsidR="007E6D3E" w:rsidRPr="006A4085" w:rsidTr="00AD0306">
        <w:tc>
          <w:tcPr>
            <w:tcW w:w="576" w:type="dxa"/>
          </w:tcPr>
          <w:p w:rsidR="007E6D3E" w:rsidRPr="006A4085" w:rsidRDefault="007E6D3E" w:rsidP="00AD0306">
            <w:pPr>
              <w:pStyle w:val="StyleWisnow"/>
            </w:pPr>
            <w:bookmarkStart w:id="18" w:name="n11" w:colFirst="0" w:colLast="0"/>
            <w:bookmarkEnd w:id="17"/>
            <w:r>
              <w:lastRenderedPageBreak/>
              <w:t>11.</w:t>
            </w:r>
          </w:p>
        </w:tc>
        <w:tc>
          <w:tcPr>
            <w:tcW w:w="4818" w:type="dxa"/>
          </w:tcPr>
          <w:p w:rsidR="007E6D3E" w:rsidRPr="00555E83" w:rsidRDefault="007E6D3E" w:rsidP="00AD0306">
            <w:pPr>
              <w:pStyle w:val="StyleZakonu"/>
              <w:rPr>
                <w:szCs w:val="28"/>
              </w:rPr>
            </w:pPr>
            <w:r w:rsidRPr="00555E83">
              <w:rPr>
                <w:szCs w:val="28"/>
              </w:rPr>
              <w:t>«5. Офіційне опублікування постанов Кабінету Міністрів України здійснюється в газеті "Урядовий кур’єр" та Офіційному віснику України, а також інших офіційних друкованих виданнях та друкованих засобах масової інформації, визначених законом. Акти Кабінету Міністрів України також оприлюднюються шляхом їх розміщення на офіційному веб-сайті Кабінету Міністрів України».</w:t>
            </w:r>
          </w:p>
        </w:tc>
        <w:tc>
          <w:tcPr>
            <w:tcW w:w="3686" w:type="dxa"/>
          </w:tcPr>
          <w:p w:rsidR="007E6D3E" w:rsidRPr="00555E83" w:rsidRDefault="007E6D3E" w:rsidP="00AD0306">
            <w:pPr>
              <w:pStyle w:val="StyleAwt"/>
              <w:rPr>
                <w:b w:val="0"/>
              </w:rPr>
            </w:pPr>
            <w:r w:rsidRPr="00555E83">
              <w:rPr>
                <w:b w:val="0"/>
              </w:rPr>
              <w:t>-</w:t>
            </w:r>
            <w:r w:rsidR="00905C20" w:rsidRPr="00555E83">
              <w:rPr>
                <w:b w:val="0"/>
                <w:noProof/>
              </w:rPr>
              <w:fldChar w:fldCharType="begin"/>
            </w:r>
            <w:r w:rsidR="00905C20" w:rsidRPr="00555E83">
              <w:rPr>
                <w:b w:val="0"/>
                <w:noProof/>
              </w:rPr>
              <w:instrText xml:space="preserve"> SEQ aa </w:instrText>
            </w:r>
            <w:r w:rsidR="00905C20" w:rsidRPr="00555E83">
              <w:rPr>
                <w:b w:val="0"/>
                <w:noProof/>
              </w:rPr>
              <w:fldChar w:fldCharType="separate"/>
            </w:r>
            <w:r w:rsidR="000431BB">
              <w:rPr>
                <w:b w:val="0"/>
                <w:noProof/>
              </w:rPr>
              <w:t>7</w:t>
            </w:r>
            <w:r w:rsidR="00905C20" w:rsidRPr="00555E83">
              <w:rPr>
                <w:b w:val="0"/>
                <w:noProof/>
              </w:rPr>
              <w:fldChar w:fldCharType="end"/>
            </w:r>
            <w:r w:rsidRPr="00555E83">
              <w:rPr>
                <w:b w:val="0"/>
              </w:rPr>
              <w:t xml:space="preserve">- </w:t>
            </w:r>
            <w:proofErr w:type="spellStart"/>
            <w:r w:rsidRPr="00555E83">
              <w:rPr>
                <w:b w:val="0"/>
              </w:rPr>
              <w:t>Н.д.Сюмар</w:t>
            </w:r>
            <w:proofErr w:type="spellEnd"/>
            <w:r w:rsidRPr="00555E83">
              <w:rPr>
                <w:b w:val="0"/>
              </w:rPr>
              <w:t xml:space="preserve"> В.П. (</w:t>
            </w:r>
            <w:proofErr w:type="spellStart"/>
            <w:r w:rsidRPr="00555E83">
              <w:rPr>
                <w:b w:val="0"/>
              </w:rPr>
              <w:t>Реєстр.картка</w:t>
            </w:r>
            <w:proofErr w:type="spellEnd"/>
            <w:r w:rsidRPr="00555E83">
              <w:rPr>
                <w:b w:val="0"/>
              </w:rPr>
              <w:t xml:space="preserve"> №232)</w:t>
            </w:r>
          </w:p>
          <w:p w:rsidR="007E6D3E" w:rsidRPr="00555E83" w:rsidRDefault="007E6D3E" w:rsidP="00AD0306">
            <w:pPr>
              <w:pStyle w:val="StyleProp"/>
            </w:pPr>
            <w:r w:rsidRPr="00555E83">
              <w:t>Абзац другий пункту 2 розділу І законопроекту викласти в такій редакції:</w:t>
            </w:r>
          </w:p>
          <w:p w:rsidR="007E6D3E" w:rsidRPr="00555E83" w:rsidRDefault="007E6D3E" w:rsidP="00AD0306">
            <w:pPr>
              <w:pStyle w:val="StyleProp2"/>
            </w:pPr>
            <w:r w:rsidRPr="00555E83">
              <w:t>«5. Офіційне оприлюднення (опублікування) постанов Кабінету Міністрів України здійснюється в газеті «Урядовий кур’єр», а також інших офіційних друкованих виданнях. Акти Кабінету Міністрів України також оприлюднюють</w:t>
            </w:r>
            <w:r w:rsidR="006A5ED5" w:rsidRPr="00555E83">
              <w:t>ся</w:t>
            </w:r>
            <w:r w:rsidRPr="00555E83">
              <w:t xml:space="preserve"> шляхом їх розміщення на офіційному веб-сайті Кабінету Міністрів України». </w:t>
            </w:r>
          </w:p>
        </w:tc>
        <w:tc>
          <w:tcPr>
            <w:tcW w:w="1987" w:type="dxa"/>
          </w:tcPr>
          <w:p w:rsidR="00512F61" w:rsidRPr="00555E83" w:rsidRDefault="00555E83" w:rsidP="0050100F">
            <w:pPr>
              <w:pStyle w:val="StyleWisnow"/>
            </w:pPr>
            <w:r w:rsidRPr="00555E83">
              <w:t xml:space="preserve">Відхилити </w:t>
            </w:r>
            <w:r w:rsidR="0050100F" w:rsidRPr="00555E83">
              <w:t>(Пропозиція виключає  видання «Офіційний вісник України», що не поширюється на предметом правового регулювання даного законопроекту. Щодо інших пропозицій див. пояснення до пропозиції № 4 Пташник)</w:t>
            </w:r>
          </w:p>
        </w:tc>
        <w:tc>
          <w:tcPr>
            <w:tcW w:w="4818" w:type="dxa"/>
          </w:tcPr>
          <w:p w:rsidR="007E6D3E" w:rsidRPr="00555E83" w:rsidRDefault="0031276F" w:rsidP="00743DA6">
            <w:pPr>
              <w:pStyle w:val="StyleZakonu"/>
              <w:rPr>
                <w:szCs w:val="28"/>
              </w:rPr>
            </w:pPr>
            <w:r w:rsidRPr="00555E83">
              <w:rPr>
                <w:szCs w:val="28"/>
              </w:rPr>
              <w:t>«5. Офіційне опублікування постанов Кабінету Міністрів України здійснюється</w:t>
            </w:r>
            <w:r w:rsidR="004928C4" w:rsidRPr="00555E83">
              <w:rPr>
                <w:szCs w:val="28"/>
              </w:rPr>
              <w:t xml:space="preserve"> </w:t>
            </w:r>
            <w:r w:rsidRPr="00555E83">
              <w:rPr>
                <w:szCs w:val="28"/>
              </w:rPr>
              <w:t>в газеті "Урядовий кур’єр"</w:t>
            </w:r>
            <w:r w:rsidR="001A27DF" w:rsidRPr="00555E83">
              <w:rPr>
                <w:szCs w:val="28"/>
              </w:rPr>
              <w:t xml:space="preserve"> та Офіційному віснику У</w:t>
            </w:r>
            <w:r w:rsidR="00272CDB" w:rsidRPr="00555E83">
              <w:rPr>
                <w:szCs w:val="28"/>
              </w:rPr>
              <w:t>країни</w:t>
            </w:r>
            <w:r w:rsidRPr="00555E83">
              <w:rPr>
                <w:szCs w:val="28"/>
              </w:rPr>
              <w:t xml:space="preserve">, а також </w:t>
            </w:r>
            <w:r w:rsidR="00272CDB" w:rsidRPr="00555E83">
              <w:rPr>
                <w:szCs w:val="28"/>
              </w:rPr>
              <w:t xml:space="preserve">в </w:t>
            </w:r>
            <w:r w:rsidRPr="00555E83">
              <w:rPr>
                <w:szCs w:val="28"/>
              </w:rPr>
              <w:t xml:space="preserve">інших офіційних друкованих виданнях </w:t>
            </w:r>
            <w:r w:rsidR="00743DA6" w:rsidRPr="00555E83">
              <w:rPr>
                <w:szCs w:val="28"/>
              </w:rPr>
              <w:t>і</w:t>
            </w:r>
            <w:r w:rsidRPr="00555E83">
              <w:rPr>
                <w:szCs w:val="28"/>
              </w:rPr>
              <w:t xml:space="preserve"> друкованих засобах масової інформації, визначених законом. </w:t>
            </w:r>
            <w:r w:rsidR="00272CDB" w:rsidRPr="00555E83">
              <w:rPr>
                <w:szCs w:val="28"/>
              </w:rPr>
              <w:t>Крім того, а</w:t>
            </w:r>
            <w:r w:rsidRPr="00555E83">
              <w:rPr>
                <w:szCs w:val="28"/>
              </w:rPr>
              <w:t>кти Кабінету Міністрів України оприлюднюються шляхом їх розміщення на офіційному веб-сайті Кабінету Міністрів України».</w:t>
            </w:r>
          </w:p>
        </w:tc>
      </w:tr>
      <w:tr w:rsidR="007E6D3E" w:rsidRPr="006A4085" w:rsidTr="00AD0306">
        <w:tc>
          <w:tcPr>
            <w:tcW w:w="576" w:type="dxa"/>
          </w:tcPr>
          <w:p w:rsidR="007E6D3E" w:rsidRDefault="007E6D3E" w:rsidP="00AD0306">
            <w:pPr>
              <w:pStyle w:val="StyleWisnow"/>
            </w:pPr>
          </w:p>
        </w:tc>
        <w:tc>
          <w:tcPr>
            <w:tcW w:w="4818" w:type="dxa"/>
          </w:tcPr>
          <w:p w:rsidR="007E6D3E" w:rsidRPr="006A4085" w:rsidRDefault="007E6D3E" w:rsidP="00AD0306">
            <w:pPr>
              <w:pStyle w:val="StyleZakonu"/>
              <w:rPr>
                <w:szCs w:val="28"/>
              </w:rPr>
            </w:pPr>
          </w:p>
        </w:tc>
        <w:tc>
          <w:tcPr>
            <w:tcW w:w="3686" w:type="dxa"/>
          </w:tcPr>
          <w:p w:rsidR="007E6D3E" w:rsidRDefault="007E6D3E" w:rsidP="00AD0306">
            <w:pPr>
              <w:pStyle w:val="StyleAwt"/>
            </w:pPr>
            <w:r>
              <w:t>-</w:t>
            </w:r>
            <w:r w:rsidR="00905C20">
              <w:rPr>
                <w:noProof/>
              </w:rPr>
              <w:fldChar w:fldCharType="begin"/>
            </w:r>
            <w:r w:rsidR="00905C20">
              <w:rPr>
                <w:noProof/>
              </w:rPr>
              <w:instrText xml:space="preserve"> SEQ aa </w:instrText>
            </w:r>
            <w:r w:rsidR="00905C20">
              <w:rPr>
                <w:noProof/>
              </w:rPr>
              <w:fldChar w:fldCharType="separate"/>
            </w:r>
            <w:r w:rsidR="000431BB">
              <w:rPr>
                <w:noProof/>
              </w:rPr>
              <w:t>8</w:t>
            </w:r>
            <w:r w:rsidR="00905C20">
              <w:rPr>
                <w:noProof/>
              </w:rPr>
              <w:fldChar w:fldCharType="end"/>
            </w:r>
            <w:r>
              <w:t xml:space="preserve">- </w:t>
            </w:r>
            <w:proofErr w:type="spellStart"/>
            <w:r>
              <w:t>Н.д.Левченко</w:t>
            </w:r>
            <w:proofErr w:type="spellEnd"/>
            <w:r>
              <w:t xml:space="preserve"> Ю.В. (</w:t>
            </w:r>
            <w:proofErr w:type="spellStart"/>
            <w:r>
              <w:t>Реєстр.картка</w:t>
            </w:r>
            <w:proofErr w:type="spellEnd"/>
            <w:r>
              <w:t xml:space="preserve"> №223)</w:t>
            </w:r>
          </w:p>
          <w:p w:rsidR="007E6D3E" w:rsidRDefault="007E6D3E" w:rsidP="00AD0306">
            <w:pPr>
              <w:pStyle w:val="StyleProp"/>
            </w:pPr>
            <w:r>
              <w:t xml:space="preserve">Абзац другий пункту 2 розділу І </w:t>
            </w:r>
            <w:r w:rsidR="006A5ED5">
              <w:t xml:space="preserve">законопроекту </w:t>
            </w:r>
            <w:r>
              <w:t>викласти у наступній редакції:</w:t>
            </w:r>
          </w:p>
          <w:p w:rsidR="007E6D3E" w:rsidRPr="006A4085" w:rsidRDefault="007E6D3E" w:rsidP="00AD0306">
            <w:pPr>
              <w:pStyle w:val="StyleProp2"/>
            </w:pPr>
            <w:r>
              <w:t>«5. Офіційне опублікування постанов Кабінету Міністрів України здійснюється виключно в газеті «Урядовий кур’єр» та Офіційному віснику України. Доведення до відома населення України постанов Кабінету Міністрів України здійснюється шляхом їх опублікування також в інших офіційних друкованих виданнях та друкованих засобах масової інформації, визначених законом. Акти Кабінету Міністрів України також оприлюднюються шляхом їх розміщення на офіційному веб-сайті Кабінету Міністрів України».</w:t>
            </w:r>
            <w:r w:rsidRPr="006A4085">
              <w:t xml:space="preserve"> </w:t>
            </w:r>
          </w:p>
        </w:tc>
        <w:tc>
          <w:tcPr>
            <w:tcW w:w="1987" w:type="dxa"/>
          </w:tcPr>
          <w:p w:rsidR="004928C4" w:rsidRPr="006A4085" w:rsidRDefault="00555E83" w:rsidP="0050100F">
            <w:pPr>
              <w:pStyle w:val="StyleWisnow"/>
            </w:pPr>
            <w:r>
              <w:t xml:space="preserve">Відхилити </w:t>
            </w:r>
            <w:r w:rsidR="0050100F">
              <w:t>(Як вже зазначалось в пропозиції Левченка           № 3 офіційне опублікування вже передбачає винятковість видань, де будуть опубліковані закони та інші акти Верховної Ради України, тому немає потреби акцентувати їх статус, в даному випадку, словом «виключно». Інші п</w:t>
            </w:r>
            <w:r w:rsidR="004928C4">
              <w:rPr>
                <w:szCs w:val="28"/>
              </w:rPr>
              <w:t>ропозиції Левченка вже передбачені у попередній редакції</w:t>
            </w:r>
            <w:r w:rsidR="0050100F">
              <w:rPr>
                <w:szCs w:val="28"/>
              </w:rPr>
              <w:t xml:space="preserve"> законопроекту, прийнятого в першому читанні, яку вважаємо більш вдалою</w:t>
            </w:r>
            <w:r w:rsidR="004928C4">
              <w:rPr>
                <w:szCs w:val="28"/>
              </w:rPr>
              <w:t>)</w:t>
            </w:r>
          </w:p>
        </w:tc>
        <w:tc>
          <w:tcPr>
            <w:tcW w:w="4818" w:type="dxa"/>
          </w:tcPr>
          <w:p w:rsidR="007E6D3E" w:rsidRPr="006A4085" w:rsidRDefault="007E6D3E" w:rsidP="00AD0306">
            <w:pPr>
              <w:pStyle w:val="StyleZakonu"/>
              <w:rPr>
                <w:szCs w:val="28"/>
              </w:rPr>
            </w:pPr>
          </w:p>
        </w:tc>
      </w:tr>
      <w:tr w:rsidR="007E6D3E" w:rsidRPr="006A4085" w:rsidTr="00AD0306">
        <w:tc>
          <w:tcPr>
            <w:tcW w:w="576" w:type="dxa"/>
          </w:tcPr>
          <w:p w:rsidR="007E6D3E" w:rsidRPr="006A4085" w:rsidRDefault="007E6D3E" w:rsidP="00AD0306">
            <w:pPr>
              <w:pStyle w:val="StyleWisnow"/>
            </w:pPr>
            <w:bookmarkStart w:id="19" w:name="n12" w:colFirst="0" w:colLast="0"/>
            <w:bookmarkEnd w:id="18"/>
            <w:r>
              <w:t>12.</w:t>
            </w:r>
          </w:p>
        </w:tc>
        <w:tc>
          <w:tcPr>
            <w:tcW w:w="4818" w:type="dxa"/>
          </w:tcPr>
          <w:p w:rsidR="007E6D3E" w:rsidRPr="006A4085" w:rsidRDefault="007E6D3E" w:rsidP="00AD0306">
            <w:pPr>
              <w:pStyle w:val="StyleZakonu"/>
              <w:rPr>
                <w:szCs w:val="28"/>
              </w:rPr>
            </w:pPr>
            <w:r w:rsidRPr="006A4085">
              <w:rPr>
                <w:szCs w:val="28"/>
              </w:rPr>
              <w:t>3. Частину другу статті 8 Закону України «Про друковані засоби масової інформації (пресу) в Україні» (Відомості Верховної Ради України, 1993 р., № 1, ст. 1; 2016 р., № 3, ст. 34) доповнити словами «крім випадків, передбачених законом».</w:t>
            </w:r>
          </w:p>
        </w:tc>
        <w:tc>
          <w:tcPr>
            <w:tcW w:w="3686" w:type="dxa"/>
          </w:tcPr>
          <w:p w:rsidR="007E6D3E" w:rsidRPr="006A4085" w:rsidRDefault="007E6D3E" w:rsidP="00AD0306">
            <w:pPr>
              <w:pStyle w:val="StyleZakonu"/>
              <w:rPr>
                <w:szCs w:val="28"/>
              </w:rPr>
            </w:pPr>
          </w:p>
        </w:tc>
        <w:tc>
          <w:tcPr>
            <w:tcW w:w="1987" w:type="dxa"/>
          </w:tcPr>
          <w:p w:rsidR="007E6D3E" w:rsidRPr="006A4085" w:rsidRDefault="007E6D3E" w:rsidP="00AD0306">
            <w:pPr>
              <w:pStyle w:val="StyleZakonu"/>
              <w:rPr>
                <w:szCs w:val="28"/>
              </w:rPr>
            </w:pPr>
          </w:p>
        </w:tc>
        <w:tc>
          <w:tcPr>
            <w:tcW w:w="4818" w:type="dxa"/>
          </w:tcPr>
          <w:p w:rsidR="007E6D3E" w:rsidRPr="006A4085" w:rsidRDefault="0031276F" w:rsidP="00AD0306">
            <w:pPr>
              <w:pStyle w:val="StyleZakonu"/>
              <w:rPr>
                <w:szCs w:val="28"/>
              </w:rPr>
            </w:pPr>
            <w:r w:rsidRPr="006A4085">
              <w:rPr>
                <w:szCs w:val="28"/>
              </w:rPr>
              <w:t>3. Частину другу статті 8 Закону України «Про друковані засоби масової інформації (пресу) в Україні» (Відомості Верховної Ради України, 1993 р., № 1, ст. 1; 2016 р., № 3, ст. 34) доповнити словами «крім випадків, передбачених законом».</w:t>
            </w:r>
          </w:p>
        </w:tc>
      </w:tr>
      <w:tr w:rsidR="007E6D3E" w:rsidRPr="006A4085" w:rsidTr="00AD0306">
        <w:tc>
          <w:tcPr>
            <w:tcW w:w="576" w:type="dxa"/>
          </w:tcPr>
          <w:p w:rsidR="007E6D3E" w:rsidRPr="006A4085" w:rsidRDefault="007E6D3E" w:rsidP="00AD0306">
            <w:pPr>
              <w:pStyle w:val="StyleWisnow"/>
            </w:pPr>
            <w:bookmarkStart w:id="20" w:name="n13" w:colFirst="0" w:colLast="0"/>
            <w:bookmarkEnd w:id="19"/>
            <w:r>
              <w:t>13.</w:t>
            </w:r>
          </w:p>
        </w:tc>
        <w:tc>
          <w:tcPr>
            <w:tcW w:w="4818" w:type="dxa"/>
          </w:tcPr>
          <w:p w:rsidR="007E6D3E" w:rsidRPr="006A4085" w:rsidRDefault="007E6D3E" w:rsidP="00AD0306">
            <w:pPr>
              <w:pStyle w:val="StyleZakonu"/>
              <w:rPr>
                <w:szCs w:val="28"/>
              </w:rPr>
            </w:pPr>
            <w:r w:rsidRPr="006A4085">
              <w:rPr>
                <w:szCs w:val="28"/>
              </w:rPr>
              <w:t>4. Закон України «Про порядок висвітлення діяльності органів державної влади та органів місцевого самоврядування в Україні засобами масової інформації» (Відомості Верховної Ради України, 1997 р., № 49, ст. 299 із наступними змінами) доповнити статтею 21</w:t>
            </w:r>
            <w:r w:rsidRPr="006A4085">
              <w:rPr>
                <w:szCs w:val="28"/>
                <w:vertAlign w:val="superscript"/>
              </w:rPr>
              <w:t>1</w:t>
            </w:r>
            <w:r w:rsidRPr="006A4085">
              <w:rPr>
                <w:szCs w:val="28"/>
              </w:rPr>
              <w:t xml:space="preserve"> такого змісту:</w:t>
            </w:r>
          </w:p>
        </w:tc>
        <w:tc>
          <w:tcPr>
            <w:tcW w:w="3686" w:type="dxa"/>
          </w:tcPr>
          <w:p w:rsidR="007E6D3E" w:rsidRDefault="007E6D3E" w:rsidP="00AD0306">
            <w:pPr>
              <w:pStyle w:val="StyleAwt"/>
            </w:pPr>
            <w:r>
              <w:t>-</w:t>
            </w:r>
            <w:r w:rsidR="00905C20">
              <w:rPr>
                <w:noProof/>
              </w:rPr>
              <w:fldChar w:fldCharType="begin"/>
            </w:r>
            <w:r w:rsidR="00905C20">
              <w:rPr>
                <w:noProof/>
              </w:rPr>
              <w:instrText xml:space="preserve"> SEQ aa </w:instrText>
            </w:r>
            <w:r w:rsidR="00905C20">
              <w:rPr>
                <w:noProof/>
              </w:rPr>
              <w:fldChar w:fldCharType="separate"/>
            </w:r>
            <w:r w:rsidR="000431BB">
              <w:rPr>
                <w:noProof/>
              </w:rPr>
              <w:t>9</w:t>
            </w:r>
            <w:r w:rsidR="00905C20">
              <w:rPr>
                <w:noProof/>
              </w:rPr>
              <w:fldChar w:fldCharType="end"/>
            </w:r>
            <w:r>
              <w:t xml:space="preserve">- </w:t>
            </w:r>
            <w:proofErr w:type="spellStart"/>
            <w:r>
              <w:t>Н.д.Алексєєв</w:t>
            </w:r>
            <w:proofErr w:type="spellEnd"/>
            <w:r>
              <w:t xml:space="preserve"> І.С. (</w:t>
            </w:r>
            <w:proofErr w:type="spellStart"/>
            <w:r>
              <w:t>Реєстр.картка</w:t>
            </w:r>
            <w:proofErr w:type="spellEnd"/>
            <w:r>
              <w:t xml:space="preserve"> №285)</w:t>
            </w:r>
          </w:p>
          <w:p w:rsidR="007E6D3E" w:rsidRDefault="007E6D3E" w:rsidP="00AD0306">
            <w:pPr>
              <w:pStyle w:val="StyleProp"/>
            </w:pPr>
            <w:r>
              <w:t>Пункт 4 розділу І викласти у такій редакції:</w:t>
            </w:r>
          </w:p>
          <w:p w:rsidR="007E6D3E" w:rsidRDefault="007E6D3E" w:rsidP="00AD0306">
            <w:pPr>
              <w:pStyle w:val="StyleProp"/>
            </w:pPr>
            <w:r>
              <w:t xml:space="preserve">«4. Закон України «Про порядок висвітлення діяльності органів державної влади та органів місцевого самоврядування в Україні засобами масової інформації» (Відомості Верховної Ради України, 1997 р., </w:t>
            </w:r>
            <w:r>
              <w:lastRenderedPageBreak/>
              <w:t>№ 49</w:t>
            </w:r>
            <w:r w:rsidR="00FC2CAC">
              <w:t>, ст. 299) доповнити статтею 21</w:t>
            </w:r>
            <w:r w:rsidR="00FC2CAC">
              <w:rPr>
                <w:vertAlign w:val="superscript"/>
              </w:rPr>
              <w:t>1</w:t>
            </w:r>
            <w:r>
              <w:t xml:space="preserve"> такого змісту:</w:t>
            </w:r>
          </w:p>
          <w:p w:rsidR="007E6D3E" w:rsidRDefault="0026706D" w:rsidP="00AD0306">
            <w:pPr>
              <w:pStyle w:val="StyleProp"/>
            </w:pPr>
            <w:r>
              <w:t>«21</w:t>
            </w:r>
            <w:r>
              <w:rPr>
                <w:vertAlign w:val="superscript"/>
              </w:rPr>
              <w:t>1</w:t>
            </w:r>
            <w:r w:rsidR="007E6D3E">
              <w:t xml:space="preserve"> . Доведення до відома населення законів України та інших нормативно-правових актів</w:t>
            </w:r>
          </w:p>
          <w:p w:rsidR="007E6D3E" w:rsidRDefault="007E6D3E" w:rsidP="00AD0306">
            <w:pPr>
              <w:pStyle w:val="StyleProp"/>
            </w:pPr>
            <w:r>
              <w:t xml:space="preserve">Закони України, інші нормативно-правові акти Верховної Ради України, Президента України, Кабінету Міністрів України, міністерств, інших центральних органів виконавчої влади, а також інших органів, </w:t>
            </w:r>
            <w:r w:rsidR="00FC2CAC">
              <w:t>а</w:t>
            </w:r>
            <w:r>
              <w:t>кти яких відповідно до законодавства підлягають державній реєстрації, з метою доведення до відома населення та набрання ними чинності публікуються в офіційних друкованих виданнях, визначених законодавством України.</w:t>
            </w:r>
          </w:p>
          <w:p w:rsidR="007E6D3E" w:rsidRPr="006A4085" w:rsidRDefault="007E6D3E" w:rsidP="00AD0306">
            <w:pPr>
              <w:pStyle w:val="StyleProp2"/>
            </w:pPr>
            <w:r>
              <w:t>З метою інформування населення, органів державної влади, підприємств, установ, організацій закони України, інші нормативно-правові акти оприлюднюються шляхом їх розміщення на офіційних веб-сайтах органів державної влади та органів місцевого самоврядування, висвітлення аудіовізуальними засобами масової інформації та у будь-який інший спосіб, що не суперечить законодавству України.».</w:t>
            </w:r>
            <w:r w:rsidRPr="006A4085">
              <w:t xml:space="preserve"> </w:t>
            </w:r>
          </w:p>
        </w:tc>
        <w:tc>
          <w:tcPr>
            <w:tcW w:w="1987" w:type="dxa"/>
          </w:tcPr>
          <w:p w:rsidR="004F7AE8" w:rsidRPr="006A4085" w:rsidRDefault="00555E83" w:rsidP="004E2E66">
            <w:pPr>
              <w:pStyle w:val="StyleWisnow"/>
            </w:pPr>
            <w:r>
              <w:lastRenderedPageBreak/>
              <w:t xml:space="preserve">Відхилити </w:t>
            </w:r>
            <w:r w:rsidR="004F7AE8">
              <w:t xml:space="preserve">(Викладено редакційно невдало, адже, якщо врахувати зазначену пропозицію, то виходить, що державній реєстрації </w:t>
            </w:r>
            <w:r w:rsidR="004F7AE8">
              <w:lastRenderedPageBreak/>
              <w:t>підлягають і закони України, й інші нормативно-правові акти Президента України, Кабінет</w:t>
            </w:r>
            <w:r w:rsidR="004E2E66">
              <w:t>у</w:t>
            </w:r>
            <w:r w:rsidR="004F7AE8">
              <w:t xml:space="preserve"> Міністрів України і </w:t>
            </w:r>
            <w:proofErr w:type="spellStart"/>
            <w:r w:rsidR="004F7AE8">
              <w:t>т.д</w:t>
            </w:r>
            <w:proofErr w:type="spellEnd"/>
            <w:r w:rsidR="004F7AE8">
              <w:t>.</w:t>
            </w:r>
          </w:p>
        </w:tc>
        <w:tc>
          <w:tcPr>
            <w:tcW w:w="4818" w:type="dxa"/>
          </w:tcPr>
          <w:p w:rsidR="007E6D3E" w:rsidRPr="006A4085" w:rsidRDefault="0031276F" w:rsidP="00AD0306">
            <w:pPr>
              <w:pStyle w:val="StyleZakonu"/>
              <w:rPr>
                <w:szCs w:val="28"/>
              </w:rPr>
            </w:pPr>
            <w:r w:rsidRPr="006A4085">
              <w:rPr>
                <w:szCs w:val="28"/>
              </w:rPr>
              <w:lastRenderedPageBreak/>
              <w:t>4. Закон України «Про порядок висвітлення діяльності органів державної влади та органів місцевого самоврядування в Україні засобами масової інформації» (Відомості Верховної Ради України, 1997 р., № 49, ст. 299 із наступними змінами) доповнити статтею 21</w:t>
            </w:r>
            <w:r w:rsidRPr="006A4085">
              <w:rPr>
                <w:szCs w:val="28"/>
                <w:vertAlign w:val="superscript"/>
              </w:rPr>
              <w:t>1</w:t>
            </w:r>
            <w:r w:rsidRPr="006A4085">
              <w:rPr>
                <w:szCs w:val="28"/>
              </w:rPr>
              <w:t xml:space="preserve"> такого змісту:</w:t>
            </w:r>
          </w:p>
        </w:tc>
      </w:tr>
      <w:tr w:rsidR="007E6D3E" w:rsidRPr="006A4085" w:rsidTr="00AD0306">
        <w:tc>
          <w:tcPr>
            <w:tcW w:w="576" w:type="dxa"/>
          </w:tcPr>
          <w:p w:rsidR="007E6D3E" w:rsidRPr="006A4085" w:rsidRDefault="007E6D3E" w:rsidP="00AD0306">
            <w:pPr>
              <w:pStyle w:val="StyleWisnow"/>
            </w:pPr>
            <w:bookmarkStart w:id="21" w:name="n14" w:colFirst="0" w:colLast="0"/>
            <w:bookmarkEnd w:id="20"/>
            <w:r>
              <w:t>14.</w:t>
            </w:r>
          </w:p>
        </w:tc>
        <w:tc>
          <w:tcPr>
            <w:tcW w:w="4818" w:type="dxa"/>
          </w:tcPr>
          <w:p w:rsidR="007E6D3E" w:rsidRPr="006A4085" w:rsidRDefault="007E6D3E" w:rsidP="00AD0306">
            <w:pPr>
              <w:pStyle w:val="StyleZakonu"/>
              <w:rPr>
                <w:szCs w:val="28"/>
              </w:rPr>
            </w:pPr>
            <w:r w:rsidRPr="006A4085">
              <w:rPr>
                <w:szCs w:val="28"/>
              </w:rPr>
              <w:t>«Стаття 21</w:t>
            </w:r>
            <w:r w:rsidRPr="006A4085">
              <w:rPr>
                <w:szCs w:val="28"/>
                <w:vertAlign w:val="superscript"/>
              </w:rPr>
              <w:t>1</w:t>
            </w:r>
            <w:r w:rsidRPr="006A4085">
              <w:rPr>
                <w:szCs w:val="28"/>
              </w:rPr>
              <w:t>. Доведення до відома населення законів України та інших нормативно-правових актів</w:t>
            </w:r>
          </w:p>
        </w:tc>
        <w:tc>
          <w:tcPr>
            <w:tcW w:w="3686" w:type="dxa"/>
          </w:tcPr>
          <w:p w:rsidR="007E6D3E" w:rsidRPr="006A4085" w:rsidRDefault="007E6D3E" w:rsidP="00AD0306">
            <w:pPr>
              <w:pStyle w:val="StyleZakonu"/>
              <w:rPr>
                <w:szCs w:val="28"/>
              </w:rPr>
            </w:pPr>
          </w:p>
        </w:tc>
        <w:tc>
          <w:tcPr>
            <w:tcW w:w="1987" w:type="dxa"/>
          </w:tcPr>
          <w:p w:rsidR="007E6D3E" w:rsidRPr="006A4085" w:rsidRDefault="007E6D3E" w:rsidP="00AD0306">
            <w:pPr>
              <w:pStyle w:val="StyleZakonu"/>
              <w:rPr>
                <w:szCs w:val="28"/>
              </w:rPr>
            </w:pPr>
          </w:p>
        </w:tc>
        <w:tc>
          <w:tcPr>
            <w:tcW w:w="4818" w:type="dxa"/>
          </w:tcPr>
          <w:p w:rsidR="007E6D3E" w:rsidRPr="006A4085" w:rsidRDefault="0031276F" w:rsidP="00AD0306">
            <w:pPr>
              <w:pStyle w:val="StyleZakonu"/>
              <w:rPr>
                <w:szCs w:val="28"/>
              </w:rPr>
            </w:pPr>
            <w:r w:rsidRPr="006A4085">
              <w:rPr>
                <w:szCs w:val="28"/>
              </w:rPr>
              <w:t>«Стаття 21</w:t>
            </w:r>
            <w:r w:rsidRPr="006A4085">
              <w:rPr>
                <w:szCs w:val="28"/>
                <w:vertAlign w:val="superscript"/>
              </w:rPr>
              <w:t>1</w:t>
            </w:r>
            <w:r w:rsidRPr="006A4085">
              <w:rPr>
                <w:szCs w:val="28"/>
              </w:rPr>
              <w:t>. Доведення до відома населення законів України та інших нормативно-правових актів</w:t>
            </w:r>
          </w:p>
        </w:tc>
      </w:tr>
      <w:tr w:rsidR="007E6D3E" w:rsidRPr="006A4085" w:rsidTr="00AD0306">
        <w:tc>
          <w:tcPr>
            <w:tcW w:w="576" w:type="dxa"/>
          </w:tcPr>
          <w:p w:rsidR="007E6D3E" w:rsidRPr="006A4085" w:rsidRDefault="007E6D3E" w:rsidP="00AD0306">
            <w:pPr>
              <w:pStyle w:val="StyleWisnow"/>
            </w:pPr>
            <w:bookmarkStart w:id="22" w:name="n15" w:colFirst="0" w:colLast="0"/>
            <w:bookmarkEnd w:id="21"/>
            <w:r>
              <w:t>15.</w:t>
            </w:r>
          </w:p>
        </w:tc>
        <w:tc>
          <w:tcPr>
            <w:tcW w:w="4818" w:type="dxa"/>
          </w:tcPr>
          <w:p w:rsidR="007E6D3E" w:rsidRPr="006A4085" w:rsidRDefault="007E6D3E" w:rsidP="00AD0306">
            <w:pPr>
              <w:pStyle w:val="StyleZakonu"/>
              <w:rPr>
                <w:color w:val="000000"/>
                <w:szCs w:val="28"/>
              </w:rPr>
            </w:pPr>
            <w:r w:rsidRPr="006A4085">
              <w:rPr>
                <w:color w:val="000000"/>
                <w:szCs w:val="28"/>
              </w:rPr>
              <w:t>Доведення до відома населення законів України та інших нормативно-правових актів здійснюється шляхом їх офіційного оприлюднення (опублікування) відповідно до закону державними друкованими засобами масової інформації та офіційними друкованими виданнями (офіційними виданнями), висвітлення аудіовізуальними засобами масової інформації, розміщення на офіційних веб-сайтах органів державної влади та органів місцевого самоврядування, а також у інший спосіб, визначений законом».</w:t>
            </w:r>
          </w:p>
        </w:tc>
        <w:tc>
          <w:tcPr>
            <w:tcW w:w="3686" w:type="dxa"/>
          </w:tcPr>
          <w:p w:rsidR="007E6D3E" w:rsidRDefault="007E6D3E" w:rsidP="00AD0306">
            <w:pPr>
              <w:pStyle w:val="StyleAwt"/>
            </w:pPr>
            <w:r>
              <w:t>-</w:t>
            </w:r>
            <w:r w:rsidR="00905C20">
              <w:rPr>
                <w:noProof/>
              </w:rPr>
              <w:fldChar w:fldCharType="begin"/>
            </w:r>
            <w:r w:rsidR="00905C20">
              <w:rPr>
                <w:noProof/>
              </w:rPr>
              <w:instrText xml:space="preserve"> SEQ aa </w:instrText>
            </w:r>
            <w:r w:rsidR="00905C20">
              <w:rPr>
                <w:noProof/>
              </w:rPr>
              <w:fldChar w:fldCharType="separate"/>
            </w:r>
            <w:r w:rsidR="000431BB">
              <w:rPr>
                <w:noProof/>
              </w:rPr>
              <w:t>10</w:t>
            </w:r>
            <w:r w:rsidR="00905C20">
              <w:rPr>
                <w:noProof/>
              </w:rPr>
              <w:fldChar w:fldCharType="end"/>
            </w:r>
            <w:r>
              <w:t xml:space="preserve">- </w:t>
            </w:r>
            <w:proofErr w:type="spellStart"/>
            <w:r>
              <w:t>Н.д.Пташник</w:t>
            </w:r>
            <w:proofErr w:type="spellEnd"/>
            <w:r>
              <w:t xml:space="preserve"> В.Ю. (</w:t>
            </w:r>
            <w:proofErr w:type="spellStart"/>
            <w:r>
              <w:t>Реєстр.картка</w:t>
            </w:r>
            <w:proofErr w:type="spellEnd"/>
            <w:r>
              <w:t xml:space="preserve"> №375)</w:t>
            </w:r>
          </w:p>
          <w:p w:rsidR="007E6D3E" w:rsidRDefault="007E6D3E" w:rsidP="00AD0306">
            <w:pPr>
              <w:pStyle w:val="StyleProp"/>
            </w:pPr>
            <w:r>
              <w:t>У абзаці 3 пункту 4 розділу І:</w:t>
            </w:r>
          </w:p>
          <w:p w:rsidR="007E6D3E" w:rsidRDefault="007E6D3E" w:rsidP="00AD0306">
            <w:pPr>
              <w:pStyle w:val="StyleProp"/>
            </w:pPr>
            <w:r>
              <w:t>після слів «друкованими виданнями (офіційними виданнями),» доповнити словами «а після їхнього офіційного оприлюднення (опублікування) – шляхом»;</w:t>
            </w:r>
          </w:p>
          <w:p w:rsidR="007E6D3E" w:rsidRPr="006A4085" w:rsidRDefault="00FC2CAC" w:rsidP="00AD0306">
            <w:pPr>
              <w:pStyle w:val="StyleProp2"/>
            </w:pPr>
            <w:r>
              <w:t>с</w:t>
            </w:r>
            <w:r w:rsidR="007E6D3E">
              <w:t>лова «, а також» замінити словом «або».</w:t>
            </w:r>
            <w:r w:rsidR="007E6D3E" w:rsidRPr="006A4085">
              <w:t xml:space="preserve"> </w:t>
            </w:r>
          </w:p>
        </w:tc>
        <w:tc>
          <w:tcPr>
            <w:tcW w:w="1987" w:type="dxa"/>
          </w:tcPr>
          <w:p w:rsidR="00BC4272" w:rsidRDefault="00555E83" w:rsidP="00BC4272">
            <w:pPr>
              <w:pStyle w:val="StyleWisnow"/>
            </w:pPr>
            <w:r>
              <w:t xml:space="preserve">Відхилити </w:t>
            </w:r>
            <w:r w:rsidR="00C61886">
              <w:t>(</w:t>
            </w:r>
            <w:r w:rsidR="00735719">
              <w:t xml:space="preserve">Якщо погодитись з пропозицією </w:t>
            </w:r>
            <w:r w:rsidR="00C61886">
              <w:t xml:space="preserve">заміни слів «а також» словом «або» </w:t>
            </w:r>
            <w:r w:rsidR="00735719">
              <w:t xml:space="preserve">це означає </w:t>
            </w:r>
            <w:r w:rsidR="00BC4272">
              <w:t>що може бути передбачено «доведення до відома населення…»</w:t>
            </w:r>
            <w:r w:rsidR="00C61886">
              <w:t xml:space="preserve"> </w:t>
            </w:r>
            <w:r w:rsidR="0065451E">
              <w:t>в інший спосіб, ніж офіційне опублікування і оприлюднення</w:t>
            </w:r>
          </w:p>
          <w:p w:rsidR="00C61886" w:rsidRPr="006A4085" w:rsidRDefault="00C61886" w:rsidP="00BC4272">
            <w:pPr>
              <w:pStyle w:val="StyleWisnow"/>
            </w:pPr>
            <w:r>
              <w:t xml:space="preserve">Щодо інших пропозицій див. пояснення </w:t>
            </w:r>
            <w:r w:rsidR="00EA1D98">
              <w:t xml:space="preserve">до пропозиції № 4 </w:t>
            </w:r>
            <w:r>
              <w:t>Пташник)</w:t>
            </w:r>
          </w:p>
        </w:tc>
        <w:tc>
          <w:tcPr>
            <w:tcW w:w="4818" w:type="dxa"/>
          </w:tcPr>
          <w:p w:rsidR="007E6D3E" w:rsidRPr="006A4085" w:rsidRDefault="003E54CA" w:rsidP="00C61886">
            <w:pPr>
              <w:pStyle w:val="StyleZakonu"/>
              <w:rPr>
                <w:color w:val="000000"/>
                <w:szCs w:val="28"/>
              </w:rPr>
            </w:pPr>
            <w:r w:rsidRPr="006A4085">
              <w:rPr>
                <w:color w:val="000000"/>
                <w:szCs w:val="28"/>
              </w:rPr>
              <w:t xml:space="preserve">Доведення до відома населення законів України та інших нормативно-правових актів здійснюється шляхом їх офіційного опублікування відповідно до закону державними друкованими засобами масової інформації та офіційними друкованими виданнями (офіційними виданнями), висвітлення аудіовізуальними засобами масової інформації, </w:t>
            </w:r>
            <w:r w:rsidRPr="0031276F">
              <w:rPr>
                <w:color w:val="000000"/>
                <w:szCs w:val="28"/>
              </w:rPr>
              <w:t>оприлюднення</w:t>
            </w:r>
            <w:r w:rsidRPr="006A4085">
              <w:rPr>
                <w:color w:val="000000"/>
                <w:szCs w:val="28"/>
              </w:rPr>
              <w:t xml:space="preserve"> на офіційних веб-сайтах органів державної влади та органів міс</w:t>
            </w:r>
            <w:r w:rsidR="00272CDB">
              <w:rPr>
                <w:color w:val="000000"/>
                <w:szCs w:val="28"/>
              </w:rPr>
              <w:t>цевого самоврядування, а також в</w:t>
            </w:r>
            <w:r w:rsidRPr="006A4085">
              <w:rPr>
                <w:color w:val="000000"/>
                <w:szCs w:val="28"/>
              </w:rPr>
              <w:t xml:space="preserve"> інший спосіб, визначений законом».</w:t>
            </w:r>
          </w:p>
        </w:tc>
      </w:tr>
      <w:tr w:rsidR="007E6D3E" w:rsidRPr="006A4085" w:rsidTr="00AD0306">
        <w:tc>
          <w:tcPr>
            <w:tcW w:w="576" w:type="dxa"/>
          </w:tcPr>
          <w:p w:rsidR="007E6D3E" w:rsidRDefault="007E6D3E" w:rsidP="00AD0306">
            <w:pPr>
              <w:pStyle w:val="StyleWisnow"/>
            </w:pPr>
          </w:p>
        </w:tc>
        <w:tc>
          <w:tcPr>
            <w:tcW w:w="4818" w:type="dxa"/>
          </w:tcPr>
          <w:p w:rsidR="007E6D3E" w:rsidRPr="006A4085" w:rsidRDefault="007E6D3E" w:rsidP="00AD0306">
            <w:pPr>
              <w:pStyle w:val="StyleZakonu"/>
              <w:rPr>
                <w:szCs w:val="28"/>
              </w:rPr>
            </w:pPr>
          </w:p>
        </w:tc>
        <w:tc>
          <w:tcPr>
            <w:tcW w:w="3686" w:type="dxa"/>
          </w:tcPr>
          <w:p w:rsidR="007E6D3E" w:rsidRDefault="007E6D3E" w:rsidP="00AD0306">
            <w:pPr>
              <w:pStyle w:val="StyleAwt"/>
            </w:pPr>
            <w:r>
              <w:t>-</w:t>
            </w:r>
            <w:r w:rsidR="00905C20">
              <w:rPr>
                <w:noProof/>
              </w:rPr>
              <w:fldChar w:fldCharType="begin"/>
            </w:r>
            <w:r w:rsidR="00905C20">
              <w:rPr>
                <w:noProof/>
              </w:rPr>
              <w:instrText xml:space="preserve"> SEQ aa </w:instrText>
            </w:r>
            <w:r w:rsidR="00905C20">
              <w:rPr>
                <w:noProof/>
              </w:rPr>
              <w:fldChar w:fldCharType="separate"/>
            </w:r>
            <w:r w:rsidR="000431BB">
              <w:rPr>
                <w:noProof/>
              </w:rPr>
              <w:t>11</w:t>
            </w:r>
            <w:r w:rsidR="00905C20">
              <w:rPr>
                <w:noProof/>
              </w:rPr>
              <w:fldChar w:fldCharType="end"/>
            </w:r>
            <w:r>
              <w:t xml:space="preserve">- </w:t>
            </w:r>
            <w:proofErr w:type="spellStart"/>
            <w:r>
              <w:t>Н.д.Сюмар</w:t>
            </w:r>
            <w:proofErr w:type="spellEnd"/>
            <w:r>
              <w:t xml:space="preserve"> В.П. (</w:t>
            </w:r>
            <w:proofErr w:type="spellStart"/>
            <w:r>
              <w:t>Реєстр.картка</w:t>
            </w:r>
            <w:proofErr w:type="spellEnd"/>
            <w:r>
              <w:t xml:space="preserve"> №232)</w:t>
            </w:r>
          </w:p>
          <w:p w:rsidR="007E6D3E" w:rsidRDefault="007E6D3E" w:rsidP="00AD0306">
            <w:pPr>
              <w:pStyle w:val="StyleProp"/>
            </w:pPr>
            <w:r>
              <w:t>Абзац третій пункту 4 розділу І законопроекту викласти в такій редакції:</w:t>
            </w:r>
          </w:p>
          <w:p w:rsidR="007E6D3E" w:rsidRPr="006A4085" w:rsidRDefault="007E6D3E" w:rsidP="00AD0306">
            <w:pPr>
              <w:pStyle w:val="StyleProp2"/>
            </w:pPr>
            <w:r>
              <w:t>«Доведення до відома населення законів України та інших нормативно-правових актів здійснюється шляхом їх офіційного оприлюднення (опублікування) відповідно до закону газетою «Голос України», Відомостями Верховної Ради України, газетою «Урядовий кур’єр» та офіційними друкованими виданнями, висвітлення аудіовізуальними засобами масової інформації, розміщення на офіційних веб-сайтах органів державної влади та органів місцевого самоврядування, а також у інший спосіб, визначений законом».</w:t>
            </w:r>
            <w:r w:rsidRPr="006A4085">
              <w:t xml:space="preserve"> </w:t>
            </w:r>
          </w:p>
        </w:tc>
        <w:tc>
          <w:tcPr>
            <w:tcW w:w="1987" w:type="dxa"/>
          </w:tcPr>
          <w:p w:rsidR="00735719" w:rsidRPr="006A4085" w:rsidRDefault="00555E83" w:rsidP="00735719">
            <w:pPr>
              <w:pStyle w:val="StyleWisnow"/>
            </w:pPr>
            <w:r>
              <w:t xml:space="preserve">Відхилити </w:t>
            </w:r>
            <w:r w:rsidR="00735719">
              <w:t>(Викладено редакційно невдало. Крім того, як вже зазначалось, оприлюднення і опублікування не тотожні поняття.)</w:t>
            </w:r>
          </w:p>
        </w:tc>
        <w:tc>
          <w:tcPr>
            <w:tcW w:w="4818" w:type="dxa"/>
          </w:tcPr>
          <w:p w:rsidR="007E6D3E" w:rsidRPr="006A4085" w:rsidRDefault="007E6D3E" w:rsidP="00AD0306">
            <w:pPr>
              <w:pStyle w:val="StyleZakonu"/>
              <w:rPr>
                <w:szCs w:val="28"/>
              </w:rPr>
            </w:pPr>
          </w:p>
        </w:tc>
      </w:tr>
      <w:tr w:rsidR="007E6D3E" w:rsidRPr="006A4085" w:rsidTr="00AD0306">
        <w:tc>
          <w:tcPr>
            <w:tcW w:w="576" w:type="dxa"/>
          </w:tcPr>
          <w:p w:rsidR="007E6D3E" w:rsidRDefault="007E6D3E" w:rsidP="00AD0306">
            <w:pPr>
              <w:pStyle w:val="StyleWisnow"/>
            </w:pPr>
          </w:p>
        </w:tc>
        <w:tc>
          <w:tcPr>
            <w:tcW w:w="4818" w:type="dxa"/>
          </w:tcPr>
          <w:p w:rsidR="007E6D3E" w:rsidRPr="006A4085" w:rsidRDefault="007E6D3E" w:rsidP="00AD0306">
            <w:pPr>
              <w:pStyle w:val="StyleZakonu"/>
              <w:rPr>
                <w:szCs w:val="28"/>
              </w:rPr>
            </w:pPr>
          </w:p>
        </w:tc>
        <w:tc>
          <w:tcPr>
            <w:tcW w:w="3686" w:type="dxa"/>
          </w:tcPr>
          <w:p w:rsidR="007E6D3E" w:rsidRDefault="007E6D3E" w:rsidP="00AD0306">
            <w:pPr>
              <w:pStyle w:val="StyleAwt"/>
            </w:pPr>
            <w:r>
              <w:t>-</w:t>
            </w:r>
            <w:r w:rsidR="00905C20">
              <w:rPr>
                <w:noProof/>
              </w:rPr>
              <w:fldChar w:fldCharType="begin"/>
            </w:r>
            <w:r w:rsidR="00905C20">
              <w:rPr>
                <w:noProof/>
              </w:rPr>
              <w:instrText xml:space="preserve"> SEQ aa </w:instrText>
            </w:r>
            <w:r w:rsidR="00905C20">
              <w:rPr>
                <w:noProof/>
              </w:rPr>
              <w:fldChar w:fldCharType="separate"/>
            </w:r>
            <w:r w:rsidR="000431BB">
              <w:rPr>
                <w:noProof/>
              </w:rPr>
              <w:t>12</w:t>
            </w:r>
            <w:r w:rsidR="00905C20">
              <w:rPr>
                <w:noProof/>
              </w:rPr>
              <w:fldChar w:fldCharType="end"/>
            </w:r>
            <w:r>
              <w:t xml:space="preserve">- </w:t>
            </w:r>
            <w:proofErr w:type="spellStart"/>
            <w:r>
              <w:t>Н.д.Шверк</w:t>
            </w:r>
            <w:proofErr w:type="spellEnd"/>
            <w:r>
              <w:t xml:space="preserve"> Г.А. (</w:t>
            </w:r>
            <w:proofErr w:type="spellStart"/>
            <w:r>
              <w:t>Реєстр.картка</w:t>
            </w:r>
            <w:proofErr w:type="spellEnd"/>
            <w:r>
              <w:t xml:space="preserve"> №342)</w:t>
            </w:r>
          </w:p>
          <w:p w:rsidR="007E6D3E" w:rsidRPr="006A4085" w:rsidRDefault="007E6D3E" w:rsidP="00AD0306">
            <w:pPr>
              <w:pStyle w:val="StyleProp2"/>
            </w:pPr>
            <w:r>
              <w:t>В абзаці третьому пункту 4 розділу І проекту слова «офіційного оприлюднення (опублікування)» та «розміщення» замінити відповідно словами «офіційного опублікуванн</w:t>
            </w:r>
            <w:r w:rsidR="004928C4">
              <w:t>я» та «оприлюднення».</w:t>
            </w:r>
          </w:p>
        </w:tc>
        <w:tc>
          <w:tcPr>
            <w:tcW w:w="1987" w:type="dxa"/>
          </w:tcPr>
          <w:p w:rsidR="007E6D3E" w:rsidRPr="006A4085" w:rsidRDefault="00555E83" w:rsidP="00AD0306">
            <w:pPr>
              <w:pStyle w:val="StyleWisnow"/>
            </w:pPr>
            <w:r>
              <w:t>В</w:t>
            </w:r>
            <w:proofErr w:type="spellStart"/>
            <w:r>
              <w:rPr>
                <w:lang w:val="ru-RU"/>
              </w:rPr>
              <w:t>рахувати</w:t>
            </w:r>
            <w:proofErr w:type="spellEnd"/>
          </w:p>
        </w:tc>
        <w:tc>
          <w:tcPr>
            <w:tcW w:w="4818" w:type="dxa"/>
          </w:tcPr>
          <w:p w:rsidR="007E6D3E" w:rsidRPr="006A4085" w:rsidRDefault="007E6D3E" w:rsidP="0031276F">
            <w:pPr>
              <w:pStyle w:val="StyleZakonu"/>
              <w:rPr>
                <w:szCs w:val="28"/>
              </w:rPr>
            </w:pPr>
          </w:p>
        </w:tc>
      </w:tr>
      <w:tr w:rsidR="007E6D3E" w:rsidRPr="006A4085" w:rsidTr="00AD0306">
        <w:tc>
          <w:tcPr>
            <w:tcW w:w="576" w:type="dxa"/>
          </w:tcPr>
          <w:p w:rsidR="007E6D3E" w:rsidRDefault="007E6D3E" w:rsidP="00AD0306">
            <w:pPr>
              <w:pStyle w:val="StyleWisnow"/>
            </w:pPr>
          </w:p>
        </w:tc>
        <w:tc>
          <w:tcPr>
            <w:tcW w:w="4818" w:type="dxa"/>
          </w:tcPr>
          <w:p w:rsidR="007E6D3E" w:rsidRPr="006A4085" w:rsidRDefault="007E6D3E" w:rsidP="00AD0306">
            <w:pPr>
              <w:pStyle w:val="StyleZakonu"/>
              <w:rPr>
                <w:szCs w:val="28"/>
              </w:rPr>
            </w:pPr>
          </w:p>
        </w:tc>
        <w:tc>
          <w:tcPr>
            <w:tcW w:w="3686" w:type="dxa"/>
          </w:tcPr>
          <w:p w:rsidR="007E6D3E" w:rsidRDefault="007E6D3E" w:rsidP="00AD0306">
            <w:pPr>
              <w:pStyle w:val="StyleAwt"/>
            </w:pPr>
            <w:r>
              <w:t>-</w:t>
            </w:r>
            <w:r w:rsidR="00905C20">
              <w:rPr>
                <w:noProof/>
              </w:rPr>
              <w:fldChar w:fldCharType="begin"/>
            </w:r>
            <w:r w:rsidR="00905C20">
              <w:rPr>
                <w:noProof/>
              </w:rPr>
              <w:instrText xml:space="preserve"> SEQ aa </w:instrText>
            </w:r>
            <w:r w:rsidR="00905C20">
              <w:rPr>
                <w:noProof/>
              </w:rPr>
              <w:fldChar w:fldCharType="separate"/>
            </w:r>
            <w:r w:rsidR="000431BB">
              <w:rPr>
                <w:noProof/>
              </w:rPr>
              <w:t>13</w:t>
            </w:r>
            <w:r w:rsidR="00905C20">
              <w:rPr>
                <w:noProof/>
              </w:rPr>
              <w:fldChar w:fldCharType="end"/>
            </w:r>
            <w:r>
              <w:t xml:space="preserve">- </w:t>
            </w:r>
            <w:proofErr w:type="spellStart"/>
            <w:r>
              <w:t>Н.д.Левченко</w:t>
            </w:r>
            <w:proofErr w:type="spellEnd"/>
            <w:r>
              <w:t xml:space="preserve"> Ю.В. (</w:t>
            </w:r>
            <w:proofErr w:type="spellStart"/>
            <w:r>
              <w:t>Реєстр.картка</w:t>
            </w:r>
            <w:proofErr w:type="spellEnd"/>
            <w:r>
              <w:t xml:space="preserve"> №223)</w:t>
            </w:r>
          </w:p>
          <w:p w:rsidR="007E6D3E" w:rsidRPr="006A4085" w:rsidRDefault="007E6D3E" w:rsidP="006A5ED5">
            <w:pPr>
              <w:pStyle w:val="StyleProp2"/>
            </w:pPr>
            <w:r>
              <w:t>З абзацу третього пункту 4 розділу І</w:t>
            </w:r>
            <w:r w:rsidR="006A5ED5">
              <w:t xml:space="preserve"> законопроекту </w:t>
            </w:r>
            <w:r>
              <w:t xml:space="preserve">виключити слова «офіційного», «(офіційними виданнями)», а відповідно слово «офіційними» замінити на слово «іншими». </w:t>
            </w:r>
          </w:p>
        </w:tc>
        <w:tc>
          <w:tcPr>
            <w:tcW w:w="1987" w:type="dxa"/>
          </w:tcPr>
          <w:p w:rsidR="004F7AE8" w:rsidRPr="00C17219" w:rsidRDefault="00555E83" w:rsidP="004E2E66">
            <w:pPr>
              <w:pStyle w:val="StyleWisnow"/>
            </w:pPr>
            <w:r>
              <w:t>Відхилити</w:t>
            </w:r>
            <w:r w:rsidRPr="00C17219">
              <w:t xml:space="preserve"> </w:t>
            </w:r>
            <w:r w:rsidR="004F7AE8" w:rsidRPr="00C17219">
              <w:t>(Хоча, можливо, варто звернути увагу на цю пропозицію</w:t>
            </w:r>
            <w:r w:rsidR="00DF5280">
              <w:t>.</w:t>
            </w:r>
            <w:r w:rsidR="004F7AE8" w:rsidRPr="00C17219">
              <w:t xml:space="preserve"> Адже офіційні друковані видання і офіційні видання – в чому різниця? І чому б не припустити надрукування не в офіційному виданні закону з посиланням</w:t>
            </w:r>
            <w:r w:rsidR="004E2E66" w:rsidRPr="00C17219">
              <w:t xml:space="preserve"> </w:t>
            </w:r>
            <w:r w:rsidR="004F7AE8" w:rsidRPr="00C17219">
              <w:t>на офіційне вид</w:t>
            </w:r>
            <w:r w:rsidR="004E2E66" w:rsidRPr="00C17219">
              <w:t>а</w:t>
            </w:r>
            <w:r w:rsidR="004F7AE8" w:rsidRPr="00C17219">
              <w:t>ння?)</w:t>
            </w:r>
          </w:p>
        </w:tc>
        <w:tc>
          <w:tcPr>
            <w:tcW w:w="4818" w:type="dxa"/>
          </w:tcPr>
          <w:p w:rsidR="007E6D3E" w:rsidRPr="006A4085" w:rsidRDefault="007E6D3E" w:rsidP="00AD0306">
            <w:pPr>
              <w:pStyle w:val="StyleZakonu"/>
              <w:rPr>
                <w:szCs w:val="28"/>
              </w:rPr>
            </w:pPr>
          </w:p>
        </w:tc>
      </w:tr>
      <w:bookmarkEnd w:id="22"/>
      <w:tr w:rsidR="00BC4272" w:rsidRPr="006A4085" w:rsidTr="00AD0306">
        <w:tc>
          <w:tcPr>
            <w:tcW w:w="576" w:type="dxa"/>
          </w:tcPr>
          <w:p w:rsidR="00BC4272" w:rsidRDefault="00BC4272" w:rsidP="00BC4272">
            <w:pPr>
              <w:pStyle w:val="StyleWisnow"/>
            </w:pPr>
          </w:p>
        </w:tc>
        <w:tc>
          <w:tcPr>
            <w:tcW w:w="4818" w:type="dxa"/>
          </w:tcPr>
          <w:p w:rsidR="00BC4272" w:rsidRPr="006A4085" w:rsidRDefault="00BC4272" w:rsidP="00BC4272">
            <w:pPr>
              <w:pStyle w:val="StyleZakonu"/>
              <w:rPr>
                <w:szCs w:val="28"/>
              </w:rPr>
            </w:pPr>
          </w:p>
        </w:tc>
        <w:tc>
          <w:tcPr>
            <w:tcW w:w="3686" w:type="dxa"/>
          </w:tcPr>
          <w:p w:rsidR="00BC4272" w:rsidRDefault="00BC4272" w:rsidP="00BC4272">
            <w:pPr>
              <w:pStyle w:val="StyleAwt"/>
            </w:pPr>
            <w:r>
              <w:t>-</w:t>
            </w:r>
            <w:r w:rsidR="002875E5">
              <w:rPr>
                <w:noProof/>
              </w:rPr>
              <w:fldChar w:fldCharType="begin"/>
            </w:r>
            <w:r w:rsidR="002875E5">
              <w:rPr>
                <w:noProof/>
              </w:rPr>
              <w:instrText xml:space="preserve"> SEQ aa </w:instrText>
            </w:r>
            <w:r w:rsidR="002875E5">
              <w:rPr>
                <w:noProof/>
              </w:rPr>
              <w:fldChar w:fldCharType="separate"/>
            </w:r>
            <w:r w:rsidR="000431BB">
              <w:rPr>
                <w:noProof/>
              </w:rPr>
              <w:t>14</w:t>
            </w:r>
            <w:r w:rsidR="002875E5">
              <w:rPr>
                <w:noProof/>
              </w:rPr>
              <w:fldChar w:fldCharType="end"/>
            </w:r>
            <w:r>
              <w:t xml:space="preserve">- </w:t>
            </w:r>
            <w:proofErr w:type="spellStart"/>
            <w:r>
              <w:t>Н.д</w:t>
            </w:r>
            <w:proofErr w:type="spellEnd"/>
            <w:r>
              <w:t xml:space="preserve">. </w:t>
            </w:r>
            <w:proofErr w:type="spellStart"/>
            <w:r>
              <w:t>Недава</w:t>
            </w:r>
            <w:proofErr w:type="spellEnd"/>
            <w:r>
              <w:t xml:space="preserve"> О.А. (</w:t>
            </w:r>
            <w:proofErr w:type="spellStart"/>
            <w:r>
              <w:t>Реєстр.картка</w:t>
            </w:r>
            <w:proofErr w:type="spellEnd"/>
            <w:r>
              <w:t xml:space="preserve"> №53)</w:t>
            </w:r>
          </w:p>
          <w:p w:rsidR="00BC4272" w:rsidRPr="00BC4272" w:rsidRDefault="00BC4272" w:rsidP="00BC4272">
            <w:pPr>
              <w:spacing w:after="120"/>
              <w:jc w:val="both"/>
              <w:rPr>
                <w:sz w:val="18"/>
                <w:szCs w:val="18"/>
              </w:rPr>
            </w:pPr>
            <w:r>
              <w:t xml:space="preserve">    </w:t>
            </w:r>
            <w:r w:rsidRPr="00BC4272">
              <w:rPr>
                <w:sz w:val="18"/>
                <w:szCs w:val="18"/>
              </w:rPr>
              <w:t>У ст. 21</w:t>
            </w:r>
            <w:r w:rsidRPr="00BC4272">
              <w:rPr>
                <w:sz w:val="18"/>
                <w:szCs w:val="18"/>
                <w:vertAlign w:val="superscript"/>
              </w:rPr>
              <w:t xml:space="preserve">1 </w:t>
            </w:r>
            <w:r w:rsidRPr="00BC4272">
              <w:rPr>
                <w:sz w:val="18"/>
                <w:szCs w:val="18"/>
              </w:rPr>
              <w:t>після слів</w:t>
            </w:r>
            <w:r w:rsidRPr="00BC4272">
              <w:rPr>
                <w:sz w:val="18"/>
                <w:szCs w:val="18"/>
                <w:vertAlign w:val="superscript"/>
              </w:rPr>
              <w:t xml:space="preserve"> </w:t>
            </w:r>
            <w:r w:rsidRPr="00BC4272">
              <w:rPr>
                <w:sz w:val="18"/>
                <w:szCs w:val="18"/>
              </w:rPr>
              <w:t>(офіційними виданнями) – поставити крапку, а далі з нового речення записати: «Офіційно оприлюднені (опубліковані) закони України та інші нормативно-правові акти доводяться до відома населення шляхом» - і далі за текстом.</w:t>
            </w:r>
          </w:p>
        </w:tc>
        <w:tc>
          <w:tcPr>
            <w:tcW w:w="1987" w:type="dxa"/>
          </w:tcPr>
          <w:p w:rsidR="004F7AE8" w:rsidRPr="00C17219" w:rsidRDefault="00555E83" w:rsidP="00BC4272">
            <w:pPr>
              <w:pStyle w:val="StyleWisnow"/>
            </w:pPr>
            <w:r>
              <w:t>В</w:t>
            </w:r>
            <w:r w:rsidR="00F67CA1">
              <w:t xml:space="preserve">ідхилити </w:t>
            </w:r>
            <w:r w:rsidR="004F7AE8" w:rsidRPr="00C17219">
              <w:t>(оприлюднення і опублікування  - не тотожні)</w:t>
            </w:r>
          </w:p>
        </w:tc>
        <w:tc>
          <w:tcPr>
            <w:tcW w:w="4818" w:type="dxa"/>
          </w:tcPr>
          <w:p w:rsidR="00BC4272" w:rsidRPr="006A4085" w:rsidRDefault="00BC4272" w:rsidP="00BC4272">
            <w:pPr>
              <w:pStyle w:val="StyleZakonu"/>
              <w:rPr>
                <w:szCs w:val="28"/>
              </w:rPr>
            </w:pPr>
          </w:p>
        </w:tc>
      </w:tr>
      <w:tr w:rsidR="00BC4272" w:rsidRPr="006A4085" w:rsidTr="00AD0306">
        <w:tc>
          <w:tcPr>
            <w:tcW w:w="576" w:type="dxa"/>
          </w:tcPr>
          <w:p w:rsidR="00BC4272" w:rsidRDefault="00BC4272" w:rsidP="00BC4272">
            <w:pPr>
              <w:pStyle w:val="StyleWisnow"/>
            </w:pPr>
          </w:p>
        </w:tc>
        <w:tc>
          <w:tcPr>
            <w:tcW w:w="4818" w:type="dxa"/>
          </w:tcPr>
          <w:p w:rsidR="00BC4272" w:rsidRPr="006A4085" w:rsidRDefault="00BC4272" w:rsidP="00BC4272">
            <w:pPr>
              <w:pStyle w:val="StyleZakonu"/>
              <w:rPr>
                <w:szCs w:val="28"/>
              </w:rPr>
            </w:pPr>
          </w:p>
        </w:tc>
        <w:tc>
          <w:tcPr>
            <w:tcW w:w="3686" w:type="dxa"/>
          </w:tcPr>
          <w:p w:rsidR="00BC4272" w:rsidRDefault="00BC4272" w:rsidP="00BC4272"/>
          <w:p w:rsidR="00BC4272" w:rsidRPr="00735719" w:rsidRDefault="00BC4272" w:rsidP="00BC4272">
            <w:pPr>
              <w:pStyle w:val="StyleAwt"/>
              <w:rPr>
                <w:b w:val="0"/>
                <w:i w:val="0"/>
                <w:u w:val="none"/>
              </w:rPr>
            </w:pPr>
          </w:p>
        </w:tc>
        <w:tc>
          <w:tcPr>
            <w:tcW w:w="1987" w:type="dxa"/>
          </w:tcPr>
          <w:p w:rsidR="00BC4272" w:rsidRPr="006A4085" w:rsidRDefault="00BC4272" w:rsidP="00BC4272">
            <w:pPr>
              <w:pStyle w:val="StyleWisnow"/>
            </w:pPr>
          </w:p>
        </w:tc>
        <w:tc>
          <w:tcPr>
            <w:tcW w:w="4818" w:type="dxa"/>
          </w:tcPr>
          <w:p w:rsidR="00BC4272" w:rsidRPr="006A4085" w:rsidRDefault="00BC4272" w:rsidP="00BC4272">
            <w:pPr>
              <w:pStyle w:val="StyleZakonu"/>
              <w:rPr>
                <w:szCs w:val="28"/>
              </w:rPr>
            </w:pPr>
          </w:p>
        </w:tc>
      </w:tr>
      <w:tr w:rsidR="00BC4272" w:rsidRPr="006A4085" w:rsidTr="00AD0306">
        <w:tc>
          <w:tcPr>
            <w:tcW w:w="576" w:type="dxa"/>
          </w:tcPr>
          <w:p w:rsidR="00BC4272" w:rsidRPr="006A4085" w:rsidRDefault="00BC4272" w:rsidP="00BC4272">
            <w:pPr>
              <w:pStyle w:val="StyleWisnow"/>
            </w:pPr>
            <w:bookmarkStart w:id="23" w:name="n16" w:colFirst="0" w:colLast="0"/>
            <w:r>
              <w:t>16.</w:t>
            </w:r>
          </w:p>
        </w:tc>
        <w:tc>
          <w:tcPr>
            <w:tcW w:w="4818" w:type="dxa"/>
          </w:tcPr>
          <w:p w:rsidR="00BC4272" w:rsidRPr="00555E83" w:rsidRDefault="00BC4272" w:rsidP="00BC4272">
            <w:pPr>
              <w:pStyle w:val="StyleZakonu"/>
              <w:rPr>
                <w:szCs w:val="28"/>
              </w:rPr>
            </w:pPr>
            <w:r w:rsidRPr="00555E83">
              <w:rPr>
                <w:szCs w:val="28"/>
              </w:rPr>
              <w:t>5. Частину другу статті 1 Закону України «Про реформування державних і комунальних друкованих засобів масової інформації» (Відомості Верховної Ради, 2016 р., № 3, ст. 34) доповнити новим абзацом такого змісту:</w:t>
            </w:r>
          </w:p>
        </w:tc>
        <w:tc>
          <w:tcPr>
            <w:tcW w:w="3686" w:type="dxa"/>
          </w:tcPr>
          <w:p w:rsidR="00BC4272" w:rsidRPr="00555E83" w:rsidRDefault="00BC4272" w:rsidP="00BC4272">
            <w:pPr>
              <w:pStyle w:val="StyleZakonu"/>
              <w:rPr>
                <w:szCs w:val="28"/>
              </w:rPr>
            </w:pPr>
          </w:p>
        </w:tc>
        <w:tc>
          <w:tcPr>
            <w:tcW w:w="1987" w:type="dxa"/>
          </w:tcPr>
          <w:p w:rsidR="00BC4272" w:rsidRPr="00555E83" w:rsidRDefault="00BC4272" w:rsidP="00BC4272">
            <w:pPr>
              <w:pStyle w:val="StyleZakonu"/>
              <w:rPr>
                <w:szCs w:val="28"/>
              </w:rPr>
            </w:pPr>
          </w:p>
        </w:tc>
        <w:tc>
          <w:tcPr>
            <w:tcW w:w="4818" w:type="dxa"/>
          </w:tcPr>
          <w:p w:rsidR="00BC4272" w:rsidRPr="00555E83" w:rsidRDefault="00BC4272" w:rsidP="00272CDB">
            <w:pPr>
              <w:pStyle w:val="StyleZakonu"/>
              <w:rPr>
                <w:szCs w:val="28"/>
              </w:rPr>
            </w:pPr>
            <w:r w:rsidRPr="00555E83">
              <w:rPr>
                <w:szCs w:val="28"/>
              </w:rPr>
              <w:t>5. Частину другу статті 1 Закону України «Про реформування державних і комунальних друкованих засобів масової інформації» (Відомості Верховної Ради</w:t>
            </w:r>
            <w:r w:rsidR="00272CDB" w:rsidRPr="00555E83">
              <w:rPr>
                <w:szCs w:val="28"/>
              </w:rPr>
              <w:t xml:space="preserve"> України</w:t>
            </w:r>
            <w:r w:rsidRPr="00555E83">
              <w:rPr>
                <w:szCs w:val="28"/>
              </w:rPr>
              <w:t xml:space="preserve">, 2016 р., № 3, ст. 34) доповнити </w:t>
            </w:r>
            <w:r w:rsidR="00272CDB" w:rsidRPr="00555E83">
              <w:rPr>
                <w:szCs w:val="28"/>
              </w:rPr>
              <w:t>другим</w:t>
            </w:r>
            <w:r w:rsidRPr="00555E83">
              <w:rPr>
                <w:szCs w:val="28"/>
              </w:rPr>
              <w:t xml:space="preserve"> абзацом такого змісту:</w:t>
            </w:r>
          </w:p>
        </w:tc>
      </w:tr>
      <w:tr w:rsidR="00BC4272" w:rsidRPr="006A4085" w:rsidTr="00AD0306">
        <w:tc>
          <w:tcPr>
            <w:tcW w:w="576" w:type="dxa"/>
          </w:tcPr>
          <w:p w:rsidR="00BC4272" w:rsidRPr="006A4085" w:rsidRDefault="00BC4272" w:rsidP="00BC4272">
            <w:pPr>
              <w:pStyle w:val="StyleWisnow"/>
            </w:pPr>
            <w:bookmarkStart w:id="24" w:name="n17" w:colFirst="0" w:colLast="0"/>
            <w:bookmarkEnd w:id="23"/>
            <w:r>
              <w:t>17.</w:t>
            </w:r>
          </w:p>
        </w:tc>
        <w:tc>
          <w:tcPr>
            <w:tcW w:w="4818" w:type="dxa"/>
          </w:tcPr>
          <w:p w:rsidR="00BC4272" w:rsidRPr="006A4085" w:rsidRDefault="00BC4272" w:rsidP="00BC4272">
            <w:pPr>
              <w:pStyle w:val="StyleZakonu"/>
              <w:rPr>
                <w:szCs w:val="28"/>
              </w:rPr>
            </w:pPr>
            <w:r w:rsidRPr="006A4085">
              <w:rPr>
                <w:szCs w:val="28"/>
              </w:rPr>
              <w:t>«Дія цього Закону не поширюється на державні друковані засоби масової інформації, засновниками (співзасновниками) яких є органи державної влади, що відповідно до закону здійснюють офіційне оприлюднення (опублікування) законів України та інших нормативно-правих актів».</w:t>
            </w:r>
          </w:p>
        </w:tc>
        <w:tc>
          <w:tcPr>
            <w:tcW w:w="3686" w:type="dxa"/>
          </w:tcPr>
          <w:p w:rsidR="00BC4272" w:rsidRDefault="00BC4272" w:rsidP="00BC4272">
            <w:pPr>
              <w:pStyle w:val="StyleAwt"/>
            </w:pPr>
            <w:r>
              <w:t>-</w:t>
            </w:r>
            <w:r w:rsidR="00905C20">
              <w:rPr>
                <w:noProof/>
              </w:rPr>
              <w:fldChar w:fldCharType="begin"/>
            </w:r>
            <w:r w:rsidR="00905C20">
              <w:rPr>
                <w:noProof/>
              </w:rPr>
              <w:instrText xml:space="preserve"> SEQ aa </w:instrText>
            </w:r>
            <w:r w:rsidR="00905C20">
              <w:rPr>
                <w:noProof/>
              </w:rPr>
              <w:fldChar w:fldCharType="separate"/>
            </w:r>
            <w:r w:rsidR="000431BB">
              <w:rPr>
                <w:noProof/>
              </w:rPr>
              <w:t>15</w:t>
            </w:r>
            <w:r w:rsidR="00905C20">
              <w:rPr>
                <w:noProof/>
              </w:rPr>
              <w:fldChar w:fldCharType="end"/>
            </w:r>
            <w:r>
              <w:t xml:space="preserve">- </w:t>
            </w:r>
            <w:proofErr w:type="spellStart"/>
            <w:r>
              <w:t>Н.д.Сюмар</w:t>
            </w:r>
            <w:proofErr w:type="spellEnd"/>
            <w:r>
              <w:t xml:space="preserve"> В.П. (</w:t>
            </w:r>
            <w:proofErr w:type="spellStart"/>
            <w:r>
              <w:t>Реєстр.картка</w:t>
            </w:r>
            <w:proofErr w:type="spellEnd"/>
            <w:r>
              <w:t xml:space="preserve"> №232)</w:t>
            </w:r>
          </w:p>
          <w:p w:rsidR="00BC4272" w:rsidRDefault="00BC4272" w:rsidP="00BC4272">
            <w:pPr>
              <w:pStyle w:val="StyleProp"/>
            </w:pPr>
            <w:r>
              <w:t>Абзац другий пункту 5 розділу І законопроекту викласти в такій редакції:</w:t>
            </w:r>
          </w:p>
          <w:p w:rsidR="00BC4272" w:rsidRPr="006A4085" w:rsidRDefault="00BC4272" w:rsidP="00BC4272">
            <w:pPr>
              <w:pStyle w:val="StyleProp2"/>
            </w:pPr>
            <w:r>
              <w:t>«Дія цього Закону не поширюється на газети «Голос України» та «Урядовий кур’єр», що відповідно до законодавчих актів здійснюють офіційне опублікування законів України та інших нормативно-правових актів».</w:t>
            </w:r>
            <w:r w:rsidRPr="006A4085">
              <w:t xml:space="preserve"> </w:t>
            </w:r>
          </w:p>
        </w:tc>
        <w:tc>
          <w:tcPr>
            <w:tcW w:w="1987" w:type="dxa"/>
          </w:tcPr>
          <w:p w:rsidR="00BC4272" w:rsidRPr="006A4085" w:rsidRDefault="00555E83" w:rsidP="00BC4272">
            <w:pPr>
              <w:pStyle w:val="StyleWisnow"/>
            </w:pPr>
            <w:r>
              <w:t>В</w:t>
            </w:r>
            <w:proofErr w:type="spellStart"/>
            <w:r>
              <w:rPr>
                <w:lang w:val="ru-RU"/>
              </w:rPr>
              <w:t>рахувати</w:t>
            </w:r>
            <w:proofErr w:type="spellEnd"/>
          </w:p>
        </w:tc>
        <w:tc>
          <w:tcPr>
            <w:tcW w:w="4818" w:type="dxa"/>
          </w:tcPr>
          <w:p w:rsidR="00BC4272" w:rsidRPr="006A4085" w:rsidRDefault="00074E03" w:rsidP="00BC4272">
            <w:pPr>
              <w:pStyle w:val="StyleZakonu"/>
              <w:rPr>
                <w:szCs w:val="28"/>
              </w:rPr>
            </w:pPr>
            <w:r>
              <w:rPr>
                <w:lang w:eastAsia="uk-UA"/>
              </w:rPr>
              <w:t>«Дія цього Закону не поширюється на газети «Голос України» та «Урядовий кур’єр», що відповідно до законодавчих актів здійснюють офіційне опублікування законів України та інших нормативно-правових актів».</w:t>
            </w:r>
          </w:p>
        </w:tc>
      </w:tr>
      <w:tr w:rsidR="00BC4272" w:rsidRPr="006A4085" w:rsidTr="00AD0306">
        <w:tc>
          <w:tcPr>
            <w:tcW w:w="576" w:type="dxa"/>
          </w:tcPr>
          <w:p w:rsidR="00BC4272" w:rsidRDefault="00BC4272" w:rsidP="00BC4272">
            <w:pPr>
              <w:pStyle w:val="StyleWisnow"/>
            </w:pPr>
          </w:p>
        </w:tc>
        <w:tc>
          <w:tcPr>
            <w:tcW w:w="4818" w:type="dxa"/>
          </w:tcPr>
          <w:p w:rsidR="00BC4272" w:rsidRPr="006A4085" w:rsidRDefault="00BC4272" w:rsidP="00BC4272">
            <w:pPr>
              <w:pStyle w:val="StyleZakonu"/>
              <w:rPr>
                <w:color w:val="000000"/>
                <w:szCs w:val="28"/>
                <w:lang w:eastAsia="uk-UA"/>
              </w:rPr>
            </w:pPr>
          </w:p>
        </w:tc>
        <w:tc>
          <w:tcPr>
            <w:tcW w:w="3686" w:type="dxa"/>
          </w:tcPr>
          <w:p w:rsidR="00BC4272" w:rsidRDefault="00BC4272" w:rsidP="00BC4272">
            <w:pPr>
              <w:pStyle w:val="StyleAwt"/>
            </w:pPr>
            <w:r>
              <w:t>-</w:t>
            </w:r>
            <w:r w:rsidR="00905C20">
              <w:rPr>
                <w:noProof/>
              </w:rPr>
              <w:fldChar w:fldCharType="begin"/>
            </w:r>
            <w:r w:rsidR="00905C20">
              <w:rPr>
                <w:noProof/>
              </w:rPr>
              <w:instrText xml:space="preserve"> SEQ aa </w:instrText>
            </w:r>
            <w:r w:rsidR="00905C20">
              <w:rPr>
                <w:noProof/>
              </w:rPr>
              <w:fldChar w:fldCharType="separate"/>
            </w:r>
            <w:r w:rsidR="000431BB">
              <w:rPr>
                <w:noProof/>
              </w:rPr>
              <w:t>16</w:t>
            </w:r>
            <w:r w:rsidR="00905C20">
              <w:rPr>
                <w:noProof/>
              </w:rPr>
              <w:fldChar w:fldCharType="end"/>
            </w:r>
            <w:r>
              <w:t xml:space="preserve">- </w:t>
            </w:r>
            <w:proofErr w:type="spellStart"/>
            <w:r>
              <w:t>Н.д.Шверк</w:t>
            </w:r>
            <w:proofErr w:type="spellEnd"/>
            <w:r>
              <w:t xml:space="preserve"> Г.А. (</w:t>
            </w:r>
            <w:proofErr w:type="spellStart"/>
            <w:r>
              <w:t>Реєстр.картка</w:t>
            </w:r>
            <w:proofErr w:type="spellEnd"/>
            <w:r>
              <w:t xml:space="preserve"> №342)</w:t>
            </w:r>
          </w:p>
          <w:p w:rsidR="00BC4272" w:rsidRDefault="00BC4272" w:rsidP="00BC4272">
            <w:pPr>
              <w:pStyle w:val="StyleProp"/>
              <w:rPr>
                <w:lang w:eastAsia="uk-UA"/>
              </w:rPr>
            </w:pPr>
            <w:r>
              <w:rPr>
                <w:lang w:eastAsia="uk-UA"/>
              </w:rPr>
              <w:t>Абзац другий пункту 5 розділу І проекту пропонуємо викласти у такій редакції:</w:t>
            </w:r>
          </w:p>
          <w:p w:rsidR="00BC4272" w:rsidRPr="006A4085" w:rsidRDefault="00BC4272" w:rsidP="00BC4272">
            <w:pPr>
              <w:pStyle w:val="StyleProp2"/>
              <w:rPr>
                <w:lang w:eastAsia="uk-UA"/>
              </w:rPr>
            </w:pPr>
            <w:r>
              <w:rPr>
                <w:lang w:eastAsia="uk-UA"/>
              </w:rPr>
              <w:t>«Дія цього Закону не поширюється на газети «Голос України» та «Урядовий кур’єр», що відповідно до законодавчих актів здійснюють офіційне опублікування законів України та інших нормативно-правових актів».</w:t>
            </w:r>
            <w:r w:rsidRPr="006A4085">
              <w:rPr>
                <w:lang w:eastAsia="uk-UA"/>
              </w:rPr>
              <w:t xml:space="preserve"> </w:t>
            </w:r>
          </w:p>
        </w:tc>
        <w:tc>
          <w:tcPr>
            <w:tcW w:w="1987" w:type="dxa"/>
          </w:tcPr>
          <w:p w:rsidR="00BC4272" w:rsidRPr="006A4085" w:rsidRDefault="00555E83" w:rsidP="00BC4272">
            <w:pPr>
              <w:pStyle w:val="StyleWisnow"/>
              <w:rPr>
                <w:lang w:eastAsia="uk-UA"/>
              </w:rPr>
            </w:pPr>
            <w:r>
              <w:t>В</w:t>
            </w:r>
            <w:proofErr w:type="spellStart"/>
            <w:r>
              <w:rPr>
                <w:lang w:val="ru-RU"/>
              </w:rPr>
              <w:t>рахувати</w:t>
            </w:r>
            <w:proofErr w:type="spellEnd"/>
          </w:p>
        </w:tc>
        <w:tc>
          <w:tcPr>
            <w:tcW w:w="4818" w:type="dxa"/>
          </w:tcPr>
          <w:p w:rsidR="00BC4272" w:rsidRPr="006A4085" w:rsidRDefault="00BC4272" w:rsidP="00BC4272">
            <w:pPr>
              <w:pStyle w:val="StyleZakonu"/>
              <w:rPr>
                <w:color w:val="000000"/>
                <w:szCs w:val="28"/>
                <w:lang w:eastAsia="uk-UA"/>
              </w:rPr>
            </w:pPr>
          </w:p>
        </w:tc>
      </w:tr>
      <w:tr w:rsidR="00BC4272" w:rsidRPr="006A4085" w:rsidTr="00AD0306">
        <w:tc>
          <w:tcPr>
            <w:tcW w:w="576" w:type="dxa"/>
          </w:tcPr>
          <w:p w:rsidR="00BC4272" w:rsidRPr="006A4085" w:rsidRDefault="00BC4272" w:rsidP="00BC4272">
            <w:pPr>
              <w:pStyle w:val="StyleWisnow"/>
            </w:pPr>
            <w:bookmarkStart w:id="25" w:name="n18" w:colFirst="0" w:colLast="0"/>
            <w:bookmarkEnd w:id="24"/>
            <w:r>
              <w:t>18.</w:t>
            </w:r>
          </w:p>
        </w:tc>
        <w:tc>
          <w:tcPr>
            <w:tcW w:w="4818" w:type="dxa"/>
          </w:tcPr>
          <w:p w:rsidR="00BC4272" w:rsidRPr="006A4085" w:rsidRDefault="00BC4272" w:rsidP="00BC4272">
            <w:pPr>
              <w:pStyle w:val="StyleZakonu"/>
              <w:rPr>
                <w:color w:val="000000"/>
                <w:szCs w:val="28"/>
                <w:lang w:eastAsia="uk-UA"/>
              </w:rPr>
            </w:pPr>
            <w:r w:rsidRPr="006A4085">
              <w:rPr>
                <w:color w:val="000000"/>
                <w:szCs w:val="28"/>
                <w:lang w:eastAsia="uk-UA"/>
              </w:rPr>
              <w:t>II. Прикінцеві положення</w:t>
            </w:r>
          </w:p>
        </w:tc>
        <w:tc>
          <w:tcPr>
            <w:tcW w:w="3686" w:type="dxa"/>
          </w:tcPr>
          <w:p w:rsidR="00BC4272" w:rsidRPr="006A4085" w:rsidRDefault="00BC4272" w:rsidP="00BC4272">
            <w:pPr>
              <w:pStyle w:val="StyleZakonu"/>
              <w:rPr>
                <w:color w:val="000000"/>
                <w:szCs w:val="28"/>
                <w:lang w:eastAsia="uk-UA"/>
              </w:rPr>
            </w:pPr>
          </w:p>
        </w:tc>
        <w:tc>
          <w:tcPr>
            <w:tcW w:w="1987" w:type="dxa"/>
          </w:tcPr>
          <w:p w:rsidR="00BC4272" w:rsidRPr="006A4085" w:rsidRDefault="00BC4272" w:rsidP="00BC4272">
            <w:pPr>
              <w:pStyle w:val="StyleZakonu"/>
              <w:rPr>
                <w:color w:val="000000"/>
                <w:szCs w:val="28"/>
                <w:lang w:eastAsia="uk-UA"/>
              </w:rPr>
            </w:pPr>
          </w:p>
        </w:tc>
        <w:tc>
          <w:tcPr>
            <w:tcW w:w="4818" w:type="dxa"/>
          </w:tcPr>
          <w:p w:rsidR="00BC4272" w:rsidRPr="006A4085" w:rsidRDefault="00BC4272" w:rsidP="00BC4272">
            <w:pPr>
              <w:pStyle w:val="StyleZakonu"/>
              <w:rPr>
                <w:color w:val="000000"/>
                <w:szCs w:val="28"/>
                <w:lang w:eastAsia="uk-UA"/>
              </w:rPr>
            </w:pPr>
            <w:r w:rsidRPr="006A4085">
              <w:rPr>
                <w:color w:val="000000"/>
                <w:szCs w:val="28"/>
                <w:lang w:eastAsia="uk-UA"/>
              </w:rPr>
              <w:t>II. Прикінцеві положення</w:t>
            </w:r>
          </w:p>
        </w:tc>
      </w:tr>
      <w:tr w:rsidR="00BC4272" w:rsidRPr="006A4085" w:rsidTr="00AD0306">
        <w:tc>
          <w:tcPr>
            <w:tcW w:w="576" w:type="dxa"/>
          </w:tcPr>
          <w:p w:rsidR="00BC4272" w:rsidRPr="006A4085" w:rsidRDefault="00BC4272" w:rsidP="00BC4272">
            <w:pPr>
              <w:pStyle w:val="StyleWisnow"/>
            </w:pPr>
            <w:bookmarkStart w:id="26" w:name="n19" w:colFirst="0" w:colLast="0"/>
            <w:bookmarkEnd w:id="25"/>
            <w:r>
              <w:t>19.</w:t>
            </w:r>
          </w:p>
        </w:tc>
        <w:tc>
          <w:tcPr>
            <w:tcW w:w="4818" w:type="dxa"/>
          </w:tcPr>
          <w:p w:rsidR="00BC4272" w:rsidRPr="006A4085" w:rsidRDefault="00BC4272" w:rsidP="00BC4272">
            <w:pPr>
              <w:pStyle w:val="StyleZakonu"/>
              <w:rPr>
                <w:color w:val="000000"/>
                <w:szCs w:val="28"/>
                <w:lang w:eastAsia="uk-UA"/>
              </w:rPr>
            </w:pPr>
            <w:r w:rsidRPr="006A4085">
              <w:rPr>
                <w:color w:val="000000"/>
                <w:szCs w:val="28"/>
                <w:lang w:eastAsia="uk-UA"/>
              </w:rPr>
              <w:t>1. Цей Закон набирає чинності з дня, наступного за днем його опублікування.</w:t>
            </w:r>
          </w:p>
        </w:tc>
        <w:tc>
          <w:tcPr>
            <w:tcW w:w="3686" w:type="dxa"/>
          </w:tcPr>
          <w:p w:rsidR="00BC4272" w:rsidRPr="006A4085" w:rsidRDefault="00BC4272" w:rsidP="00BC4272">
            <w:pPr>
              <w:pStyle w:val="StyleZakonu"/>
              <w:rPr>
                <w:color w:val="000000"/>
                <w:szCs w:val="28"/>
                <w:lang w:eastAsia="uk-UA"/>
              </w:rPr>
            </w:pPr>
          </w:p>
        </w:tc>
        <w:tc>
          <w:tcPr>
            <w:tcW w:w="1987" w:type="dxa"/>
          </w:tcPr>
          <w:p w:rsidR="00BC4272" w:rsidRPr="006A4085" w:rsidRDefault="00BC4272" w:rsidP="00BC4272">
            <w:pPr>
              <w:pStyle w:val="StyleZakonu"/>
              <w:rPr>
                <w:color w:val="000000"/>
                <w:szCs w:val="28"/>
                <w:lang w:eastAsia="uk-UA"/>
              </w:rPr>
            </w:pPr>
          </w:p>
        </w:tc>
        <w:tc>
          <w:tcPr>
            <w:tcW w:w="4818" w:type="dxa"/>
          </w:tcPr>
          <w:p w:rsidR="00BC4272" w:rsidRPr="006A4085" w:rsidRDefault="00BC4272" w:rsidP="00BC4272">
            <w:pPr>
              <w:pStyle w:val="StyleZakonu"/>
              <w:rPr>
                <w:color w:val="000000"/>
                <w:szCs w:val="28"/>
                <w:lang w:eastAsia="uk-UA"/>
              </w:rPr>
            </w:pPr>
            <w:r w:rsidRPr="006A4085">
              <w:rPr>
                <w:color w:val="000000"/>
                <w:szCs w:val="28"/>
                <w:lang w:eastAsia="uk-UA"/>
              </w:rPr>
              <w:t>1. Цей Закон набирає чинності з дня, наступного за днем його опублікування.</w:t>
            </w:r>
          </w:p>
        </w:tc>
      </w:tr>
      <w:tr w:rsidR="00BC4272" w:rsidRPr="006A4085" w:rsidTr="00AD0306">
        <w:tc>
          <w:tcPr>
            <w:tcW w:w="576" w:type="dxa"/>
          </w:tcPr>
          <w:p w:rsidR="00BC4272" w:rsidRPr="006A4085" w:rsidRDefault="00BC4272" w:rsidP="00BC4272">
            <w:pPr>
              <w:pStyle w:val="StyleWisnow"/>
            </w:pPr>
            <w:bookmarkStart w:id="27" w:name="n20" w:colFirst="0" w:colLast="0"/>
            <w:bookmarkEnd w:id="26"/>
            <w:r>
              <w:t>20.</w:t>
            </w:r>
          </w:p>
        </w:tc>
        <w:tc>
          <w:tcPr>
            <w:tcW w:w="4818" w:type="dxa"/>
          </w:tcPr>
          <w:p w:rsidR="00BC4272" w:rsidRPr="006A4085" w:rsidRDefault="00BC4272" w:rsidP="00BC4272">
            <w:pPr>
              <w:pStyle w:val="StyleZakonu"/>
              <w:rPr>
                <w:color w:val="000000"/>
                <w:szCs w:val="28"/>
                <w:lang w:eastAsia="uk-UA"/>
              </w:rPr>
            </w:pPr>
            <w:r w:rsidRPr="006A4085">
              <w:rPr>
                <w:color w:val="000000"/>
                <w:szCs w:val="28"/>
                <w:lang w:eastAsia="uk-UA"/>
              </w:rPr>
              <w:t>Голова</w:t>
            </w:r>
          </w:p>
        </w:tc>
        <w:tc>
          <w:tcPr>
            <w:tcW w:w="3686" w:type="dxa"/>
          </w:tcPr>
          <w:p w:rsidR="00BC4272" w:rsidRPr="006A4085" w:rsidRDefault="00BC4272" w:rsidP="00BC4272">
            <w:pPr>
              <w:pStyle w:val="StyleZakonu"/>
              <w:rPr>
                <w:color w:val="000000"/>
                <w:szCs w:val="28"/>
                <w:lang w:eastAsia="uk-UA"/>
              </w:rPr>
            </w:pPr>
          </w:p>
        </w:tc>
        <w:tc>
          <w:tcPr>
            <w:tcW w:w="1987" w:type="dxa"/>
          </w:tcPr>
          <w:p w:rsidR="00BC4272" w:rsidRPr="006A4085" w:rsidRDefault="00BC4272" w:rsidP="00BC4272">
            <w:pPr>
              <w:pStyle w:val="StyleZakonu"/>
              <w:rPr>
                <w:color w:val="000000"/>
                <w:szCs w:val="28"/>
                <w:lang w:eastAsia="uk-UA"/>
              </w:rPr>
            </w:pPr>
          </w:p>
        </w:tc>
        <w:tc>
          <w:tcPr>
            <w:tcW w:w="4818" w:type="dxa"/>
          </w:tcPr>
          <w:p w:rsidR="00BC4272" w:rsidRPr="006A4085" w:rsidRDefault="00BC4272" w:rsidP="00BC4272">
            <w:pPr>
              <w:pStyle w:val="StyleZakonu"/>
              <w:rPr>
                <w:color w:val="000000"/>
                <w:szCs w:val="28"/>
                <w:lang w:eastAsia="uk-UA"/>
              </w:rPr>
            </w:pPr>
            <w:r w:rsidRPr="006A4085">
              <w:rPr>
                <w:color w:val="000000"/>
                <w:szCs w:val="28"/>
                <w:lang w:eastAsia="uk-UA"/>
              </w:rPr>
              <w:t>Голова</w:t>
            </w:r>
          </w:p>
        </w:tc>
      </w:tr>
      <w:tr w:rsidR="00BC4272" w:rsidRPr="006A4085" w:rsidTr="00AD0306">
        <w:tc>
          <w:tcPr>
            <w:tcW w:w="576" w:type="dxa"/>
          </w:tcPr>
          <w:p w:rsidR="00BC4272" w:rsidRPr="006A4085" w:rsidRDefault="00BC4272" w:rsidP="00BC4272">
            <w:pPr>
              <w:pStyle w:val="StyleWisnow"/>
            </w:pPr>
            <w:bookmarkStart w:id="28" w:name="n21" w:colFirst="0" w:colLast="0"/>
            <w:bookmarkEnd w:id="27"/>
            <w:r>
              <w:t>21.</w:t>
            </w:r>
          </w:p>
        </w:tc>
        <w:tc>
          <w:tcPr>
            <w:tcW w:w="4818" w:type="dxa"/>
          </w:tcPr>
          <w:p w:rsidR="00BC4272" w:rsidRPr="006A4085" w:rsidRDefault="00BC4272" w:rsidP="00BC4272">
            <w:pPr>
              <w:pStyle w:val="StyleZakonu"/>
              <w:rPr>
                <w:color w:val="000000"/>
                <w:szCs w:val="28"/>
                <w:lang w:eastAsia="uk-UA"/>
              </w:rPr>
            </w:pPr>
            <w:r w:rsidRPr="006A4085">
              <w:rPr>
                <w:color w:val="000000"/>
                <w:szCs w:val="28"/>
                <w:lang w:eastAsia="uk-UA"/>
              </w:rPr>
              <w:t>Верховної Ради України</w:t>
            </w:r>
          </w:p>
        </w:tc>
        <w:tc>
          <w:tcPr>
            <w:tcW w:w="3686" w:type="dxa"/>
          </w:tcPr>
          <w:p w:rsidR="00BC4272" w:rsidRPr="006A4085" w:rsidRDefault="00BC4272" w:rsidP="00BC4272">
            <w:pPr>
              <w:pStyle w:val="StyleZakonu"/>
              <w:rPr>
                <w:color w:val="000000"/>
                <w:szCs w:val="28"/>
                <w:lang w:eastAsia="uk-UA"/>
              </w:rPr>
            </w:pPr>
          </w:p>
        </w:tc>
        <w:tc>
          <w:tcPr>
            <w:tcW w:w="1987" w:type="dxa"/>
          </w:tcPr>
          <w:p w:rsidR="00BC4272" w:rsidRPr="006A4085" w:rsidRDefault="00BC4272" w:rsidP="00BC4272">
            <w:pPr>
              <w:pStyle w:val="StyleZakonu"/>
              <w:rPr>
                <w:color w:val="000000"/>
                <w:szCs w:val="28"/>
                <w:lang w:eastAsia="uk-UA"/>
              </w:rPr>
            </w:pPr>
          </w:p>
        </w:tc>
        <w:tc>
          <w:tcPr>
            <w:tcW w:w="4818" w:type="dxa"/>
          </w:tcPr>
          <w:p w:rsidR="00BC4272" w:rsidRPr="006A4085" w:rsidRDefault="00BC4272" w:rsidP="00BC4272">
            <w:pPr>
              <w:pStyle w:val="StyleZakonu"/>
              <w:rPr>
                <w:color w:val="000000"/>
                <w:szCs w:val="28"/>
                <w:lang w:eastAsia="uk-UA"/>
              </w:rPr>
            </w:pPr>
            <w:r w:rsidRPr="006A4085">
              <w:rPr>
                <w:color w:val="000000"/>
                <w:szCs w:val="28"/>
                <w:lang w:eastAsia="uk-UA"/>
              </w:rPr>
              <w:t>Верховної Ради України</w:t>
            </w:r>
          </w:p>
        </w:tc>
      </w:tr>
      <w:bookmarkEnd w:id="2"/>
      <w:bookmarkEnd w:id="3"/>
      <w:bookmarkEnd w:id="4"/>
      <w:bookmarkEnd w:id="5"/>
      <w:bookmarkEnd w:id="6"/>
      <w:bookmarkEnd w:id="7"/>
      <w:bookmarkEnd w:id="28"/>
    </w:tbl>
    <w:p w:rsidR="007E6D3E" w:rsidRPr="004E5696" w:rsidRDefault="007E6D3E" w:rsidP="007E6D3E"/>
    <w:p w:rsidR="005204CF" w:rsidRDefault="005204CF"/>
    <w:sectPr w:rsidR="005204CF" w:rsidSect="00326700">
      <w:headerReference w:type="even" r:id="rId8"/>
      <w:headerReference w:type="default" r:id="rId9"/>
      <w:footerReference w:type="default" r:id="rId10"/>
      <w:footerReference w:type="first" r:id="rId11"/>
      <w:pgSz w:w="16838" w:h="11906" w:orient="landscape" w:code="9"/>
      <w:pgMar w:top="567" w:right="567" w:bottom="567" w:left="567"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56EC" w:rsidRDefault="002F56EC">
      <w:r>
        <w:separator/>
      </w:r>
    </w:p>
  </w:endnote>
  <w:endnote w:type="continuationSeparator" w:id="0">
    <w:p w:rsidR="002F56EC" w:rsidRDefault="002F56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4085" w:rsidRPr="006A4085" w:rsidRDefault="004C6601" w:rsidP="00326700">
    <w:pPr>
      <w:pStyle w:val="StyleFooter"/>
    </w:pPr>
    <w:r>
      <w:rPr>
        <w:noProof/>
      </w:rPr>
      <w:t>ІВП  19.07.2018</w:t>
    </w:r>
    <w:r>
      <w:fldChar w:fldCharType="begin"/>
    </w:r>
    <w:r>
      <w:instrText xml:space="preserve"> Set naz"Про внесення змін до деяких законів України щодо забезпечення офіційної публікації законів України та інших нормативно-правових актів " </w:instrText>
    </w:r>
    <w:r>
      <w:fldChar w:fldCharType="separate"/>
    </w:r>
    <w:bookmarkStart w:id="29" w:name="naz"/>
    <w:r w:rsidR="000431BB">
      <w:rPr>
        <w:noProof/>
      </w:rPr>
      <w:t xml:space="preserve">Про внесення змін до деяких законів України щодо забезпечення офіційної публікації законів України та інших нормативно-правових актів </w:t>
    </w:r>
    <w:bookmarkEnd w:id="29"/>
    <w:r>
      <w:fldChar w:fldCharType="end"/>
    </w:r>
    <w:r>
      <w:fldChar w:fldCharType="begin"/>
    </w:r>
    <w:r>
      <w:instrText xml:space="preserve"> Set awt" " </w:instrText>
    </w:r>
    <w:r>
      <w:fldChar w:fldCharType="separate"/>
    </w:r>
    <w:bookmarkStart w:id="30" w:name="awt"/>
    <w:r w:rsidR="000431BB">
      <w:rPr>
        <w:noProof/>
      </w:rPr>
      <w:t xml:space="preserve"> </w:t>
    </w:r>
    <w:bookmarkEnd w:id="30"/>
    <w:r>
      <w:fldChar w:fldCharType="end"/>
    </w:r>
    <w:r>
      <w:fldChar w:fldCharType="begin"/>
    </w:r>
    <w:r>
      <w:instrText xml:space="preserve"> Set kom"Народні депутати України - члени Комітету з питань Регламенту та організації роботи Верховної Ради України" </w:instrText>
    </w:r>
    <w:r>
      <w:fldChar w:fldCharType="separate"/>
    </w:r>
    <w:bookmarkStart w:id="31" w:name="kom"/>
    <w:r w:rsidR="000431BB">
      <w:rPr>
        <w:noProof/>
      </w:rPr>
      <w:t>Народні депутати України - члени Комітету з питань Регламенту та організації роботи Верховної Ради України</w:t>
    </w:r>
    <w:bookmarkEnd w:id="31"/>
    <w:r>
      <w:fldChar w:fldCharType="end"/>
    </w:r>
    <w:r>
      <w:fldChar w:fldCharType="begin"/>
    </w:r>
    <w:r>
      <w:instrText xml:space="preserve"> Set sta"Друге читання" </w:instrText>
    </w:r>
    <w:r>
      <w:fldChar w:fldCharType="separate"/>
    </w:r>
    <w:bookmarkStart w:id="32" w:name="sta"/>
    <w:r w:rsidR="000431BB">
      <w:rPr>
        <w:noProof/>
      </w:rPr>
      <w:t>Друге читання</w:t>
    </w:r>
    <w:bookmarkEnd w:id="32"/>
    <w:r>
      <w:fldChar w:fldCharType="end"/>
    </w:r>
    <w:r>
      <w:fldChar w:fldCharType="begin"/>
    </w:r>
    <w:r>
      <w:instrText xml:space="preserve"> Set reg"6518" </w:instrText>
    </w:r>
    <w:r>
      <w:fldChar w:fldCharType="separate"/>
    </w:r>
    <w:bookmarkStart w:id="33" w:name="reg"/>
    <w:r w:rsidR="000431BB">
      <w:rPr>
        <w:noProof/>
      </w:rPr>
      <w:t>6518</w:t>
    </w:r>
    <w:bookmarkEnd w:id="33"/>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6700" w:rsidRPr="00326700" w:rsidRDefault="004C6601">
    <w:pPr>
      <w:pStyle w:val="a3"/>
      <w:rPr>
        <w:sz w:val="16"/>
      </w:rPr>
    </w:pPr>
    <w:r w:rsidRPr="00326700">
      <w:rPr>
        <w:sz w:val="16"/>
      </w:rPr>
      <w:t xml:space="preserve">  </w:t>
    </w:r>
    <w:r w:rsidRPr="00326700">
      <w:rPr>
        <w:sz w:val="16"/>
      </w:rPr>
      <w:fldChar w:fldCharType="begin"/>
    </w:r>
    <w:r w:rsidRPr="00326700">
      <w:rPr>
        <w:sz w:val="16"/>
      </w:rPr>
      <w:instrText xml:space="preserve"> FILENAME \p  \* MERGEFORMAT </w:instrText>
    </w:r>
    <w:r w:rsidRPr="00326700">
      <w:rPr>
        <w:sz w:val="16"/>
      </w:rPr>
      <w:fldChar w:fldCharType="separate"/>
    </w:r>
    <w:r w:rsidR="000431BB">
      <w:rPr>
        <w:noProof/>
        <w:sz w:val="16"/>
      </w:rPr>
      <w:t>C:\Законотворець\Tabl6518.docx</w:t>
    </w:r>
    <w:r w:rsidRPr="00326700">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56EC" w:rsidRDefault="002F56EC">
      <w:r>
        <w:separator/>
      </w:r>
    </w:p>
  </w:footnote>
  <w:footnote w:type="continuationSeparator" w:id="0">
    <w:p w:rsidR="002F56EC" w:rsidRDefault="002F56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4085" w:rsidRDefault="004C6601" w:rsidP="00AB3799">
    <w:pPr>
      <w:pStyle w:val="a5"/>
      <w:framePr w:wrap="around" w:vAnchor="text" w:hAnchor="margin" w:xAlign="right" w:y="1"/>
      <w:rPr>
        <w:rStyle w:val="a7"/>
      </w:rPr>
    </w:pPr>
    <w:r>
      <w:rPr>
        <w:rStyle w:val="a7"/>
      </w:rPr>
      <w:fldChar w:fldCharType="begin"/>
    </w:r>
    <w:r>
      <w:rPr>
        <w:rStyle w:val="a7"/>
      </w:rPr>
      <w:instrText xml:space="preserve"> PAGE </w:instrText>
    </w:r>
    <w:r>
      <w:rPr>
        <w:rStyle w:val="a7"/>
      </w:rPr>
      <w:fldChar w:fldCharType="separate"/>
    </w:r>
    <w:r w:rsidR="000431BB">
      <w:rPr>
        <w:rStyle w:val="a7"/>
        <w:noProof/>
      </w:rPr>
      <w:t>6</w:t>
    </w:r>
    <w:r>
      <w:rPr>
        <w:rStyle w:val="a7"/>
      </w:rPr>
      <w:fldChar w:fldCharType="end"/>
    </w:r>
  </w:p>
  <w:p w:rsidR="006A4085" w:rsidRDefault="00A35C0C" w:rsidP="006A4085">
    <w:pPr>
      <w:pStyle w:val="a5"/>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000" w:firstRow="0" w:lastRow="0" w:firstColumn="0" w:lastColumn="0" w:noHBand="0" w:noVBand="0"/>
    </w:tblPr>
    <w:tblGrid>
      <w:gridCol w:w="14572"/>
      <w:gridCol w:w="1348"/>
    </w:tblGrid>
    <w:tr w:rsidR="00326700" w:rsidRPr="00326700" w:rsidTr="00326700">
      <w:tc>
        <w:tcPr>
          <w:tcW w:w="14572" w:type="dxa"/>
        </w:tcPr>
        <w:p w:rsidR="00326700" w:rsidRPr="00326700" w:rsidRDefault="004C6601" w:rsidP="00326700">
          <w:pPr>
            <w:pStyle w:val="a5"/>
            <w:rPr>
              <w:sz w:val="12"/>
            </w:rPr>
          </w:pPr>
          <w:r>
            <w:rPr>
              <w:sz w:val="12"/>
            </w:rPr>
            <w:fldChar w:fldCharType="begin"/>
          </w:r>
          <w:r>
            <w:rPr>
              <w:sz w:val="12"/>
            </w:rPr>
            <w:instrText xml:space="preserve"> USERINITIALS  \* MERGEFORMAT </w:instrText>
          </w:r>
          <w:r>
            <w:rPr>
              <w:sz w:val="12"/>
            </w:rPr>
            <w:fldChar w:fldCharType="separate"/>
          </w:r>
          <w:r w:rsidR="000431BB">
            <w:rPr>
              <w:noProof/>
              <w:sz w:val="12"/>
            </w:rPr>
            <w:t>ПТВ</w:t>
          </w:r>
          <w:r>
            <w:rPr>
              <w:sz w:val="12"/>
            </w:rPr>
            <w:fldChar w:fldCharType="end"/>
          </w:r>
          <w:r>
            <w:rPr>
              <w:sz w:val="12"/>
            </w:rPr>
            <w:t xml:space="preserve">  </w:t>
          </w:r>
          <w:r>
            <w:rPr>
              <w:sz w:val="12"/>
            </w:rPr>
            <w:fldChar w:fldCharType="begin"/>
          </w:r>
          <w:r>
            <w:rPr>
              <w:sz w:val="12"/>
            </w:rPr>
            <w:instrText xml:space="preserve"> FILENAME  \* lower </w:instrText>
          </w:r>
          <w:r>
            <w:rPr>
              <w:sz w:val="12"/>
            </w:rPr>
            <w:fldChar w:fldCharType="separate"/>
          </w:r>
          <w:r w:rsidR="000431BB">
            <w:rPr>
              <w:noProof/>
              <w:sz w:val="12"/>
            </w:rPr>
            <w:t>tabl6518</w:t>
          </w:r>
          <w:r>
            <w:rPr>
              <w:sz w:val="12"/>
            </w:rPr>
            <w:fldChar w:fldCharType="end"/>
          </w:r>
          <w:r>
            <w:rPr>
              <w:sz w:val="12"/>
            </w:rPr>
            <w:t xml:space="preserve">  </w:t>
          </w:r>
          <w:r>
            <w:rPr>
              <w:sz w:val="12"/>
            </w:rPr>
            <w:fldChar w:fldCharType="begin"/>
          </w:r>
          <w:r>
            <w:rPr>
              <w:sz w:val="12"/>
            </w:rPr>
            <w:instrText xml:space="preserve"> DATE \@ "dd.MM.yyyy" \* MERGEFORMAT </w:instrText>
          </w:r>
          <w:r>
            <w:rPr>
              <w:sz w:val="12"/>
            </w:rPr>
            <w:fldChar w:fldCharType="separate"/>
          </w:r>
          <w:r w:rsidR="00A35C0C">
            <w:rPr>
              <w:noProof/>
              <w:sz w:val="12"/>
            </w:rPr>
            <w:t>19.09.2018</w:t>
          </w:r>
          <w:r>
            <w:rPr>
              <w:sz w:val="12"/>
            </w:rPr>
            <w:fldChar w:fldCharType="end"/>
          </w:r>
          <w:r>
            <w:rPr>
              <w:sz w:val="12"/>
            </w:rPr>
            <w:t xml:space="preserve">  До проекту Закону України "</w:t>
          </w:r>
          <w:r w:rsidRPr="00326700">
            <w:rPr>
              <w:sz w:val="12"/>
            </w:rPr>
            <w:t xml:space="preserve">Про внесення змін до деяких законів України щодо забезпечення офіційної публікації законів України та інших нормативно-правових актів </w:t>
          </w:r>
          <w:r>
            <w:rPr>
              <w:sz w:val="12"/>
            </w:rPr>
            <w:t>"</w:t>
          </w:r>
        </w:p>
      </w:tc>
      <w:tc>
        <w:tcPr>
          <w:tcW w:w="1348" w:type="dxa"/>
        </w:tcPr>
        <w:p w:rsidR="00326700" w:rsidRPr="00326700" w:rsidRDefault="004C6601" w:rsidP="00326700">
          <w:pPr>
            <w:pStyle w:val="StyleStorinka"/>
          </w:pPr>
          <w:proofErr w:type="spellStart"/>
          <w:r>
            <w:t>стор</w:t>
          </w:r>
          <w:proofErr w:type="spellEnd"/>
          <w:r>
            <w:t xml:space="preserve">.   </w:t>
          </w:r>
          <w:r>
            <w:rPr>
              <w:rStyle w:val="a7"/>
              <w:sz w:val="20"/>
            </w:rPr>
            <w:fldChar w:fldCharType="begin"/>
          </w:r>
          <w:r>
            <w:rPr>
              <w:rStyle w:val="a7"/>
              <w:sz w:val="20"/>
            </w:rPr>
            <w:instrText xml:space="preserve"> PAGE </w:instrText>
          </w:r>
          <w:r>
            <w:rPr>
              <w:rStyle w:val="a7"/>
              <w:sz w:val="20"/>
            </w:rPr>
            <w:fldChar w:fldCharType="separate"/>
          </w:r>
          <w:r w:rsidR="00A35C0C">
            <w:rPr>
              <w:rStyle w:val="a7"/>
              <w:noProof/>
              <w:sz w:val="20"/>
            </w:rPr>
            <w:t>6</w:t>
          </w:r>
          <w:r>
            <w:rPr>
              <w:rStyle w:val="a7"/>
              <w:sz w:val="20"/>
            </w:rPr>
            <w:fldChar w:fldCharType="end"/>
          </w:r>
        </w:p>
      </w:tc>
    </w:tr>
  </w:tbl>
  <w:p w:rsidR="006A4085" w:rsidRPr="00326700" w:rsidRDefault="00A35C0C" w:rsidP="00326700">
    <w:pPr>
      <w:pStyle w:val="a5"/>
      <w:rPr>
        <w:sz w:val="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6D3E"/>
    <w:rsid w:val="00000521"/>
    <w:rsid w:val="000431BB"/>
    <w:rsid w:val="00066BFE"/>
    <w:rsid w:val="00074E03"/>
    <w:rsid w:val="00094DC0"/>
    <w:rsid w:val="000C3434"/>
    <w:rsid w:val="00112F11"/>
    <w:rsid w:val="001A27DF"/>
    <w:rsid w:val="00241467"/>
    <w:rsid w:val="0026706D"/>
    <w:rsid w:val="00272CDB"/>
    <w:rsid w:val="002875E5"/>
    <w:rsid w:val="002F56EC"/>
    <w:rsid w:val="0031276F"/>
    <w:rsid w:val="00313C2A"/>
    <w:rsid w:val="003E54CA"/>
    <w:rsid w:val="00402418"/>
    <w:rsid w:val="0042088D"/>
    <w:rsid w:val="00465D72"/>
    <w:rsid w:val="004914D4"/>
    <w:rsid w:val="004928C4"/>
    <w:rsid w:val="004C6601"/>
    <w:rsid w:val="004E2E66"/>
    <w:rsid w:val="004F7AE8"/>
    <w:rsid w:val="0050100F"/>
    <w:rsid w:val="00512F61"/>
    <w:rsid w:val="005204CF"/>
    <w:rsid w:val="00555E83"/>
    <w:rsid w:val="00576E8F"/>
    <w:rsid w:val="005B00AB"/>
    <w:rsid w:val="0065451E"/>
    <w:rsid w:val="006A5ED5"/>
    <w:rsid w:val="007018B2"/>
    <w:rsid w:val="00735719"/>
    <w:rsid w:val="00743DA6"/>
    <w:rsid w:val="007958FF"/>
    <w:rsid w:val="007E6D3E"/>
    <w:rsid w:val="00905C20"/>
    <w:rsid w:val="009608B2"/>
    <w:rsid w:val="009E5A9A"/>
    <w:rsid w:val="00A35C0C"/>
    <w:rsid w:val="00AA38FE"/>
    <w:rsid w:val="00B25D06"/>
    <w:rsid w:val="00B2751C"/>
    <w:rsid w:val="00BC4272"/>
    <w:rsid w:val="00C16176"/>
    <w:rsid w:val="00C17219"/>
    <w:rsid w:val="00C61886"/>
    <w:rsid w:val="00C822A3"/>
    <w:rsid w:val="00D43090"/>
    <w:rsid w:val="00DC4843"/>
    <w:rsid w:val="00DF5280"/>
    <w:rsid w:val="00E155F8"/>
    <w:rsid w:val="00EA1D98"/>
    <w:rsid w:val="00EE5D25"/>
    <w:rsid w:val="00EE7EA7"/>
    <w:rsid w:val="00F115F1"/>
    <w:rsid w:val="00F67CA1"/>
    <w:rsid w:val="00FC2CAC"/>
    <w:rsid w:val="00FE54C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983D58B9-4A0D-4E55-A993-A1F398742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E6D3E"/>
    <w:pPr>
      <w:jc w:val="left"/>
    </w:pPr>
    <w:rPr>
      <w:rFonts w:eastAsia="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Awt">
    <w:name w:val="StyleAwt"/>
    <w:basedOn w:val="a"/>
    <w:rsid w:val="007E6D3E"/>
    <w:pPr>
      <w:spacing w:line="220" w:lineRule="exact"/>
    </w:pPr>
    <w:rPr>
      <w:b/>
      <w:i/>
      <w:sz w:val="18"/>
      <w:u w:val="single"/>
    </w:rPr>
  </w:style>
  <w:style w:type="paragraph" w:customStyle="1" w:styleId="StyleFooter">
    <w:name w:val="StyleFooter"/>
    <w:basedOn w:val="a"/>
    <w:rsid w:val="007E6D3E"/>
    <w:pPr>
      <w:spacing w:line="220" w:lineRule="exact"/>
    </w:pPr>
    <w:rPr>
      <w:sz w:val="10"/>
    </w:rPr>
  </w:style>
  <w:style w:type="paragraph" w:customStyle="1" w:styleId="StyleProp">
    <w:name w:val="StyleProp"/>
    <w:basedOn w:val="a"/>
    <w:rsid w:val="007E6D3E"/>
    <w:pPr>
      <w:spacing w:line="200" w:lineRule="exact"/>
      <w:ind w:firstLine="227"/>
      <w:jc w:val="both"/>
    </w:pPr>
    <w:rPr>
      <w:sz w:val="18"/>
    </w:rPr>
  </w:style>
  <w:style w:type="paragraph" w:customStyle="1" w:styleId="StyleShap">
    <w:name w:val="StyleShap"/>
    <w:basedOn w:val="a"/>
    <w:rsid w:val="007E6D3E"/>
    <w:pPr>
      <w:spacing w:line="180" w:lineRule="exact"/>
      <w:jc w:val="center"/>
    </w:pPr>
    <w:rPr>
      <w:sz w:val="16"/>
    </w:rPr>
  </w:style>
  <w:style w:type="paragraph" w:customStyle="1" w:styleId="StyleZakonu">
    <w:name w:val="StyleZakonu"/>
    <w:basedOn w:val="a"/>
    <w:rsid w:val="007E6D3E"/>
    <w:pPr>
      <w:spacing w:after="60" w:line="220" w:lineRule="exact"/>
      <w:ind w:firstLine="284"/>
      <w:jc w:val="both"/>
    </w:pPr>
  </w:style>
  <w:style w:type="paragraph" w:customStyle="1" w:styleId="StyleProp2">
    <w:name w:val="StyleProp2"/>
    <w:basedOn w:val="a"/>
    <w:rsid w:val="007E6D3E"/>
    <w:pPr>
      <w:spacing w:after="120" w:line="200" w:lineRule="exact"/>
      <w:ind w:firstLine="227"/>
      <w:jc w:val="both"/>
    </w:pPr>
    <w:rPr>
      <w:sz w:val="18"/>
    </w:rPr>
  </w:style>
  <w:style w:type="paragraph" w:customStyle="1" w:styleId="StyleWisnow">
    <w:name w:val="StyleWisnow"/>
    <w:basedOn w:val="a"/>
    <w:rsid w:val="007E6D3E"/>
    <w:pPr>
      <w:spacing w:line="220" w:lineRule="exact"/>
    </w:pPr>
    <w:rPr>
      <w:sz w:val="18"/>
    </w:rPr>
  </w:style>
  <w:style w:type="paragraph" w:customStyle="1" w:styleId="StyleStorinka">
    <w:name w:val="StyleStorinka"/>
    <w:basedOn w:val="a"/>
    <w:rsid w:val="007E6D3E"/>
    <w:pPr>
      <w:spacing w:line="220" w:lineRule="exact"/>
      <w:jc w:val="right"/>
    </w:pPr>
    <w:rPr>
      <w:sz w:val="18"/>
    </w:rPr>
  </w:style>
  <w:style w:type="paragraph" w:styleId="a3">
    <w:name w:val="footer"/>
    <w:basedOn w:val="a"/>
    <w:link w:val="a4"/>
    <w:rsid w:val="007E6D3E"/>
    <w:pPr>
      <w:tabs>
        <w:tab w:val="center" w:pos="4153"/>
        <w:tab w:val="right" w:pos="8306"/>
      </w:tabs>
      <w:autoSpaceDE w:val="0"/>
      <w:autoSpaceDN w:val="0"/>
    </w:pPr>
    <w:rPr>
      <w:sz w:val="24"/>
      <w:szCs w:val="24"/>
      <w:lang w:val="ru-RU"/>
    </w:rPr>
  </w:style>
  <w:style w:type="character" w:customStyle="1" w:styleId="a4">
    <w:name w:val="Нижній колонтитул Знак"/>
    <w:basedOn w:val="a0"/>
    <w:link w:val="a3"/>
    <w:rsid w:val="007E6D3E"/>
    <w:rPr>
      <w:rFonts w:eastAsia="Times New Roman" w:cs="Times New Roman"/>
      <w:sz w:val="24"/>
      <w:szCs w:val="24"/>
      <w:lang w:val="ru-RU" w:eastAsia="ru-RU"/>
    </w:rPr>
  </w:style>
  <w:style w:type="paragraph" w:styleId="a5">
    <w:name w:val="header"/>
    <w:basedOn w:val="a"/>
    <w:link w:val="a6"/>
    <w:rsid w:val="007E6D3E"/>
    <w:pPr>
      <w:tabs>
        <w:tab w:val="center" w:pos="4819"/>
        <w:tab w:val="right" w:pos="9639"/>
      </w:tabs>
    </w:pPr>
  </w:style>
  <w:style w:type="character" w:customStyle="1" w:styleId="a6">
    <w:name w:val="Верхній колонтитул Знак"/>
    <w:basedOn w:val="a0"/>
    <w:link w:val="a5"/>
    <w:rsid w:val="007E6D3E"/>
    <w:rPr>
      <w:rFonts w:eastAsia="Times New Roman" w:cs="Times New Roman"/>
      <w:sz w:val="20"/>
      <w:szCs w:val="20"/>
      <w:lang w:eastAsia="ru-RU"/>
    </w:rPr>
  </w:style>
  <w:style w:type="character" w:styleId="a7">
    <w:name w:val="page number"/>
    <w:rsid w:val="007E6D3E"/>
  </w:style>
  <w:style w:type="paragraph" w:styleId="a8">
    <w:name w:val="Balloon Text"/>
    <w:basedOn w:val="a"/>
    <w:link w:val="a9"/>
    <w:uiPriority w:val="99"/>
    <w:semiHidden/>
    <w:unhideWhenUsed/>
    <w:rsid w:val="00B2751C"/>
    <w:rPr>
      <w:rFonts w:ascii="Segoe UI" w:hAnsi="Segoe UI" w:cs="Segoe UI"/>
      <w:sz w:val="18"/>
      <w:szCs w:val="18"/>
    </w:rPr>
  </w:style>
  <w:style w:type="character" w:customStyle="1" w:styleId="a9">
    <w:name w:val="Текст у виносці Знак"/>
    <w:basedOn w:val="a0"/>
    <w:link w:val="a8"/>
    <w:uiPriority w:val="99"/>
    <w:semiHidden/>
    <w:rsid w:val="00B2751C"/>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9728</Words>
  <Characters>5546</Characters>
  <Application>Microsoft Office Word</Application>
  <DocSecurity>4</DocSecurity>
  <Lines>46</Lines>
  <Paragraphs>30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15244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Іванівна Вауліна</dc:creator>
  <cp:keywords/>
  <dc:description/>
  <cp:lastModifiedBy>Зайцева Тетяна Олександрівна</cp:lastModifiedBy>
  <cp:revision>2</cp:revision>
  <cp:lastPrinted>2018-09-19T13:52:00Z</cp:lastPrinted>
  <dcterms:created xsi:type="dcterms:W3CDTF">2018-09-19T15:08:00Z</dcterms:created>
  <dcterms:modified xsi:type="dcterms:W3CDTF">2018-09-19T15:08:00Z</dcterms:modified>
</cp:coreProperties>
</file>