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F53" w:rsidRDefault="00FA3F53" w:rsidP="00FA3F53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FA3F53" w:rsidRDefault="00FA3F53" w:rsidP="00FA3F53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12.07.2017)</w:t>
      </w:r>
    </w:p>
    <w:p w:rsidR="00FA3F53" w:rsidRDefault="00FA3F53" w:rsidP="00FA3F53">
      <w:pPr>
        <w:pStyle w:val="StyleZakonu"/>
        <w:spacing w:after="0" w:line="240" w:lineRule="auto"/>
        <w:ind w:firstLine="0"/>
        <w:rPr>
          <w:sz w:val="28"/>
        </w:rPr>
      </w:pPr>
    </w:p>
    <w:p w:rsidR="00FA3F53" w:rsidRDefault="00FA3F53" w:rsidP="00FA3F53">
      <w:pPr>
        <w:pStyle w:val="StyleZakonu"/>
        <w:spacing w:after="0" w:line="240" w:lineRule="auto"/>
        <w:ind w:firstLine="0"/>
        <w:rPr>
          <w:sz w:val="28"/>
        </w:rPr>
      </w:pPr>
    </w:p>
    <w:p w:rsidR="00FA3F53" w:rsidRPr="00FA3F53" w:rsidRDefault="00FA3F53" w:rsidP="00FA3F53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bookmarkStart w:id="0" w:name="_GoBack"/>
      <w:r w:rsidRPr="00FA3F53">
        <w:rPr>
          <w:b/>
          <w:sz w:val="28"/>
        </w:rPr>
        <w:t>ЗАКОН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УКРАЇНИ</w:t>
      </w:r>
    </w:p>
    <w:p w:rsidR="00FA3F53" w:rsidRPr="00FA3F53" w:rsidRDefault="00FA3F53" w:rsidP="00FA3F53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FA3F53" w:rsidRPr="00FA3F53" w:rsidRDefault="00FA3F53" w:rsidP="00FA3F53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FA3F53">
        <w:rPr>
          <w:b/>
          <w:sz w:val="28"/>
        </w:rPr>
        <w:t>Про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внесення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змін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до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Податкового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кодексу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України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щодо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державної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підтримки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кінематографії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в</w:t>
      </w:r>
      <w:r w:rsidRPr="00FA3F53">
        <w:rPr>
          <w:b/>
          <w:sz w:val="28"/>
        </w:rPr>
        <w:t xml:space="preserve"> </w:t>
      </w:r>
      <w:r w:rsidRPr="00FA3F53">
        <w:rPr>
          <w:b/>
          <w:sz w:val="28"/>
        </w:rPr>
        <w:t>Україні</w:t>
      </w:r>
    </w:p>
    <w:bookmarkEnd w:id="0"/>
    <w:p w:rsidR="00FA3F53" w:rsidRPr="00FA3F53" w:rsidRDefault="00FA3F53" w:rsidP="00FA3F53">
      <w:pPr>
        <w:pStyle w:val="StyleZakonu"/>
        <w:spacing w:after="0" w:line="240" w:lineRule="auto"/>
        <w:ind w:firstLine="0"/>
        <w:rPr>
          <w:sz w:val="28"/>
        </w:rPr>
      </w:pP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Верховна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Рада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л</w:t>
      </w:r>
      <w:r w:rsidRPr="00FA3F53">
        <w:rPr>
          <w:sz w:val="28"/>
        </w:rPr>
        <w:t xml:space="preserve"> </w:t>
      </w:r>
      <w:r w:rsidRPr="00FA3F53">
        <w:rPr>
          <w:sz w:val="28"/>
        </w:rPr>
        <w:t>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є: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І.</w:t>
      </w:r>
      <w:r w:rsidRPr="00FA3F53">
        <w:rPr>
          <w:sz w:val="28"/>
        </w:rPr>
        <w:t xml:space="preserve"> </w:t>
      </w:r>
      <w:proofErr w:type="spellStart"/>
      <w:r w:rsidRPr="00FA3F53">
        <w:rPr>
          <w:sz w:val="28"/>
        </w:rPr>
        <w:t>Внести</w:t>
      </w:r>
      <w:proofErr w:type="spellEnd"/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Податкового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кодексу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(Відомості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Верховної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Ради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2011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р.,</w:t>
      </w:r>
      <w:r w:rsidRPr="00FA3F53">
        <w:rPr>
          <w:sz w:val="28"/>
        </w:rPr>
        <w:t xml:space="preserve"> </w:t>
      </w:r>
      <w:r w:rsidRPr="00FA3F53">
        <w:rPr>
          <w:sz w:val="28"/>
        </w:rPr>
        <w:t>№№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13-17,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ст.</w:t>
      </w:r>
      <w:r w:rsidRPr="00FA3F53">
        <w:rPr>
          <w:sz w:val="28"/>
        </w:rPr>
        <w:t xml:space="preserve"> </w:t>
      </w:r>
      <w:r w:rsidRPr="00FA3F53">
        <w:rPr>
          <w:sz w:val="28"/>
        </w:rPr>
        <w:t>112)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зміни: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1.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103.3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статті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103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абзацом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третім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  <w:lang w:val="ru-RU"/>
        </w:rPr>
        <w:t>“</w:t>
      </w:r>
      <w:r w:rsidRPr="00FA3F53">
        <w:rPr>
          <w:sz w:val="28"/>
        </w:rPr>
        <w:t>Для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цілей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застосування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цього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випадках,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коли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резиденти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–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сплачують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роялті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нерезидентам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proofErr w:type="spellStart"/>
      <w:r w:rsidRPr="00FA3F53">
        <w:rPr>
          <w:sz w:val="28"/>
        </w:rPr>
        <w:t>субліцензійними</w:t>
      </w:r>
      <w:proofErr w:type="spellEnd"/>
      <w:r w:rsidRPr="00FA3F53">
        <w:rPr>
          <w:sz w:val="28"/>
        </w:rPr>
        <w:t xml:space="preserve"> </w:t>
      </w:r>
      <w:r w:rsidRPr="00FA3F53">
        <w:rPr>
          <w:sz w:val="28"/>
        </w:rPr>
        <w:t>договорами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надання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аудіовізуальних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числі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фільмів),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об’єктів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авторського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та/або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суміжних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використовуються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виробництві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(створенні)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аудіовізуальних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числі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фільмів),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нерезиденти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вважаються</w:t>
      </w:r>
      <w:r w:rsidRPr="00FA3F53">
        <w:rPr>
          <w:sz w:val="28"/>
        </w:rPr>
        <w:t xml:space="preserve"> </w:t>
      </w:r>
      <w:proofErr w:type="spellStart"/>
      <w:r w:rsidRPr="00FA3F53">
        <w:rPr>
          <w:sz w:val="28"/>
        </w:rPr>
        <w:t>бенефіціарними</w:t>
      </w:r>
      <w:proofErr w:type="spellEnd"/>
      <w:r w:rsidRPr="00FA3F53">
        <w:rPr>
          <w:sz w:val="28"/>
        </w:rPr>
        <w:t xml:space="preserve"> </w:t>
      </w:r>
      <w:r w:rsidRPr="00FA3F53">
        <w:rPr>
          <w:sz w:val="28"/>
        </w:rPr>
        <w:t>(фактичними)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отримувачами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(власниками)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роялті</w:t>
      </w:r>
      <w:r w:rsidRPr="00FA3F53">
        <w:rPr>
          <w:sz w:val="28"/>
          <w:lang w:val="ru-RU"/>
        </w:rPr>
        <w:t>”</w:t>
      </w:r>
      <w:r w:rsidRPr="00FA3F53">
        <w:rPr>
          <w:sz w:val="28"/>
        </w:rPr>
        <w:t>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2.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статті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140: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пункт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140.4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140.4.4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iCs/>
          <w:sz w:val="28"/>
          <w:lang w:eastAsia="en-US"/>
        </w:rPr>
        <w:t>“140.4.4.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на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суму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субсидій,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отриманих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платником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податку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-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суб’єктом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кінематографії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України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для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повернення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частини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кваліфікованих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витрат,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відповідно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до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Закону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України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"Про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державну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підтримку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кінематографії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в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Україні",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здійснених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при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виробництві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(створенні)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фільму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та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включених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до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складу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доходів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звітного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періоду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відповідно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до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національних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положень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(стандартів)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бухгалтерського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обліку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або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міжнародних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стандартів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фінансової</w:t>
      </w:r>
      <w:r w:rsidRPr="00FA3F53">
        <w:rPr>
          <w:iCs/>
          <w:sz w:val="28"/>
          <w:lang w:eastAsia="en-US"/>
        </w:rPr>
        <w:t xml:space="preserve"> </w:t>
      </w:r>
      <w:r w:rsidRPr="00FA3F53">
        <w:rPr>
          <w:iCs/>
          <w:sz w:val="28"/>
          <w:lang w:eastAsia="en-US"/>
        </w:rPr>
        <w:t>звітності</w:t>
      </w:r>
      <w:r w:rsidRPr="00FA3F53">
        <w:rPr>
          <w:sz w:val="28"/>
          <w:lang w:eastAsia="en-US"/>
        </w:rPr>
        <w:t>”;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140.5: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140.5.7: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підпункт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2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абзацом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другим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  <w:lang w:val="ru-RU"/>
        </w:rPr>
        <w:t>“</w:t>
      </w:r>
      <w:r w:rsidRPr="00FA3F53">
        <w:rPr>
          <w:sz w:val="28"/>
        </w:rPr>
        <w:t>Для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цілей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застосування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цього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випадках,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коли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резиденти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–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сплачують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роялті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нерезидентам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proofErr w:type="spellStart"/>
      <w:r w:rsidRPr="00FA3F53">
        <w:rPr>
          <w:sz w:val="28"/>
        </w:rPr>
        <w:t>субліцензійними</w:t>
      </w:r>
      <w:proofErr w:type="spellEnd"/>
      <w:r w:rsidRPr="00FA3F53">
        <w:rPr>
          <w:sz w:val="28"/>
        </w:rPr>
        <w:t xml:space="preserve"> </w:t>
      </w:r>
      <w:r w:rsidRPr="00FA3F53">
        <w:rPr>
          <w:sz w:val="28"/>
        </w:rPr>
        <w:t>договорами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надання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аудіовізуальних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числі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фільмів),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об’єктів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авторського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та/або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суміжних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використовуються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виробництві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(створенні)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аудіовізуальних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числі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фільмів),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нерезиденти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вважаються</w:t>
      </w:r>
      <w:r w:rsidRPr="00FA3F53">
        <w:rPr>
          <w:sz w:val="28"/>
        </w:rPr>
        <w:t xml:space="preserve"> </w:t>
      </w:r>
      <w:proofErr w:type="spellStart"/>
      <w:r w:rsidRPr="00FA3F53">
        <w:rPr>
          <w:sz w:val="28"/>
        </w:rPr>
        <w:t>бенефіціарними</w:t>
      </w:r>
      <w:proofErr w:type="spellEnd"/>
      <w:r w:rsidRPr="00FA3F53">
        <w:rPr>
          <w:sz w:val="28"/>
        </w:rPr>
        <w:t xml:space="preserve"> </w:t>
      </w:r>
      <w:r w:rsidRPr="00FA3F53">
        <w:rPr>
          <w:sz w:val="28"/>
        </w:rPr>
        <w:t>(фактичними)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отримувачами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(власниками)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роялті</w:t>
      </w:r>
      <w:r w:rsidRPr="00FA3F53">
        <w:rPr>
          <w:sz w:val="28"/>
          <w:lang w:val="ru-RU"/>
        </w:rPr>
        <w:t>”</w:t>
      </w:r>
      <w:r w:rsidRPr="00FA3F53">
        <w:rPr>
          <w:sz w:val="28"/>
        </w:rPr>
        <w:t>;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підпункт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3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абзацом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третім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lastRenderedPageBreak/>
        <w:t>“Вимоги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цього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застосовуються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випадків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нарахування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роялті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об’єктів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інтелектуальної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власності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(фільмів,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літературних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музичних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образотворчого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мистецтва,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фотографічних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фонограм,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відеограм),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крім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випадків,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коли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резидент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–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якого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виникли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майнові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авторські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суміжні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внаслідок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створення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(виготовлення)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ним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вказаних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якщо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він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подальшому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передав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здійснив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відчуження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майнових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авторських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суміжних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прав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нерезиденту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здійснює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нарахування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роялті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цього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об’єкта”;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140.5.13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“140.5.13.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витрат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понесених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платником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поточному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звітному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періоді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рахунок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раніше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отриманих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субсидій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для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повернення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частини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кваліфікованих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витрат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відповідно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Закону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«Про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державну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підтримку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Україні»,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але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більше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субсидії,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здійснених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виробництві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(створенні)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включених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складу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витрат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поточного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звітного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періоду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відповідно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положень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(стандартів)</w:t>
      </w:r>
      <w:r w:rsidRPr="00FA3F53">
        <w:rPr>
          <w:sz w:val="28"/>
        </w:rPr>
        <w:t xml:space="preserve"> </w:t>
      </w:r>
      <w:r w:rsidRPr="00FA3F53">
        <w:rPr>
          <w:sz w:val="28"/>
        </w:rPr>
        <w:t>бухгалтерського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обліку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міжнародних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стандартів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фінансової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звітності”.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3.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</w:t>
      </w:r>
      <w:r w:rsidRPr="00FA3F53">
        <w:rPr>
          <w:sz w:val="28"/>
        </w:rPr>
        <w:t xml:space="preserve"> </w:t>
      </w:r>
      <w:r w:rsidRPr="00FA3F53">
        <w:rPr>
          <w:sz w:val="28"/>
          <w:lang w:val="ru-RU"/>
        </w:rPr>
        <w:t>“</w:t>
      </w:r>
      <w:r w:rsidRPr="00FA3F53">
        <w:rPr>
          <w:sz w:val="28"/>
        </w:rPr>
        <w:t>й</w:t>
      </w:r>
      <w:r w:rsidRPr="00FA3F53">
        <w:rPr>
          <w:sz w:val="28"/>
          <w:lang w:val="ru-RU"/>
        </w:rPr>
        <w:t>”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141.4.1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141.4.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статті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141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словами</w:t>
      </w:r>
      <w:r w:rsidRPr="00FA3F53">
        <w:rPr>
          <w:sz w:val="28"/>
        </w:rPr>
        <w:t xml:space="preserve"> </w:t>
      </w:r>
      <w:r w:rsidRPr="00FA3F53">
        <w:rPr>
          <w:sz w:val="28"/>
          <w:lang w:val="ru-RU"/>
        </w:rPr>
        <w:t>“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крім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субсидій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для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повернення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частини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кваліфікованих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витрат,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передбачених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Законом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  <w:lang w:val="ru-RU"/>
        </w:rPr>
        <w:t>“</w:t>
      </w:r>
      <w:r w:rsidRPr="00FA3F53">
        <w:rPr>
          <w:sz w:val="28"/>
        </w:rPr>
        <w:t>Про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державну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підтримку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Україні</w:t>
      </w:r>
      <w:r w:rsidRPr="00FA3F53">
        <w:rPr>
          <w:sz w:val="28"/>
          <w:lang w:val="ru-RU"/>
        </w:rPr>
        <w:t>”</w:t>
      </w:r>
      <w:r w:rsidRPr="00FA3F53">
        <w:rPr>
          <w:sz w:val="28"/>
        </w:rPr>
        <w:t>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4.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"б"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164.2.17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164.2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статті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164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абзацом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третім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“Також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вважається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додатковим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благом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платника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сплачена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вартість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товарів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саме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проїзду,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проживання,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харчування,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охорони,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страхування,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медичного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обслуговування,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тренування,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навчання,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пов’язані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участю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платника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виробництві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аудіовізуальних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виробляються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(створюються)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якщо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передбачено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умовами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договору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такими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платниками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та/або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режисерським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сценарієм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аудіовізуального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твору”.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5.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підрозділі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2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розділу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XX</w:t>
      </w:r>
      <w:r w:rsidRPr="00FA3F53">
        <w:rPr>
          <w:sz w:val="28"/>
        </w:rPr>
        <w:t xml:space="preserve"> </w:t>
      </w:r>
      <w:r w:rsidRPr="00FA3F53">
        <w:rPr>
          <w:sz w:val="28"/>
          <w:lang w:val="ru-RU"/>
        </w:rPr>
        <w:t>“</w:t>
      </w:r>
      <w:r w:rsidRPr="00FA3F53">
        <w:rPr>
          <w:sz w:val="28"/>
        </w:rPr>
        <w:t>Перехідні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положення</w:t>
      </w:r>
      <w:r w:rsidRPr="00FA3F53">
        <w:rPr>
          <w:sz w:val="28"/>
          <w:lang w:val="ru-RU"/>
        </w:rPr>
        <w:t>”</w:t>
      </w:r>
      <w:r w:rsidRPr="00FA3F53">
        <w:rPr>
          <w:sz w:val="28"/>
        </w:rPr>
        <w:t>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пункт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12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викласти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такій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редакції: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“12.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Тимчасово,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1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січня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2023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року,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звільняються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оподаткування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додану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вартість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операції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визначених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Законом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"Про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кінематографію",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виробниками,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демонстраторами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розповсюджувачами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робіт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виробництва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робіт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виготовлення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архівного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комплекту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вихідних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матеріалів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створених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території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робіт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тиражування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іноземних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дубльованих,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озвучених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державною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мовою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території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lastRenderedPageBreak/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робіт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дублювання,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озвучення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державною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мовою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іноземних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території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робіт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</w:t>
      </w:r>
      <w:r w:rsidRPr="00FA3F53">
        <w:rPr>
          <w:sz w:val="28"/>
        </w:rPr>
        <w:t xml:space="preserve"> </w:t>
      </w:r>
      <w:r w:rsidRPr="00FA3F53">
        <w:rPr>
          <w:sz w:val="28"/>
        </w:rPr>
        <w:t>із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збереження,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відновлення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реставрації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кінематографічної</w:t>
      </w:r>
      <w:r w:rsidRPr="00FA3F53">
        <w:rPr>
          <w:sz w:val="28"/>
        </w:rPr>
        <w:t xml:space="preserve"> </w:t>
      </w:r>
      <w:proofErr w:type="spellStart"/>
      <w:r w:rsidRPr="00FA3F53">
        <w:rPr>
          <w:sz w:val="28"/>
        </w:rPr>
        <w:t>спадщинии</w:t>
      </w:r>
      <w:proofErr w:type="spellEnd"/>
      <w:r w:rsidRPr="00FA3F53">
        <w:rPr>
          <w:sz w:val="28"/>
        </w:rPr>
        <w:t>”;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13</w:t>
      </w:r>
      <w:r w:rsidRPr="00FA3F53">
        <w:rPr>
          <w:sz w:val="28"/>
          <w:vertAlign w:val="superscript"/>
        </w:rPr>
        <w:t>1</w:t>
      </w:r>
      <w:r w:rsidRPr="00FA3F53">
        <w:rPr>
          <w:sz w:val="28"/>
          <w:vertAlign w:val="superscript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“13</w:t>
      </w:r>
      <w:r w:rsidRPr="00FA3F53">
        <w:rPr>
          <w:sz w:val="28"/>
          <w:vertAlign w:val="superscript"/>
        </w:rPr>
        <w:t>.1</w:t>
      </w:r>
      <w:r w:rsidRPr="00FA3F53">
        <w:rPr>
          <w:sz w:val="28"/>
        </w:rPr>
        <w:t>.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Тимчасово,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1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січня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2023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року,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звільняються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оподаткування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додану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вартість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операції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постачання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послуг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демонстрування,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розповсюдження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та/або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публічного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сповіщення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фільмів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демонстраторами,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розповсюджувачами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та/або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організаціями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мовлення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(публічними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сповіщувачами)”;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доповнити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61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змісту: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FA3F53">
        <w:rPr>
          <w:sz w:val="28"/>
        </w:rPr>
        <w:t>“61.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Тимчасово,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1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січня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2023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року,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звільняються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оподаткування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додану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вартість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операції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суб’єктів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яким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відповідно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Закону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“Про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державну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підтримку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Україні”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надається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державна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підтримка,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ввезення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митну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територію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митному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режимі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імпорту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товарів,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входять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складу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національної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кінематографічної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спадщини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товарів,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призначених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для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кінематографічній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діяльності,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класифікуються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кодами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ЗЕД</w:t>
      </w:r>
      <w:r w:rsidRPr="00FA3F53">
        <w:rPr>
          <w:sz w:val="28"/>
        </w:rPr>
        <w:t xml:space="preserve"> </w:t>
      </w:r>
      <w:r w:rsidRPr="00FA3F53">
        <w:rPr>
          <w:sz w:val="28"/>
        </w:rPr>
        <w:t>3706,</w:t>
      </w:r>
      <w:r w:rsidRPr="00FA3F53">
        <w:rPr>
          <w:sz w:val="28"/>
        </w:rPr>
        <w:t xml:space="preserve"> </w:t>
      </w:r>
      <w:r w:rsidRPr="00FA3F53">
        <w:rPr>
          <w:sz w:val="28"/>
        </w:rPr>
        <w:t>3920</w:t>
      </w:r>
      <w:r w:rsidRPr="00FA3F53">
        <w:rPr>
          <w:sz w:val="28"/>
        </w:rPr>
        <w:t xml:space="preserve"> </w:t>
      </w:r>
      <w:r w:rsidRPr="00FA3F53">
        <w:rPr>
          <w:sz w:val="28"/>
        </w:rPr>
        <w:t>73</w:t>
      </w:r>
      <w:r w:rsidRPr="00FA3F53">
        <w:rPr>
          <w:sz w:val="28"/>
        </w:rPr>
        <w:t xml:space="preserve"> </w:t>
      </w:r>
      <w:r w:rsidRPr="00FA3F53">
        <w:rPr>
          <w:sz w:val="28"/>
        </w:rPr>
        <w:t>10</w:t>
      </w:r>
      <w:r w:rsidRPr="00FA3F53">
        <w:rPr>
          <w:sz w:val="28"/>
        </w:rPr>
        <w:t xml:space="preserve"> </w:t>
      </w:r>
      <w:r w:rsidRPr="00FA3F53">
        <w:rPr>
          <w:sz w:val="28"/>
        </w:rPr>
        <w:t>00,</w:t>
      </w:r>
      <w:r w:rsidRPr="00FA3F53">
        <w:rPr>
          <w:sz w:val="28"/>
        </w:rPr>
        <w:t xml:space="preserve"> </w:t>
      </w:r>
      <w:r w:rsidRPr="00FA3F53">
        <w:rPr>
          <w:sz w:val="28"/>
        </w:rPr>
        <w:t>3923</w:t>
      </w:r>
      <w:r w:rsidRPr="00FA3F53">
        <w:rPr>
          <w:sz w:val="28"/>
        </w:rPr>
        <w:t xml:space="preserve"> </w:t>
      </w:r>
      <w:r w:rsidRPr="00FA3F53">
        <w:rPr>
          <w:sz w:val="28"/>
        </w:rPr>
        <w:t>40</w:t>
      </w:r>
      <w:r w:rsidRPr="00FA3F53">
        <w:rPr>
          <w:sz w:val="28"/>
        </w:rPr>
        <w:t xml:space="preserve"> </w:t>
      </w:r>
      <w:r w:rsidRPr="00FA3F53">
        <w:rPr>
          <w:sz w:val="28"/>
        </w:rPr>
        <w:t>10</w:t>
      </w:r>
      <w:r w:rsidRPr="00FA3F53">
        <w:rPr>
          <w:sz w:val="28"/>
        </w:rPr>
        <w:t xml:space="preserve"> </w:t>
      </w:r>
      <w:r w:rsidRPr="00FA3F53">
        <w:rPr>
          <w:sz w:val="28"/>
        </w:rPr>
        <w:t>00,</w:t>
      </w:r>
      <w:r w:rsidRPr="00FA3F53">
        <w:rPr>
          <w:sz w:val="28"/>
        </w:rPr>
        <w:t xml:space="preserve"> </w:t>
      </w:r>
      <w:r w:rsidRPr="00FA3F53">
        <w:rPr>
          <w:sz w:val="28"/>
        </w:rPr>
        <w:t>8525,</w:t>
      </w:r>
      <w:r w:rsidRPr="00FA3F53">
        <w:rPr>
          <w:sz w:val="28"/>
        </w:rPr>
        <w:t xml:space="preserve"> </w:t>
      </w:r>
      <w:r w:rsidRPr="00FA3F53">
        <w:rPr>
          <w:sz w:val="28"/>
        </w:rPr>
        <w:t>8529,</w:t>
      </w:r>
      <w:r w:rsidRPr="00FA3F53">
        <w:rPr>
          <w:sz w:val="28"/>
        </w:rPr>
        <w:t xml:space="preserve"> </w:t>
      </w:r>
      <w:r w:rsidRPr="00FA3F53">
        <w:rPr>
          <w:sz w:val="28"/>
        </w:rPr>
        <w:t>9002,</w:t>
      </w:r>
      <w:r w:rsidRPr="00FA3F53">
        <w:rPr>
          <w:sz w:val="28"/>
        </w:rPr>
        <w:t xml:space="preserve"> </w:t>
      </w:r>
      <w:r w:rsidRPr="00FA3F53">
        <w:rPr>
          <w:sz w:val="28"/>
        </w:rPr>
        <w:t>9007,</w:t>
      </w:r>
      <w:r w:rsidRPr="00FA3F53">
        <w:rPr>
          <w:sz w:val="28"/>
        </w:rPr>
        <w:t xml:space="preserve"> </w:t>
      </w:r>
      <w:r w:rsidRPr="00FA3F53">
        <w:rPr>
          <w:sz w:val="28"/>
        </w:rPr>
        <w:t>9010,</w:t>
      </w:r>
      <w:r w:rsidRPr="00FA3F53">
        <w:rPr>
          <w:sz w:val="28"/>
        </w:rPr>
        <w:t xml:space="preserve"> </w:t>
      </w:r>
      <w:r w:rsidRPr="00FA3F53">
        <w:rPr>
          <w:sz w:val="28"/>
        </w:rPr>
        <w:t>9405</w:t>
      </w:r>
      <w:r w:rsidRPr="00FA3F53">
        <w:rPr>
          <w:sz w:val="28"/>
          <w:lang w:val="ru-RU"/>
        </w:rPr>
        <w:t>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Порядок,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обсяги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умови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ввезення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митну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територію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зазначених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цьому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пункті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товарів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визначаються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Кабінетом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Міністрів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України.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разі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нецільового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використання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зазначених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товарів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платник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зобов'язаний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збільшити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податкові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зобов'язання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наслідками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податкового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періоду,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який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припадає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таке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порушення,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суму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податку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додану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вартість,</w:t>
      </w:r>
      <w:r w:rsidRPr="00FA3F53">
        <w:rPr>
          <w:sz w:val="28"/>
        </w:rPr>
        <w:t xml:space="preserve"> </w:t>
      </w:r>
      <w:r w:rsidRPr="00FA3F53">
        <w:rPr>
          <w:sz w:val="28"/>
        </w:rPr>
        <w:t>що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мала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бути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сплачена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момент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ввезення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митну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територію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товарів,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також</w:t>
      </w:r>
      <w:r w:rsidRPr="00FA3F53">
        <w:rPr>
          <w:sz w:val="28"/>
        </w:rPr>
        <w:t xml:space="preserve"> </w:t>
      </w:r>
      <w:r w:rsidRPr="00FA3F53">
        <w:rPr>
          <w:sz w:val="28"/>
        </w:rPr>
        <w:t>сплатити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пеню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відповідно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до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закону</w:t>
      </w:r>
      <w:r w:rsidRPr="00FA3F53">
        <w:rPr>
          <w:sz w:val="28"/>
          <w:lang w:val="ru-RU"/>
        </w:rPr>
        <w:t>”</w:t>
      </w:r>
      <w:r w:rsidRPr="00FA3F53">
        <w:rPr>
          <w:sz w:val="28"/>
        </w:rPr>
        <w:t>.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ІІ.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Прикінцеві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положення.</w:t>
      </w:r>
    </w:p>
    <w:p w:rsidR="00FA3F53" w:rsidRPr="00FA3F53" w:rsidRDefault="00FA3F53" w:rsidP="00FA3F53">
      <w:pPr>
        <w:spacing w:after="0" w:line="240" w:lineRule="auto"/>
        <w:ind w:firstLine="720"/>
        <w:jc w:val="both"/>
        <w:rPr>
          <w:lang w:val="uk-UA"/>
        </w:rPr>
      </w:pPr>
      <w:r w:rsidRPr="00FA3F53">
        <w:rPr>
          <w:lang w:val="uk-UA"/>
        </w:rPr>
        <w:t>1.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Цей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Закон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набирає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чинності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з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дня,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наступного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за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днем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його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опублікування,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крім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пунктів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1-3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розділу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І,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які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набирають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чинності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з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1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січня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2018</w:t>
      </w:r>
      <w:r w:rsidRPr="00FA3F53">
        <w:rPr>
          <w:lang w:val="uk-UA"/>
        </w:rPr>
        <w:t xml:space="preserve"> </w:t>
      </w:r>
      <w:r w:rsidRPr="00FA3F53">
        <w:rPr>
          <w:lang w:val="uk-UA"/>
        </w:rPr>
        <w:t>року.</w:t>
      </w:r>
    </w:p>
    <w:p w:rsidR="00FA3F53" w:rsidRPr="00FA3F53" w:rsidRDefault="00FA3F53" w:rsidP="00FA3F53">
      <w:pPr>
        <w:spacing w:after="0" w:line="240" w:lineRule="auto"/>
        <w:ind w:firstLine="720"/>
        <w:jc w:val="both"/>
      </w:pPr>
      <w:r w:rsidRPr="00FA3F53">
        <w:t>2.</w:t>
      </w:r>
      <w:r w:rsidRPr="00FA3F53">
        <w:t xml:space="preserve"> </w:t>
      </w:r>
      <w:proofErr w:type="spellStart"/>
      <w:r w:rsidRPr="00FA3F53">
        <w:t>Кабінету</w:t>
      </w:r>
      <w:proofErr w:type="spellEnd"/>
      <w:r w:rsidRPr="00FA3F53">
        <w:t xml:space="preserve"> </w:t>
      </w:r>
      <w:proofErr w:type="spellStart"/>
      <w:r w:rsidRPr="00FA3F53">
        <w:t>Міністрів</w:t>
      </w:r>
      <w:proofErr w:type="spellEnd"/>
      <w:r w:rsidRPr="00FA3F53">
        <w:t xml:space="preserve"> </w:t>
      </w:r>
      <w:proofErr w:type="spellStart"/>
      <w:r w:rsidRPr="00FA3F53">
        <w:t>України</w:t>
      </w:r>
      <w:proofErr w:type="spellEnd"/>
      <w:r w:rsidRPr="00FA3F53">
        <w:t xml:space="preserve"> </w:t>
      </w:r>
      <w:r w:rsidRPr="00FA3F53">
        <w:t>у</w:t>
      </w:r>
      <w:r w:rsidRPr="00FA3F53">
        <w:t xml:space="preserve"> </w:t>
      </w:r>
      <w:proofErr w:type="spellStart"/>
      <w:r w:rsidRPr="00FA3F53">
        <w:t>місячний</w:t>
      </w:r>
      <w:proofErr w:type="spellEnd"/>
      <w:r w:rsidRPr="00FA3F53">
        <w:t xml:space="preserve"> </w:t>
      </w:r>
      <w:r w:rsidRPr="00FA3F53">
        <w:t>строк</w:t>
      </w:r>
      <w:r w:rsidRPr="00FA3F53">
        <w:t xml:space="preserve"> </w:t>
      </w:r>
      <w:r w:rsidRPr="00FA3F53">
        <w:t>з</w:t>
      </w:r>
      <w:r w:rsidRPr="00FA3F53">
        <w:t xml:space="preserve"> </w:t>
      </w:r>
      <w:r w:rsidRPr="00FA3F53">
        <w:t>дня</w:t>
      </w:r>
      <w:r w:rsidRPr="00FA3F53">
        <w:t xml:space="preserve"> </w:t>
      </w:r>
      <w:proofErr w:type="spellStart"/>
      <w:r w:rsidRPr="00FA3F53">
        <w:t>набрання</w:t>
      </w:r>
      <w:proofErr w:type="spellEnd"/>
      <w:r w:rsidRPr="00FA3F53">
        <w:t xml:space="preserve"> </w:t>
      </w:r>
      <w:proofErr w:type="spellStart"/>
      <w:r w:rsidRPr="00FA3F53">
        <w:t>чинності</w:t>
      </w:r>
      <w:proofErr w:type="spellEnd"/>
      <w:r w:rsidRPr="00FA3F53">
        <w:t xml:space="preserve"> </w:t>
      </w:r>
      <w:proofErr w:type="spellStart"/>
      <w:r w:rsidRPr="00FA3F53">
        <w:t>цим</w:t>
      </w:r>
      <w:proofErr w:type="spellEnd"/>
      <w:r w:rsidRPr="00FA3F53">
        <w:t xml:space="preserve"> </w:t>
      </w:r>
      <w:r w:rsidRPr="00FA3F53">
        <w:t>Законом:</w:t>
      </w:r>
    </w:p>
    <w:p w:rsidR="00FA3F53" w:rsidRPr="00FA3F53" w:rsidRDefault="00FA3F53" w:rsidP="00FA3F53">
      <w:pPr>
        <w:spacing w:after="0" w:line="240" w:lineRule="auto"/>
        <w:ind w:firstLine="720"/>
        <w:jc w:val="both"/>
      </w:pPr>
      <w:r w:rsidRPr="00FA3F53">
        <w:t>привести</w:t>
      </w:r>
      <w:r w:rsidRPr="00FA3F53">
        <w:t xml:space="preserve"> </w:t>
      </w:r>
      <w:proofErr w:type="spellStart"/>
      <w:r w:rsidRPr="00FA3F53">
        <w:t>свої</w:t>
      </w:r>
      <w:proofErr w:type="spellEnd"/>
      <w:r w:rsidRPr="00FA3F53">
        <w:t xml:space="preserve"> </w:t>
      </w:r>
      <w:r w:rsidRPr="00FA3F53">
        <w:t>нормативно-</w:t>
      </w:r>
      <w:proofErr w:type="spellStart"/>
      <w:r w:rsidRPr="00FA3F53">
        <w:t>правові</w:t>
      </w:r>
      <w:proofErr w:type="spellEnd"/>
      <w:r w:rsidRPr="00FA3F53">
        <w:t xml:space="preserve"> </w:t>
      </w:r>
      <w:proofErr w:type="spellStart"/>
      <w:r w:rsidRPr="00FA3F53">
        <w:t>акти</w:t>
      </w:r>
      <w:proofErr w:type="spellEnd"/>
      <w:r w:rsidRPr="00FA3F53">
        <w:t xml:space="preserve"> </w:t>
      </w:r>
      <w:r w:rsidRPr="00FA3F53">
        <w:t>у</w:t>
      </w:r>
      <w:r w:rsidRPr="00FA3F53">
        <w:t xml:space="preserve"> </w:t>
      </w:r>
      <w:proofErr w:type="spellStart"/>
      <w:r w:rsidRPr="00FA3F53">
        <w:t>відповідність</w:t>
      </w:r>
      <w:proofErr w:type="spellEnd"/>
      <w:r w:rsidRPr="00FA3F53">
        <w:t xml:space="preserve"> </w:t>
      </w:r>
      <w:proofErr w:type="spellStart"/>
      <w:r w:rsidRPr="00FA3F53">
        <w:t>із</w:t>
      </w:r>
      <w:proofErr w:type="spellEnd"/>
      <w:r w:rsidRPr="00FA3F53">
        <w:t xml:space="preserve"> </w:t>
      </w:r>
      <w:proofErr w:type="spellStart"/>
      <w:r w:rsidRPr="00FA3F53">
        <w:t>цим</w:t>
      </w:r>
      <w:proofErr w:type="spellEnd"/>
      <w:r w:rsidRPr="00FA3F53">
        <w:t xml:space="preserve"> </w:t>
      </w:r>
      <w:r w:rsidRPr="00FA3F53">
        <w:t>Законом;</w:t>
      </w:r>
    </w:p>
    <w:p w:rsidR="00FA3F53" w:rsidRPr="00FA3F53" w:rsidRDefault="00FA3F53" w:rsidP="00FA3F53">
      <w:pPr>
        <w:pStyle w:val="StyleZakonu"/>
        <w:spacing w:after="0" w:line="240" w:lineRule="auto"/>
        <w:ind w:firstLine="720"/>
        <w:rPr>
          <w:sz w:val="28"/>
        </w:rPr>
      </w:pPr>
      <w:r w:rsidRPr="00FA3F53">
        <w:rPr>
          <w:sz w:val="28"/>
        </w:rPr>
        <w:t>забезпечити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перегляд</w:t>
      </w:r>
      <w:r w:rsidRPr="00FA3F53">
        <w:rPr>
          <w:sz w:val="28"/>
        </w:rPr>
        <w:t xml:space="preserve"> </w:t>
      </w:r>
      <w:r w:rsidRPr="00FA3F53">
        <w:rPr>
          <w:sz w:val="28"/>
        </w:rPr>
        <w:t>та</w:t>
      </w:r>
      <w:r w:rsidRPr="00FA3F53">
        <w:rPr>
          <w:sz w:val="28"/>
        </w:rPr>
        <w:t xml:space="preserve"> </w:t>
      </w:r>
      <w:r w:rsidRPr="00FA3F53">
        <w:rPr>
          <w:sz w:val="28"/>
        </w:rPr>
        <w:t>приведення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центральними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органами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виконавчої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влади</w:t>
      </w:r>
      <w:r w:rsidRPr="00FA3F53">
        <w:rPr>
          <w:sz w:val="28"/>
        </w:rPr>
        <w:t xml:space="preserve"> </w:t>
      </w:r>
      <w:r w:rsidRPr="00FA3F53">
        <w:rPr>
          <w:sz w:val="28"/>
        </w:rPr>
        <w:t>їх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нормативно-правових</w:t>
      </w:r>
      <w:r w:rsidRPr="00FA3F53">
        <w:rPr>
          <w:sz w:val="28"/>
        </w:rPr>
        <w:t xml:space="preserve"> </w:t>
      </w:r>
      <w:r w:rsidRPr="00FA3F53">
        <w:rPr>
          <w:sz w:val="28"/>
        </w:rPr>
        <w:t>актів</w:t>
      </w:r>
      <w:r w:rsidRPr="00FA3F53">
        <w:rPr>
          <w:sz w:val="28"/>
        </w:rPr>
        <w:t xml:space="preserve"> </w:t>
      </w:r>
      <w:r w:rsidRPr="00FA3F53">
        <w:rPr>
          <w:sz w:val="28"/>
        </w:rPr>
        <w:t>у</w:t>
      </w:r>
      <w:r w:rsidRPr="00FA3F53">
        <w:rPr>
          <w:sz w:val="28"/>
        </w:rPr>
        <w:t xml:space="preserve"> </w:t>
      </w:r>
      <w:r w:rsidRPr="00FA3F53">
        <w:rPr>
          <w:sz w:val="28"/>
        </w:rPr>
        <w:t>відповідність</w:t>
      </w:r>
      <w:r w:rsidRPr="00FA3F53">
        <w:rPr>
          <w:sz w:val="28"/>
        </w:rPr>
        <w:t xml:space="preserve"> </w:t>
      </w:r>
      <w:r w:rsidRPr="00FA3F53">
        <w:rPr>
          <w:sz w:val="28"/>
        </w:rPr>
        <w:t>із</w:t>
      </w:r>
      <w:r w:rsidRPr="00FA3F53">
        <w:rPr>
          <w:sz w:val="28"/>
        </w:rPr>
        <w:t xml:space="preserve"> </w:t>
      </w:r>
      <w:r w:rsidRPr="00FA3F53">
        <w:rPr>
          <w:sz w:val="28"/>
        </w:rPr>
        <w:t>цим</w:t>
      </w:r>
      <w:r w:rsidRPr="00FA3F53">
        <w:rPr>
          <w:sz w:val="28"/>
        </w:rPr>
        <w:t xml:space="preserve"> </w:t>
      </w:r>
      <w:r w:rsidRPr="00FA3F53">
        <w:rPr>
          <w:sz w:val="28"/>
        </w:rPr>
        <w:t>Законом.</w:t>
      </w:r>
    </w:p>
    <w:p w:rsidR="005204CF" w:rsidRPr="00FA3F53" w:rsidRDefault="005204CF" w:rsidP="00FA3F53">
      <w:pPr>
        <w:spacing w:after="0" w:line="240" w:lineRule="auto"/>
        <w:ind w:firstLine="720"/>
        <w:jc w:val="both"/>
      </w:pPr>
    </w:p>
    <w:sectPr w:rsidR="005204CF" w:rsidRPr="00FA3F53" w:rsidSect="00FA3F53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C52" w:rsidRDefault="002D7C52" w:rsidP="00FA3F53">
      <w:pPr>
        <w:spacing w:after="0" w:line="240" w:lineRule="auto"/>
      </w:pPr>
      <w:r>
        <w:separator/>
      </w:r>
    </w:p>
  </w:endnote>
  <w:endnote w:type="continuationSeparator" w:id="0">
    <w:p w:rsidR="002D7C52" w:rsidRDefault="002D7C52" w:rsidP="00FA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C52" w:rsidRDefault="002D7C52" w:rsidP="00FA3F53">
      <w:pPr>
        <w:spacing w:after="0" w:line="240" w:lineRule="auto"/>
      </w:pPr>
      <w:r>
        <w:separator/>
      </w:r>
    </w:p>
  </w:footnote>
  <w:footnote w:type="continuationSeparator" w:id="0">
    <w:p w:rsidR="002D7C52" w:rsidRDefault="002D7C52" w:rsidP="00FA3F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F53"/>
    <w:rsid w:val="000260AC"/>
    <w:rsid w:val="002D7C52"/>
    <w:rsid w:val="00323C09"/>
    <w:rsid w:val="005204CF"/>
    <w:rsid w:val="00711C7D"/>
    <w:rsid w:val="00FA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4758B"/>
  <w15:chartTrackingRefBased/>
  <w15:docId w15:val="{47153153-02A1-40D9-85F6-A5DA65AC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FA3F53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FA3F53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FA3F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A3F53"/>
    <w:rPr>
      <w:lang w:val="ru-RU"/>
    </w:rPr>
  </w:style>
  <w:style w:type="paragraph" w:styleId="a5">
    <w:name w:val="footer"/>
    <w:basedOn w:val="a"/>
    <w:link w:val="a6"/>
    <w:uiPriority w:val="99"/>
    <w:unhideWhenUsed/>
    <w:rsid w:val="00FA3F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A3F53"/>
    <w:rPr>
      <w:lang w:val="ru-RU"/>
    </w:rPr>
  </w:style>
  <w:style w:type="paragraph" w:customStyle="1" w:styleId="a7">
    <w:name w:val="Номер страницы"/>
    <w:basedOn w:val="a5"/>
    <w:rsid w:val="00FA3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873</Words>
  <Characters>5983</Characters>
  <Application>Microsoft Office Word</Application>
  <DocSecurity>0</DocSecurity>
  <Lines>117</Lines>
  <Paragraphs>38</Paragraphs>
  <ScaleCrop>false</ScaleCrop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2017-07-13T11:34:00Z</dcterms:created>
  <dcterms:modified xsi:type="dcterms:W3CDTF">2017-07-13T11:38:00Z</dcterms:modified>
</cp:coreProperties>
</file>