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7E5" w:rsidRDefault="00EA47E5" w:rsidP="00EA47E5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</w:t>
      </w:r>
      <w:r w:rsidRPr="00EA47E5">
        <w:rPr>
          <w:sz w:val="28"/>
        </w:rPr>
        <w:t>роект</w:t>
      </w:r>
      <w:r>
        <w:rPr>
          <w:sz w:val="28"/>
        </w:rPr>
        <w:t xml:space="preserve"> (доопрацьований)</w:t>
      </w:r>
    </w:p>
    <w:p w:rsidR="00EA47E5" w:rsidRDefault="00EA47E5" w:rsidP="00EA47E5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12.07.2017 )</w:t>
      </w:r>
    </w:p>
    <w:p w:rsidR="00EA47E5" w:rsidRDefault="00EA47E5" w:rsidP="00EA47E5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EA47E5" w:rsidRPr="00EA47E5" w:rsidRDefault="00EA47E5" w:rsidP="00EA47E5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EA47E5" w:rsidRPr="00EA47E5" w:rsidRDefault="00EA47E5" w:rsidP="00EA47E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EA47E5">
        <w:rPr>
          <w:b/>
          <w:sz w:val="28"/>
        </w:rPr>
        <w:t>ЗАКОН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УКРАЇНИ</w:t>
      </w:r>
    </w:p>
    <w:p w:rsidR="00EA47E5" w:rsidRPr="00EA47E5" w:rsidRDefault="00EA47E5" w:rsidP="00EA47E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EA47E5" w:rsidRPr="00EA47E5" w:rsidRDefault="00EA47E5" w:rsidP="00EA47E5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EA47E5">
        <w:rPr>
          <w:b/>
          <w:sz w:val="28"/>
        </w:rPr>
        <w:t>Про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внесення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змін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до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Митного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кодексу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України</w:t>
      </w:r>
      <w:r w:rsidRPr="00EA47E5">
        <w:rPr>
          <w:b/>
          <w:color w:val="000000"/>
          <w:sz w:val="28"/>
        </w:rPr>
        <w:t xml:space="preserve"> </w:t>
      </w:r>
      <w:r w:rsidRPr="00EA47E5">
        <w:rPr>
          <w:b/>
          <w:sz w:val="28"/>
        </w:rPr>
        <w:t>щодо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державної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підтримки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кінематографії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в</w:t>
      </w:r>
      <w:r w:rsidRPr="00EA47E5">
        <w:rPr>
          <w:b/>
          <w:sz w:val="28"/>
        </w:rPr>
        <w:t xml:space="preserve"> </w:t>
      </w:r>
      <w:r w:rsidRPr="00EA47E5">
        <w:rPr>
          <w:b/>
          <w:sz w:val="28"/>
        </w:rPr>
        <w:t>Україні</w:t>
      </w:r>
    </w:p>
    <w:p w:rsidR="00EA47E5" w:rsidRPr="00EA47E5" w:rsidRDefault="00EA47E5" w:rsidP="00EA47E5">
      <w:pPr>
        <w:pStyle w:val="StyleZakonu"/>
        <w:spacing w:after="0" w:line="240" w:lineRule="auto"/>
        <w:ind w:firstLine="0"/>
        <w:rPr>
          <w:sz w:val="28"/>
        </w:rPr>
      </w:pP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Верховна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Рада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л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є: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І.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Внести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Митного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кодексу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(Відомості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Верховної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Ради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2012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р.,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№№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44-48,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ст.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552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)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такі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зміни: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1.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Пункт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4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розділу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XXI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«Прикінцеві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перехідні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положення»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Митного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кодексу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(Відомості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Верховної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Ради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2012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р.,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№№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44-48,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ст.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552)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доповнити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підпунктом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14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такій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редакції: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«14)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1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січня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2023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року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-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товари,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що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входять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складу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національної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кінематографічної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спадщини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товари,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призначені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для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використання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кінематографічній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діяльності,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що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ввозяться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митну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територію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суб’єктами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кінематографії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яким,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відповідно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«Про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державну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підтримку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кінематографії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Україні»,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надається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державна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підтримка,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такими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кодами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згідно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УКТ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ЗЕД: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3706,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3920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73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10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00,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3923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40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10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00,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8525,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8529,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9002,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9007,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9010,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9405.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Порядок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обсяги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ввезення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зазначених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товарів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визначаються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Кабінетом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Міністрів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України.»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ІІ.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Прикінцеві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положення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1.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Цей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набирає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чинності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дня,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наступного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днем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його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опублікування.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2.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Кабінету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Міністрів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України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тримісячний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строк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дня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набрання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чинності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цим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Законом: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забезпечити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прийняття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нормативно-правових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актів,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що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випливають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із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цього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Закону;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привести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свої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нормативно-правові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акти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відповідність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із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цим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Законом;</w:t>
      </w: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A47E5">
        <w:rPr>
          <w:rFonts w:cs="Times New Roman CYR"/>
          <w:sz w:val="28"/>
          <w:lang w:eastAsia="uk-UA"/>
        </w:rPr>
        <w:t>забезпечити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приведення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міністерствами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та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іншими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центральними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органами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виконавчої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влади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їх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нормативно-правових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актів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у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відповідність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із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цим</w:t>
      </w:r>
      <w:r w:rsidRPr="00EA47E5">
        <w:rPr>
          <w:rFonts w:cs="Times New Roman CYR"/>
          <w:sz w:val="28"/>
          <w:lang w:eastAsia="uk-UA"/>
        </w:rPr>
        <w:t xml:space="preserve"> </w:t>
      </w:r>
      <w:r w:rsidRPr="00EA47E5">
        <w:rPr>
          <w:rFonts w:cs="Times New Roman CYR"/>
          <w:sz w:val="28"/>
          <w:lang w:eastAsia="uk-UA"/>
        </w:rPr>
        <w:t>Законом.</w:t>
      </w:r>
    </w:p>
    <w:p w:rsidR="00EA47E5" w:rsidRDefault="00EA47E5" w:rsidP="00EA47E5">
      <w:pPr>
        <w:pStyle w:val="StyleZakonu"/>
        <w:spacing w:after="0" w:line="240" w:lineRule="auto"/>
        <w:ind w:firstLine="720"/>
        <w:rPr>
          <w:sz w:val="28"/>
        </w:rPr>
      </w:pPr>
    </w:p>
    <w:p w:rsidR="00EA47E5" w:rsidRDefault="00EA47E5" w:rsidP="00EA47E5">
      <w:pPr>
        <w:pStyle w:val="StyleZakonu"/>
        <w:spacing w:after="0" w:line="240" w:lineRule="auto"/>
        <w:ind w:firstLine="720"/>
        <w:rPr>
          <w:sz w:val="28"/>
        </w:rPr>
      </w:pPr>
    </w:p>
    <w:p w:rsidR="00EA47E5" w:rsidRPr="00EA47E5" w:rsidRDefault="00EA47E5" w:rsidP="00EA47E5">
      <w:pPr>
        <w:pStyle w:val="StyleZakonu"/>
        <w:spacing w:after="0" w:line="240" w:lineRule="auto"/>
        <w:ind w:firstLine="720"/>
        <w:rPr>
          <w:sz w:val="28"/>
        </w:rPr>
      </w:pPr>
      <w:r w:rsidRPr="00EA47E5">
        <w:rPr>
          <w:sz w:val="28"/>
        </w:rPr>
        <w:t>Голова</w:t>
      </w:r>
      <w:r w:rsidRPr="00EA47E5">
        <w:rPr>
          <w:sz w:val="28"/>
        </w:rPr>
        <w:t xml:space="preserve"> </w:t>
      </w:r>
      <w:r w:rsidRPr="00EA47E5">
        <w:rPr>
          <w:sz w:val="28"/>
        </w:rPr>
        <w:t>Верховної</w:t>
      </w:r>
      <w:r w:rsidRPr="00EA47E5">
        <w:rPr>
          <w:sz w:val="28"/>
        </w:rPr>
        <w:t xml:space="preserve"> </w:t>
      </w:r>
      <w:r w:rsidRPr="00EA47E5">
        <w:rPr>
          <w:sz w:val="28"/>
        </w:rPr>
        <w:t>Ради</w:t>
      </w:r>
      <w:r>
        <w:rPr>
          <w:sz w:val="28"/>
        </w:rPr>
        <w:t xml:space="preserve"> </w:t>
      </w:r>
      <w:bookmarkStart w:id="0" w:name="_GoBack"/>
      <w:bookmarkEnd w:id="0"/>
      <w:r w:rsidRPr="00EA47E5">
        <w:rPr>
          <w:sz w:val="28"/>
        </w:rPr>
        <w:t>України</w:t>
      </w:r>
    </w:p>
    <w:p w:rsidR="005204CF" w:rsidRPr="00EA47E5" w:rsidRDefault="005204CF" w:rsidP="00EA47E5">
      <w:pPr>
        <w:spacing w:after="0" w:line="240" w:lineRule="auto"/>
        <w:ind w:firstLine="720"/>
        <w:jc w:val="both"/>
      </w:pPr>
    </w:p>
    <w:sectPr w:rsidR="005204CF" w:rsidRPr="00EA47E5" w:rsidSect="00EA47E5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B8C" w:rsidRDefault="00914B8C" w:rsidP="00EA47E5">
      <w:pPr>
        <w:spacing w:after="0" w:line="240" w:lineRule="auto"/>
      </w:pPr>
      <w:r>
        <w:separator/>
      </w:r>
    </w:p>
  </w:endnote>
  <w:endnote w:type="continuationSeparator" w:id="0">
    <w:p w:rsidR="00914B8C" w:rsidRDefault="00914B8C" w:rsidP="00EA4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B8C" w:rsidRDefault="00914B8C" w:rsidP="00EA47E5">
      <w:pPr>
        <w:spacing w:after="0" w:line="240" w:lineRule="auto"/>
      </w:pPr>
      <w:r>
        <w:separator/>
      </w:r>
    </w:p>
  </w:footnote>
  <w:footnote w:type="continuationSeparator" w:id="0">
    <w:p w:rsidR="00914B8C" w:rsidRDefault="00914B8C" w:rsidP="00EA47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7E5"/>
    <w:rsid w:val="000260AC"/>
    <w:rsid w:val="00323C09"/>
    <w:rsid w:val="005204CF"/>
    <w:rsid w:val="00711C7D"/>
    <w:rsid w:val="00914B8C"/>
    <w:rsid w:val="00EA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A965"/>
  <w15:chartTrackingRefBased/>
  <w15:docId w15:val="{48C03CE2-DA85-4860-9F2F-2D5FA837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EA47E5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EA47E5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EA47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A47E5"/>
    <w:rPr>
      <w:lang w:val="ru-RU"/>
    </w:rPr>
  </w:style>
  <w:style w:type="paragraph" w:styleId="a5">
    <w:name w:val="footer"/>
    <w:basedOn w:val="a"/>
    <w:link w:val="a6"/>
    <w:uiPriority w:val="99"/>
    <w:unhideWhenUsed/>
    <w:rsid w:val="00EA47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A47E5"/>
    <w:rPr>
      <w:lang w:val="ru-RU"/>
    </w:rPr>
  </w:style>
  <w:style w:type="paragraph" w:customStyle="1" w:styleId="a7">
    <w:name w:val="Номер страницы"/>
    <w:basedOn w:val="a5"/>
    <w:rsid w:val="00EA4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1342</Characters>
  <Application>Microsoft Office Word</Application>
  <DocSecurity>0</DocSecurity>
  <Lines>32</Lines>
  <Paragraphs>18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2017-07-13T11:40:00Z</dcterms:created>
  <dcterms:modified xsi:type="dcterms:W3CDTF">2017-07-13T11:42:00Z</dcterms:modified>
</cp:coreProperties>
</file>