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1A69F3" w:rsidRPr="001A69F3">
        <w:rPr>
          <w:rFonts w:ascii="Calibri" w:hAnsi="Calibri"/>
          <w:sz w:val="24"/>
          <w:szCs w:val="24"/>
          <w:lang w:val="uk-UA"/>
        </w:rPr>
        <w:t>про внесення змін до Закону України "Про страхування" (щодо визначення правової природи права вимоги страховика)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1A69F3" w:rsidRPr="001A69F3">
        <w:rPr>
          <w:rFonts w:ascii="Calibri" w:hAnsi="Calibri"/>
          <w:sz w:val="24"/>
          <w:szCs w:val="24"/>
          <w:lang w:val="uk-UA"/>
        </w:rPr>
        <w:t>6579 від 12.06.2017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96585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65858">
        <w:rPr>
          <w:rFonts w:ascii="Calibri" w:hAnsi="Calibri"/>
          <w:sz w:val="24"/>
          <w:szCs w:val="24"/>
          <w:lang w:val="uk-UA" w:eastAsia="ru-RU"/>
        </w:rPr>
        <w:t>народн</w:t>
      </w:r>
      <w:r w:rsidR="001A69F3">
        <w:rPr>
          <w:rFonts w:ascii="Calibri" w:hAnsi="Calibri"/>
          <w:sz w:val="24"/>
          <w:szCs w:val="24"/>
          <w:lang w:val="uk-UA" w:eastAsia="ru-RU"/>
        </w:rPr>
        <w:t>ий депутат</w:t>
      </w:r>
      <w:r w:rsidR="0096585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693140" w:rsidRPr="00693140">
        <w:rPr>
          <w:rFonts w:ascii="Calibri" w:hAnsi="Calibri"/>
          <w:sz w:val="24"/>
          <w:szCs w:val="24"/>
          <w:lang w:val="uk-UA" w:eastAsia="ru-RU"/>
        </w:rPr>
        <w:t>України</w:t>
      </w:r>
      <w:r w:rsidR="0096585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A69F3" w:rsidRPr="001A69F3">
        <w:rPr>
          <w:rFonts w:ascii="Calibri" w:hAnsi="Calibri"/>
          <w:sz w:val="24"/>
          <w:szCs w:val="24"/>
          <w:lang w:val="uk-UA" w:eastAsia="ru-RU"/>
        </w:rPr>
        <w:t>Мисик</w:t>
      </w:r>
      <w:r w:rsidR="001A69F3">
        <w:rPr>
          <w:rFonts w:ascii="Calibri" w:hAnsi="Calibri"/>
          <w:sz w:val="24"/>
          <w:szCs w:val="24"/>
          <w:lang w:val="uk-UA" w:eastAsia="ru-RU"/>
        </w:rPr>
        <w:t xml:space="preserve"> В.Ю.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1A69F3" w:rsidRPr="001A69F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фінансової політики і банківської діяльності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66BCE">
        <w:rPr>
          <w:szCs w:val="28"/>
          <w:u w:val="single"/>
          <w:lang w:val="uk-UA"/>
        </w:rPr>
        <w:t>6</w:t>
      </w:r>
      <w:r w:rsidR="00766BCE">
        <w:rPr>
          <w:szCs w:val="28"/>
          <w:u w:val="single"/>
        </w:rPr>
        <w:t xml:space="preserve"> </w:t>
      </w:r>
      <w:r w:rsidR="00766BCE">
        <w:rPr>
          <w:szCs w:val="28"/>
          <w:u w:val="single"/>
          <w:lang w:val="uk-UA"/>
        </w:rPr>
        <w:t xml:space="preserve">грудня </w:t>
      </w:r>
      <w:r w:rsidR="00766BCE">
        <w:rPr>
          <w:szCs w:val="28"/>
          <w:u w:val="single"/>
        </w:rPr>
        <w:t>2017 року, протокол № 11</w:t>
      </w:r>
      <w:r w:rsidR="00766BC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B124E7" w:rsidP="00225C35">
      <w:pPr>
        <w:spacing w:after="0" w:line="240" w:lineRule="auto"/>
        <w:jc w:val="both"/>
        <w:rPr>
          <w:szCs w:val="24"/>
          <w:lang w:val="uk-UA" w:eastAsia="ru-RU"/>
        </w:rPr>
      </w:pPr>
      <w:r w:rsidRPr="00B124E7">
        <w:rPr>
          <w:b/>
          <w:szCs w:val="24"/>
          <w:lang w:val="uk-UA" w:eastAsia="ru-RU"/>
        </w:rPr>
        <w:t>Перший заступник Голови Комітету</w:t>
      </w:r>
      <w:r w:rsidRPr="00B124E7">
        <w:rPr>
          <w:b/>
          <w:szCs w:val="24"/>
          <w:lang w:val="uk-UA" w:eastAsia="ru-RU"/>
        </w:rPr>
        <w:tab/>
        <w:t xml:space="preserve">                                Ю. Савчук       </w:t>
      </w:r>
      <w:bookmarkStart w:id="0" w:name="_GoBack"/>
      <w:bookmarkEnd w:id="0"/>
      <w:r w:rsidR="009D4EF6" w:rsidRPr="001B47BC">
        <w:rPr>
          <w:b/>
          <w:szCs w:val="24"/>
          <w:lang w:val="uk-UA" w:eastAsia="ru-RU"/>
        </w:rPr>
        <w:t xml:space="preserve">   </w:t>
      </w: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E8C" w:rsidRDefault="00250E8C" w:rsidP="002F385B">
      <w:pPr>
        <w:spacing w:after="0" w:line="240" w:lineRule="auto"/>
      </w:pPr>
      <w:r>
        <w:separator/>
      </w:r>
    </w:p>
  </w:endnote>
  <w:endnote w:type="continuationSeparator" w:id="0">
    <w:p w:rsidR="00250E8C" w:rsidRDefault="00250E8C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E8C" w:rsidRDefault="00250E8C" w:rsidP="002F385B">
      <w:pPr>
        <w:spacing w:after="0" w:line="240" w:lineRule="auto"/>
      </w:pPr>
      <w:r>
        <w:separator/>
      </w:r>
    </w:p>
  </w:footnote>
  <w:footnote w:type="continuationSeparator" w:id="0">
    <w:p w:rsidR="00250E8C" w:rsidRDefault="00250E8C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1A69F3" w:rsidRPr="001A69F3">
      <w:rPr>
        <w:szCs w:val="28"/>
        <w:lang w:val="uk-UA" w:eastAsia="uk-UA"/>
      </w:rPr>
      <w:t>6579 від 12.06.2017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760D"/>
    <w:rsid w:val="001A2A5C"/>
    <w:rsid w:val="001A69F3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0E8C"/>
    <w:rsid w:val="00272F84"/>
    <w:rsid w:val="002779F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6E72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32FF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0E52"/>
    <w:rsid w:val="005C1159"/>
    <w:rsid w:val="005C1D85"/>
    <w:rsid w:val="005C2AFE"/>
    <w:rsid w:val="005F5ACB"/>
    <w:rsid w:val="00620B05"/>
    <w:rsid w:val="006241AE"/>
    <w:rsid w:val="00627682"/>
    <w:rsid w:val="006700DB"/>
    <w:rsid w:val="00686787"/>
    <w:rsid w:val="0069103A"/>
    <w:rsid w:val="00693140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66BCE"/>
    <w:rsid w:val="00775761"/>
    <w:rsid w:val="007803F5"/>
    <w:rsid w:val="00794533"/>
    <w:rsid w:val="007A6142"/>
    <w:rsid w:val="007B18BE"/>
    <w:rsid w:val="00813EB8"/>
    <w:rsid w:val="0081462C"/>
    <w:rsid w:val="00817696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65858"/>
    <w:rsid w:val="00986B58"/>
    <w:rsid w:val="00987362"/>
    <w:rsid w:val="009D4E60"/>
    <w:rsid w:val="009D4EF6"/>
    <w:rsid w:val="009E118F"/>
    <w:rsid w:val="00A241DB"/>
    <w:rsid w:val="00A35E8E"/>
    <w:rsid w:val="00A54F5C"/>
    <w:rsid w:val="00A57527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124E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B6D0C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Дацун Віктор Дмитрович</cp:lastModifiedBy>
  <cp:revision>4</cp:revision>
  <cp:lastPrinted>2017-12-07T12:02:00Z</cp:lastPrinted>
  <dcterms:created xsi:type="dcterms:W3CDTF">2017-12-07T16:56:00Z</dcterms:created>
  <dcterms:modified xsi:type="dcterms:W3CDTF">2017-12-12T09:33:00Z</dcterms:modified>
</cp:coreProperties>
</file>