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0E4" w:rsidRDefault="000620E4" w:rsidP="000620E4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0620E4">
        <w:rPr>
          <w:sz w:val="28"/>
        </w:rPr>
        <w:t>П</w:t>
      </w:r>
      <w:r>
        <w:rPr>
          <w:sz w:val="28"/>
        </w:rPr>
        <w:t>роект</w:t>
      </w:r>
    </w:p>
    <w:p w:rsidR="000620E4" w:rsidRDefault="000620E4" w:rsidP="000620E4">
      <w:pPr>
        <w:pStyle w:val="StyleZakonu"/>
        <w:spacing w:after="0" w:line="240" w:lineRule="auto"/>
        <w:ind w:firstLine="0"/>
        <w:jc w:val="right"/>
        <w:rPr>
          <w:sz w:val="28"/>
          <w:lang w:val="ru-RU"/>
        </w:rPr>
      </w:pPr>
      <w:r>
        <w:rPr>
          <w:sz w:val="28"/>
          <w:lang w:val="ru-RU"/>
        </w:rPr>
        <w:t>(</w:t>
      </w:r>
      <w:r>
        <w:rPr>
          <w:sz w:val="28"/>
        </w:rPr>
        <w:t>Тираж 26.06.2018</w:t>
      </w:r>
      <w:r>
        <w:rPr>
          <w:sz w:val="28"/>
          <w:lang w:val="ru-RU"/>
        </w:rPr>
        <w:t>)</w:t>
      </w:r>
    </w:p>
    <w:p w:rsidR="000620E4" w:rsidRDefault="000620E4" w:rsidP="000620E4">
      <w:pPr>
        <w:pStyle w:val="StyleZakonu"/>
        <w:spacing w:after="0" w:line="240" w:lineRule="auto"/>
        <w:ind w:firstLine="0"/>
        <w:jc w:val="right"/>
        <w:rPr>
          <w:sz w:val="28"/>
          <w:lang w:val="ru-RU"/>
        </w:rPr>
      </w:pPr>
    </w:p>
    <w:p w:rsidR="000620E4" w:rsidRPr="000620E4" w:rsidRDefault="000620E4" w:rsidP="000620E4">
      <w:pPr>
        <w:pStyle w:val="StyleZakonu"/>
        <w:spacing w:after="0" w:line="240" w:lineRule="auto"/>
        <w:ind w:firstLine="0"/>
        <w:rPr>
          <w:sz w:val="28"/>
          <w:lang w:val="ru-RU"/>
        </w:rPr>
      </w:pPr>
    </w:p>
    <w:p w:rsidR="000620E4" w:rsidRDefault="000620E4" w:rsidP="000620E4">
      <w:pPr>
        <w:pStyle w:val="StyleZakonu"/>
        <w:spacing w:after="0" w:line="240" w:lineRule="auto"/>
        <w:ind w:firstLine="0"/>
        <w:jc w:val="center"/>
        <w:rPr>
          <w:sz w:val="28"/>
        </w:rPr>
      </w:pPr>
      <w:r w:rsidRPr="000620E4">
        <w:rPr>
          <w:sz w:val="28"/>
        </w:rPr>
        <w:t>Закон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України</w:t>
      </w:r>
    </w:p>
    <w:p w:rsidR="000620E4" w:rsidRPr="000620E4" w:rsidRDefault="000620E4" w:rsidP="000620E4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0620E4" w:rsidRDefault="000620E4" w:rsidP="000620E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0620E4">
        <w:rPr>
          <w:b/>
          <w:sz w:val="28"/>
        </w:rPr>
        <w:t>Про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внесення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змін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до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Загальнодержавної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програми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зняття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з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експлуатації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Чорнобильської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АЕС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та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перетворення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об’єкта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“Укриття”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на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екологічно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безпечну</w:t>
      </w:r>
      <w:r w:rsidRPr="000620E4">
        <w:rPr>
          <w:b/>
          <w:sz w:val="28"/>
        </w:rPr>
        <w:t xml:space="preserve"> </w:t>
      </w:r>
      <w:r w:rsidRPr="000620E4">
        <w:rPr>
          <w:b/>
          <w:sz w:val="28"/>
        </w:rPr>
        <w:t>систему</w:t>
      </w:r>
    </w:p>
    <w:p w:rsidR="000620E4" w:rsidRPr="000620E4" w:rsidRDefault="000620E4" w:rsidP="000620E4">
      <w:pPr>
        <w:pStyle w:val="StyleZakonu"/>
        <w:spacing w:after="0" w:line="240" w:lineRule="auto"/>
        <w:ind w:firstLine="0"/>
        <w:rPr>
          <w:b/>
          <w:sz w:val="28"/>
        </w:rPr>
      </w:pP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Верховна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України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л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є: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І.</w:t>
      </w:r>
      <w:r w:rsidRPr="000620E4">
        <w:rPr>
          <w:sz w:val="28"/>
        </w:rPr>
        <w:t xml:space="preserve"> </w:t>
      </w:r>
      <w:proofErr w:type="spellStart"/>
      <w:r w:rsidRPr="000620E4">
        <w:rPr>
          <w:sz w:val="28"/>
        </w:rPr>
        <w:t>Внести</w:t>
      </w:r>
      <w:proofErr w:type="spellEnd"/>
      <w:r w:rsidRPr="000620E4">
        <w:rPr>
          <w:sz w:val="28"/>
        </w:rPr>
        <w:t xml:space="preserve"> </w:t>
      </w:r>
      <w:r w:rsidRPr="000620E4">
        <w:rPr>
          <w:sz w:val="28"/>
        </w:rPr>
        <w:t>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Загальнодержавної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“Укриття”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екологічно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затвердженої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Законом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України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“Про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Загальнодержавну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“Укриття”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екологічно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(Відомості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Верховної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України,</w:t>
      </w:r>
      <w:r w:rsidRPr="000620E4">
        <w:rPr>
          <w:sz w:val="28"/>
        </w:rPr>
        <w:t xml:space="preserve"> </w:t>
      </w:r>
      <w:r w:rsidRPr="000620E4">
        <w:rPr>
          <w:sz w:val="28"/>
        </w:rPr>
        <w:t>2009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р.,</w:t>
      </w:r>
      <w:r w:rsidRPr="000620E4">
        <w:rPr>
          <w:sz w:val="28"/>
        </w:rPr>
        <w:t xml:space="preserve"> </w:t>
      </w:r>
      <w:r w:rsidRPr="000620E4">
        <w:rPr>
          <w:sz w:val="28"/>
        </w:rPr>
        <w:t>№</w:t>
      </w:r>
      <w:r w:rsidRPr="000620E4">
        <w:rPr>
          <w:sz w:val="28"/>
        </w:rPr>
        <w:t xml:space="preserve"> </w:t>
      </w:r>
      <w:r w:rsidRPr="000620E4">
        <w:rPr>
          <w:sz w:val="28"/>
        </w:rPr>
        <w:t>24,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ст.</w:t>
      </w:r>
      <w:r w:rsidRPr="000620E4">
        <w:rPr>
          <w:sz w:val="28"/>
        </w:rPr>
        <w:t xml:space="preserve"> </w:t>
      </w:r>
      <w:r w:rsidRPr="000620E4">
        <w:rPr>
          <w:sz w:val="28"/>
        </w:rPr>
        <w:t>300;</w:t>
      </w:r>
      <w:r w:rsidRPr="000620E4">
        <w:rPr>
          <w:sz w:val="28"/>
        </w:rPr>
        <w:t xml:space="preserve"> </w:t>
      </w:r>
      <w:r w:rsidRPr="000620E4">
        <w:rPr>
          <w:sz w:val="28"/>
        </w:rPr>
        <w:t>2012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р.,</w:t>
      </w:r>
      <w:r w:rsidRPr="000620E4">
        <w:rPr>
          <w:sz w:val="28"/>
        </w:rPr>
        <w:t xml:space="preserve"> </w:t>
      </w:r>
      <w:r w:rsidRPr="000620E4">
        <w:rPr>
          <w:sz w:val="28"/>
        </w:rPr>
        <w:t>№</w:t>
      </w:r>
      <w:r w:rsidRPr="000620E4">
        <w:rPr>
          <w:sz w:val="28"/>
        </w:rPr>
        <w:t xml:space="preserve"> </w:t>
      </w:r>
      <w:r w:rsidRPr="000620E4">
        <w:rPr>
          <w:sz w:val="28"/>
        </w:rPr>
        <w:t>23,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ст.</w:t>
      </w:r>
      <w:r w:rsidRPr="000620E4">
        <w:rPr>
          <w:sz w:val="28"/>
        </w:rPr>
        <w:t xml:space="preserve"> </w:t>
      </w:r>
      <w:r w:rsidRPr="000620E4">
        <w:rPr>
          <w:sz w:val="28"/>
        </w:rPr>
        <w:t>231),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зміни: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1.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восьмому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розділу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“Загальні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положення”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</w:t>
      </w:r>
      <w:r w:rsidRPr="000620E4">
        <w:rPr>
          <w:sz w:val="28"/>
          <w:lang w:val="ru-RU"/>
        </w:rPr>
        <w:t>2009-</w:t>
      </w:r>
      <w:r w:rsidRPr="000620E4">
        <w:rPr>
          <w:sz w:val="28"/>
        </w:rPr>
        <w:t>2012”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замінити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</w:t>
      </w:r>
      <w:r w:rsidRPr="000620E4">
        <w:rPr>
          <w:sz w:val="28"/>
          <w:lang w:val="ru-RU"/>
        </w:rPr>
        <w:t>2019-</w:t>
      </w:r>
      <w:r w:rsidRPr="000620E4">
        <w:rPr>
          <w:sz w:val="28"/>
        </w:rPr>
        <w:t>2020”.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2.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розділі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</w:t>
      </w:r>
      <w:r w:rsidRPr="000620E4">
        <w:rPr>
          <w:sz w:val="28"/>
          <w:lang w:eastAsia="uk-UA"/>
        </w:rPr>
        <w:t>Мета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Програми</w:t>
      </w:r>
      <w:r w:rsidRPr="000620E4">
        <w:rPr>
          <w:sz w:val="28"/>
        </w:rPr>
        <w:t>”: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0620E4">
        <w:rPr>
          <w:sz w:val="28"/>
          <w:lang w:eastAsia="uk-UA"/>
        </w:rPr>
        <w:t>назву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викласти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в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такій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редакції: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  <w:lang w:val="ru-RU" w:eastAsia="uk-UA"/>
        </w:rPr>
        <w:t>“</w:t>
      </w:r>
      <w:r w:rsidRPr="000620E4">
        <w:rPr>
          <w:sz w:val="28"/>
          <w:lang w:eastAsia="uk-UA"/>
        </w:rPr>
        <w:t>Мета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і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основні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напрями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діяльності</w:t>
      </w:r>
      <w:r w:rsidRPr="000620E4">
        <w:rPr>
          <w:sz w:val="28"/>
          <w:lang w:eastAsia="uk-UA"/>
        </w:rPr>
        <w:t xml:space="preserve"> </w:t>
      </w:r>
      <w:r w:rsidRPr="000620E4">
        <w:rPr>
          <w:sz w:val="28"/>
          <w:lang w:eastAsia="uk-UA"/>
        </w:rPr>
        <w:t>Програми</w:t>
      </w:r>
      <w:r w:rsidRPr="000620E4">
        <w:rPr>
          <w:sz w:val="28"/>
          <w:lang w:val="ru-RU" w:eastAsia="uk-UA"/>
        </w:rPr>
        <w:t>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сьомий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доповнити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словами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“поводження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паливом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реакторів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типу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РВПК-1000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десятий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викласти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редакції: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0620E4">
        <w:rPr>
          <w:sz w:val="28"/>
          <w:lang w:val="ru-RU" w:eastAsia="uk-UA"/>
        </w:rPr>
        <w:t>“</w:t>
      </w:r>
      <w:r w:rsidRPr="000620E4">
        <w:rPr>
          <w:sz w:val="28"/>
        </w:rPr>
        <w:t>Для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досягнення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мети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основних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напрямів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необхідно</w:t>
      </w:r>
      <w:r w:rsidRPr="000620E4">
        <w:rPr>
          <w:sz w:val="28"/>
          <w:lang w:val="ru-RU" w:eastAsia="uk-UA"/>
        </w:rPr>
        <w:t>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дванадцятий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доповнити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словами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також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забезпечити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будівництво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експлуатацію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сухого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типу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зберігання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реакторів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типу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РВПК-1000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(СВЯП-2)”;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після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тринадцятого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доповнити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новим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абзацом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змісту: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“забезпечити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охорону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пожеж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всіх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етапах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діяльності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експлуатації”.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зв’язку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чотирнадцятий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шостий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вважати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відповідно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п’ятнадцятим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сьомим;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викласти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редакції: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“Перелік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основних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повинен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конкретизуватися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рамках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проектів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експлуатації: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остаточного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закриття,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консервації,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витримки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демонтажу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АЕС”.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3.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перший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другий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розділу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“Завдання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заходи”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замінити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двадцятьма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змісту: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lastRenderedPageBreak/>
        <w:t>“Основними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завданнями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припинення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є: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передбачає: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підтримку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безпечному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стані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першого,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другого,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третього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існуючого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(СВЯП-1)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існуючих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відходів;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розроблення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затвердження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проектів,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необхідних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обладнання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виконання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робіт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етапах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обмеження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експлуатаційних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характеристик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виведення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частковий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демонтаж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окремих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елементів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здійснення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організаційно-технічних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управління,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технічного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обслуговування,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ремонту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працюватимуть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подальшому,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забезпечення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контролю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безпекою;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забезпечення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фізичного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захисту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установок,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матеріалів,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інших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джерел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іонізуючого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випромінювання;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виконання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“Укриття”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екологічно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поводження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паливом;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поводження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відходами.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остаточного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закриття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консервації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здійснюються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основні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заходи: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підтримка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безпечному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стані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першого,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другого,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третього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енергоблоків,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відходів;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поводження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паливом;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поводження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відходами;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демонтаж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зовнішніх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реактора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елементів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установок,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які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впливають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потрібні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роботи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подальших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етапах;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укріплення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бар’єрів,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які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запобігають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поширенню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речовин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навколишнє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природне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середовище;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надійна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консервація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частин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установок,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демонтуються;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  <w:highlight w:val="yellow"/>
        </w:rPr>
      </w:pPr>
      <w:r w:rsidRPr="000620E4">
        <w:rPr>
          <w:sz w:val="28"/>
        </w:rPr>
        <w:t>створення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умов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забезпечення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тимчасового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контрольованого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зберігання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речовин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установках;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виконання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“Укриття”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екологічно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охорона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пожеж”.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зв’язку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третій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п’ятдесят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четвертий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вважати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відповідно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двадцять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першим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п’ятдесят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другим.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4.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розділі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“Очікувані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результати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виконання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її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ефективність”: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першому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“2013”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замінити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цифрами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“2020”;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четвертий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викласти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редакції: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0620E4">
        <w:rPr>
          <w:sz w:val="28"/>
          <w:lang w:val="ru-RU"/>
        </w:rPr>
        <w:lastRenderedPageBreak/>
        <w:t>“</w:t>
      </w:r>
      <w:r w:rsidRPr="000620E4">
        <w:rPr>
          <w:sz w:val="28"/>
        </w:rPr>
        <w:t>закінчити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будівництво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ввести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експлуатацію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заплановане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сховище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відпрацьованого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палива</w:t>
      </w:r>
      <w:r w:rsidRPr="000620E4">
        <w:rPr>
          <w:sz w:val="28"/>
          <w:lang w:val="ru-RU"/>
        </w:rPr>
        <w:t>”;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після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сьомого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доповнити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новим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абзацом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змісту: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“удосконалити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фізичного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захисту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установок,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ядерних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матеріалів,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радіоактивних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відходів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інших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джерел</w:t>
      </w:r>
      <w:r w:rsidRPr="000620E4">
        <w:rPr>
          <w:sz w:val="28"/>
        </w:rPr>
        <w:t xml:space="preserve"> </w:t>
      </w:r>
      <w:r w:rsidRPr="000620E4">
        <w:rPr>
          <w:sz w:val="28"/>
        </w:rPr>
        <w:t>іонізуючого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випромінювання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майданчику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АЕС”.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зв’язку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цим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восьмий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тринадцятий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вважати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відповідно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дев’ятим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—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чотирнадцятим.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5.</w:t>
      </w:r>
      <w:r w:rsidRPr="000620E4">
        <w:rPr>
          <w:sz w:val="28"/>
        </w:rPr>
        <w:t xml:space="preserve"> </w:t>
      </w:r>
      <w:r w:rsidRPr="000620E4">
        <w:rPr>
          <w:sz w:val="28"/>
        </w:rPr>
        <w:t>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розділі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“Обсяги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джерела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фінансування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Програми”: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перше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речення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абзацу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третього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викласти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такій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редакції: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“Сума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фінансування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робіт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відповідно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рахунок</w:t>
      </w:r>
      <w:r w:rsidRPr="000620E4">
        <w:rPr>
          <w:sz w:val="28"/>
        </w:rPr>
        <w:t xml:space="preserve"> </w:t>
      </w:r>
      <w:r w:rsidRPr="000620E4">
        <w:rPr>
          <w:sz w:val="28"/>
        </w:rPr>
        <w:t>коштів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державного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бюджету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орієнтовно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становить</w:t>
      </w:r>
      <w:r w:rsidRPr="000620E4">
        <w:rPr>
          <w:sz w:val="28"/>
        </w:rPr>
        <w:t xml:space="preserve"> </w:t>
      </w:r>
      <w:r w:rsidRPr="000620E4">
        <w:rPr>
          <w:sz w:val="28"/>
        </w:rPr>
        <w:t>2</w:t>
      </w:r>
      <w:r w:rsidRPr="000620E4">
        <w:rPr>
          <w:sz w:val="28"/>
        </w:rPr>
        <w:t xml:space="preserve"> </w:t>
      </w:r>
      <w:r w:rsidRPr="000620E4">
        <w:rPr>
          <w:sz w:val="28"/>
        </w:rPr>
        <w:t>963,22</w:t>
      </w:r>
      <w:r w:rsidRPr="000620E4">
        <w:rPr>
          <w:sz w:val="28"/>
        </w:rPr>
        <w:t xml:space="preserve"> </w:t>
      </w:r>
      <w:r w:rsidRPr="000620E4">
        <w:rPr>
          <w:sz w:val="28"/>
        </w:rPr>
        <w:t>млн</w:t>
      </w:r>
      <w:r w:rsidRPr="000620E4">
        <w:rPr>
          <w:sz w:val="28"/>
        </w:rPr>
        <w:t xml:space="preserve"> </w:t>
      </w:r>
      <w:r w:rsidRPr="000620E4">
        <w:rPr>
          <w:sz w:val="28"/>
        </w:rPr>
        <w:t>гривень.”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абзац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четвертий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виключити.</w:t>
      </w:r>
    </w:p>
    <w:p w:rsidR="000620E4" w:rsidRPr="000620E4" w:rsidRDefault="000620E4" w:rsidP="000620E4">
      <w:pPr>
        <w:pStyle w:val="StyleZakonu"/>
        <w:spacing w:after="0" w:line="240" w:lineRule="auto"/>
        <w:ind w:firstLine="720"/>
        <w:rPr>
          <w:sz w:val="28"/>
        </w:rPr>
      </w:pPr>
      <w:r w:rsidRPr="000620E4">
        <w:rPr>
          <w:sz w:val="28"/>
        </w:rPr>
        <w:t>6.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Додаток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Загальнодержавної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програми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зняття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з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експлуатації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Чорнобильської</w:t>
      </w:r>
      <w:r w:rsidRPr="000620E4">
        <w:rPr>
          <w:sz w:val="28"/>
        </w:rPr>
        <w:t xml:space="preserve"> </w:t>
      </w:r>
      <w:r w:rsidRPr="000620E4">
        <w:rPr>
          <w:sz w:val="28"/>
        </w:rPr>
        <w:t>АЕС</w:t>
      </w:r>
      <w:r w:rsidRPr="000620E4">
        <w:rPr>
          <w:sz w:val="28"/>
        </w:rPr>
        <w:t xml:space="preserve"> </w:t>
      </w:r>
      <w:r w:rsidRPr="000620E4">
        <w:rPr>
          <w:sz w:val="28"/>
        </w:rPr>
        <w:t>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перетворення</w:t>
      </w:r>
      <w:r w:rsidRPr="000620E4">
        <w:rPr>
          <w:sz w:val="28"/>
        </w:rPr>
        <w:t xml:space="preserve"> </w:t>
      </w:r>
      <w:r w:rsidRPr="000620E4">
        <w:rPr>
          <w:sz w:val="28"/>
        </w:rPr>
        <w:t>об’єкта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“Укриття”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на</w:t>
      </w:r>
      <w:r w:rsidRPr="000620E4">
        <w:rPr>
          <w:sz w:val="28"/>
        </w:rPr>
        <w:t xml:space="preserve"> </w:t>
      </w:r>
      <w:r w:rsidRPr="000620E4">
        <w:rPr>
          <w:sz w:val="28"/>
        </w:rPr>
        <w:t>екологічно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безпечну</w:t>
      </w:r>
      <w:r w:rsidRPr="000620E4">
        <w:rPr>
          <w:sz w:val="28"/>
        </w:rPr>
        <w:t xml:space="preserve"> </w:t>
      </w:r>
      <w:r w:rsidRPr="000620E4">
        <w:rPr>
          <w:sz w:val="28"/>
        </w:rPr>
        <w:t>систему”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викласти</w:t>
      </w:r>
      <w:r w:rsidRPr="000620E4">
        <w:rPr>
          <w:sz w:val="28"/>
        </w:rPr>
        <w:t xml:space="preserve"> </w:t>
      </w:r>
      <w:r w:rsidRPr="000620E4">
        <w:rPr>
          <w:sz w:val="28"/>
        </w:rPr>
        <w:t>в</w:t>
      </w:r>
      <w:r w:rsidRPr="000620E4">
        <w:rPr>
          <w:sz w:val="28"/>
        </w:rPr>
        <w:t xml:space="preserve"> </w:t>
      </w:r>
      <w:r w:rsidRPr="000620E4">
        <w:rPr>
          <w:sz w:val="28"/>
        </w:rPr>
        <w:t>редакції,</w:t>
      </w:r>
      <w:r w:rsidRPr="000620E4">
        <w:rPr>
          <w:sz w:val="28"/>
        </w:rPr>
        <w:t xml:space="preserve"> </w:t>
      </w:r>
      <w:r w:rsidRPr="000620E4">
        <w:rPr>
          <w:sz w:val="28"/>
        </w:rPr>
        <w:t>що</w:t>
      </w:r>
      <w:r w:rsidRPr="000620E4">
        <w:rPr>
          <w:sz w:val="28"/>
        </w:rPr>
        <w:t xml:space="preserve"> </w:t>
      </w:r>
      <w:r w:rsidRPr="000620E4">
        <w:rPr>
          <w:sz w:val="28"/>
        </w:rPr>
        <w:t>додається.</w:t>
      </w:r>
    </w:p>
    <w:p w:rsidR="000620E4" w:rsidRPr="000620E4" w:rsidRDefault="000620E4" w:rsidP="000620E4">
      <w:pPr>
        <w:spacing w:after="0" w:line="240" w:lineRule="auto"/>
        <w:ind w:firstLine="720"/>
        <w:jc w:val="both"/>
      </w:pPr>
      <w:r w:rsidRPr="000620E4">
        <w:t>ІІ.</w:t>
      </w:r>
      <w:r w:rsidRPr="000620E4">
        <w:t xml:space="preserve"> </w:t>
      </w:r>
      <w:proofErr w:type="spellStart"/>
      <w:r w:rsidRPr="000620E4">
        <w:t>Прикінцеві</w:t>
      </w:r>
      <w:proofErr w:type="spellEnd"/>
      <w:r w:rsidRPr="000620E4">
        <w:t xml:space="preserve"> </w:t>
      </w:r>
      <w:proofErr w:type="spellStart"/>
      <w:r w:rsidRPr="000620E4">
        <w:t>положення</w:t>
      </w:r>
      <w:proofErr w:type="spellEnd"/>
    </w:p>
    <w:p w:rsidR="000620E4" w:rsidRPr="000620E4" w:rsidRDefault="000620E4" w:rsidP="000620E4">
      <w:pPr>
        <w:spacing w:after="0" w:line="240" w:lineRule="auto"/>
        <w:ind w:firstLine="720"/>
        <w:jc w:val="both"/>
      </w:pPr>
      <w:r w:rsidRPr="000620E4">
        <w:t>1.Цей</w:t>
      </w:r>
      <w:r w:rsidRPr="000620E4">
        <w:t xml:space="preserve"> </w:t>
      </w:r>
      <w:r w:rsidRPr="000620E4">
        <w:t>Закон</w:t>
      </w:r>
      <w:r w:rsidRPr="000620E4">
        <w:t xml:space="preserve"> </w:t>
      </w:r>
      <w:proofErr w:type="spellStart"/>
      <w:r w:rsidRPr="000620E4">
        <w:t>набирає</w:t>
      </w:r>
      <w:proofErr w:type="spellEnd"/>
      <w:r w:rsidRPr="000620E4">
        <w:t xml:space="preserve"> </w:t>
      </w:r>
      <w:proofErr w:type="spellStart"/>
      <w:r w:rsidRPr="000620E4">
        <w:t>чинності</w:t>
      </w:r>
      <w:proofErr w:type="spellEnd"/>
      <w:r w:rsidRPr="000620E4">
        <w:t xml:space="preserve"> </w:t>
      </w:r>
      <w:r w:rsidRPr="000620E4">
        <w:t>з</w:t>
      </w:r>
      <w:r w:rsidRPr="000620E4">
        <w:t xml:space="preserve"> </w:t>
      </w:r>
      <w:r w:rsidRPr="000620E4">
        <w:t>1</w:t>
      </w:r>
      <w:r w:rsidRPr="000620E4">
        <w:t xml:space="preserve"> </w:t>
      </w:r>
      <w:proofErr w:type="spellStart"/>
      <w:r w:rsidRPr="000620E4">
        <w:t>січня</w:t>
      </w:r>
      <w:proofErr w:type="spellEnd"/>
      <w:r w:rsidRPr="000620E4">
        <w:t xml:space="preserve"> </w:t>
      </w:r>
      <w:r w:rsidRPr="000620E4">
        <w:t>2019</w:t>
      </w:r>
      <w:r w:rsidRPr="000620E4">
        <w:t xml:space="preserve"> </w:t>
      </w:r>
      <w:r w:rsidRPr="000620E4">
        <w:t>року.</w:t>
      </w:r>
    </w:p>
    <w:p w:rsidR="000620E4" w:rsidRPr="000620E4" w:rsidRDefault="000620E4" w:rsidP="000620E4">
      <w:pPr>
        <w:spacing w:after="0" w:line="240" w:lineRule="auto"/>
        <w:ind w:firstLine="720"/>
        <w:jc w:val="both"/>
      </w:pPr>
      <w:r w:rsidRPr="000620E4">
        <w:t>2.Кабінету</w:t>
      </w:r>
      <w:r w:rsidRPr="000620E4">
        <w:t xml:space="preserve"> </w:t>
      </w:r>
      <w:proofErr w:type="spellStart"/>
      <w:r w:rsidRPr="000620E4">
        <w:t>Міністрів</w:t>
      </w:r>
      <w:proofErr w:type="spellEnd"/>
      <w:r w:rsidRPr="000620E4">
        <w:t xml:space="preserve"> </w:t>
      </w:r>
      <w:proofErr w:type="spellStart"/>
      <w:r w:rsidRPr="000620E4">
        <w:t>України</w:t>
      </w:r>
      <w:proofErr w:type="spellEnd"/>
      <w:r w:rsidRPr="000620E4">
        <w:t xml:space="preserve"> </w:t>
      </w:r>
      <w:proofErr w:type="spellStart"/>
      <w:r w:rsidRPr="000620E4">
        <w:t>протягом</w:t>
      </w:r>
      <w:proofErr w:type="spellEnd"/>
      <w:r w:rsidRPr="000620E4">
        <w:t xml:space="preserve"> </w:t>
      </w:r>
      <w:r w:rsidRPr="000620E4">
        <w:t>одного</w:t>
      </w:r>
      <w:r w:rsidRPr="000620E4">
        <w:t xml:space="preserve"> </w:t>
      </w:r>
      <w:proofErr w:type="spellStart"/>
      <w:r w:rsidRPr="000620E4">
        <w:t>місяця</w:t>
      </w:r>
      <w:proofErr w:type="spellEnd"/>
      <w:r w:rsidRPr="000620E4">
        <w:t xml:space="preserve"> </w:t>
      </w:r>
      <w:r w:rsidRPr="000620E4">
        <w:t>з</w:t>
      </w:r>
      <w:r w:rsidRPr="000620E4">
        <w:t xml:space="preserve"> </w:t>
      </w:r>
      <w:r w:rsidRPr="000620E4">
        <w:t>дня</w:t>
      </w:r>
      <w:r w:rsidRPr="000620E4">
        <w:t xml:space="preserve"> </w:t>
      </w:r>
      <w:proofErr w:type="spellStart"/>
      <w:r w:rsidRPr="000620E4">
        <w:t>набрання</w:t>
      </w:r>
      <w:proofErr w:type="spellEnd"/>
      <w:r w:rsidRPr="000620E4">
        <w:t xml:space="preserve"> </w:t>
      </w:r>
      <w:proofErr w:type="spellStart"/>
      <w:r w:rsidRPr="000620E4">
        <w:t>чинності</w:t>
      </w:r>
      <w:proofErr w:type="spellEnd"/>
      <w:r w:rsidRPr="000620E4">
        <w:t xml:space="preserve"> </w:t>
      </w:r>
      <w:proofErr w:type="spellStart"/>
      <w:r w:rsidRPr="000620E4">
        <w:t>цим</w:t>
      </w:r>
      <w:proofErr w:type="spellEnd"/>
      <w:r w:rsidRPr="000620E4">
        <w:t xml:space="preserve"> </w:t>
      </w:r>
      <w:r w:rsidRPr="000620E4">
        <w:t>Законом:</w:t>
      </w:r>
    </w:p>
    <w:p w:rsidR="000620E4" w:rsidRPr="000620E4" w:rsidRDefault="000620E4" w:rsidP="000620E4">
      <w:pPr>
        <w:spacing w:after="0" w:line="240" w:lineRule="auto"/>
        <w:ind w:firstLine="720"/>
        <w:jc w:val="both"/>
      </w:pPr>
      <w:r w:rsidRPr="000620E4">
        <w:t>привести</w:t>
      </w:r>
      <w:r w:rsidRPr="000620E4">
        <w:t xml:space="preserve"> </w:t>
      </w:r>
      <w:proofErr w:type="spellStart"/>
      <w:r w:rsidRPr="000620E4">
        <w:t>свої</w:t>
      </w:r>
      <w:proofErr w:type="spellEnd"/>
      <w:r w:rsidRPr="000620E4">
        <w:t xml:space="preserve"> </w:t>
      </w:r>
      <w:r w:rsidRPr="000620E4">
        <w:t>нормативно-</w:t>
      </w:r>
      <w:proofErr w:type="spellStart"/>
      <w:r w:rsidRPr="000620E4">
        <w:t>правові</w:t>
      </w:r>
      <w:proofErr w:type="spellEnd"/>
      <w:r w:rsidRPr="000620E4">
        <w:t xml:space="preserve"> </w:t>
      </w:r>
      <w:proofErr w:type="spellStart"/>
      <w:r w:rsidRPr="000620E4">
        <w:t>акти</w:t>
      </w:r>
      <w:proofErr w:type="spellEnd"/>
      <w:r w:rsidRPr="000620E4">
        <w:t xml:space="preserve"> </w:t>
      </w:r>
      <w:r w:rsidRPr="000620E4">
        <w:t>у</w:t>
      </w:r>
      <w:r w:rsidRPr="000620E4">
        <w:t xml:space="preserve"> </w:t>
      </w:r>
      <w:proofErr w:type="spellStart"/>
      <w:r w:rsidRPr="000620E4">
        <w:t>відповідність</w:t>
      </w:r>
      <w:proofErr w:type="spellEnd"/>
      <w:r w:rsidRPr="000620E4">
        <w:t xml:space="preserve"> </w:t>
      </w:r>
      <w:proofErr w:type="spellStart"/>
      <w:r w:rsidRPr="000620E4">
        <w:t>із</w:t>
      </w:r>
      <w:proofErr w:type="spellEnd"/>
      <w:r w:rsidRPr="000620E4">
        <w:t xml:space="preserve"> </w:t>
      </w:r>
      <w:proofErr w:type="spellStart"/>
      <w:r w:rsidRPr="000620E4">
        <w:t>цим</w:t>
      </w:r>
      <w:proofErr w:type="spellEnd"/>
      <w:r w:rsidRPr="000620E4">
        <w:t xml:space="preserve"> </w:t>
      </w:r>
      <w:r w:rsidRPr="000620E4">
        <w:t>Законом;</w:t>
      </w:r>
    </w:p>
    <w:p w:rsidR="000620E4" w:rsidRPr="000620E4" w:rsidRDefault="000620E4" w:rsidP="000620E4">
      <w:pPr>
        <w:spacing w:after="0" w:line="240" w:lineRule="auto"/>
        <w:ind w:firstLine="720"/>
        <w:jc w:val="both"/>
      </w:pPr>
      <w:proofErr w:type="spellStart"/>
      <w:r w:rsidRPr="000620E4">
        <w:t>забезпечити</w:t>
      </w:r>
      <w:proofErr w:type="spellEnd"/>
      <w:r w:rsidRPr="000620E4">
        <w:t xml:space="preserve"> </w:t>
      </w:r>
      <w:proofErr w:type="spellStart"/>
      <w:r w:rsidRPr="000620E4">
        <w:t>приведення</w:t>
      </w:r>
      <w:proofErr w:type="spellEnd"/>
      <w:r w:rsidRPr="000620E4">
        <w:t xml:space="preserve"> </w:t>
      </w:r>
      <w:proofErr w:type="spellStart"/>
      <w:r w:rsidRPr="000620E4">
        <w:t>міністерствами</w:t>
      </w:r>
      <w:proofErr w:type="spellEnd"/>
      <w:r w:rsidRPr="000620E4">
        <w:t xml:space="preserve"> </w:t>
      </w:r>
      <w:r w:rsidRPr="000620E4">
        <w:t>та</w:t>
      </w:r>
      <w:r w:rsidRPr="000620E4">
        <w:t xml:space="preserve"> </w:t>
      </w:r>
      <w:proofErr w:type="spellStart"/>
      <w:r w:rsidRPr="000620E4">
        <w:t>іншими</w:t>
      </w:r>
      <w:proofErr w:type="spellEnd"/>
      <w:r w:rsidRPr="000620E4">
        <w:t xml:space="preserve"> </w:t>
      </w:r>
      <w:proofErr w:type="spellStart"/>
      <w:r w:rsidRPr="000620E4">
        <w:t>центральними</w:t>
      </w:r>
      <w:proofErr w:type="spellEnd"/>
      <w:r w:rsidRPr="000620E4">
        <w:t xml:space="preserve"> </w:t>
      </w:r>
      <w:r w:rsidRPr="000620E4">
        <w:t>органами</w:t>
      </w:r>
      <w:r w:rsidRPr="000620E4">
        <w:t xml:space="preserve"> </w:t>
      </w:r>
      <w:proofErr w:type="spellStart"/>
      <w:r w:rsidRPr="000620E4">
        <w:t>виконавчої</w:t>
      </w:r>
      <w:proofErr w:type="spellEnd"/>
      <w:r w:rsidRPr="000620E4">
        <w:t xml:space="preserve"> </w:t>
      </w:r>
      <w:proofErr w:type="spellStart"/>
      <w:r w:rsidRPr="000620E4">
        <w:t>влади</w:t>
      </w:r>
      <w:proofErr w:type="spellEnd"/>
      <w:r w:rsidRPr="000620E4">
        <w:t xml:space="preserve"> </w:t>
      </w:r>
      <w:proofErr w:type="spellStart"/>
      <w:r w:rsidRPr="000620E4">
        <w:t>їх</w:t>
      </w:r>
      <w:proofErr w:type="spellEnd"/>
      <w:r w:rsidRPr="000620E4">
        <w:t xml:space="preserve"> </w:t>
      </w:r>
      <w:r w:rsidRPr="000620E4">
        <w:t>нормативно-</w:t>
      </w:r>
      <w:proofErr w:type="spellStart"/>
      <w:r w:rsidRPr="000620E4">
        <w:t>правових</w:t>
      </w:r>
      <w:proofErr w:type="spellEnd"/>
      <w:r w:rsidRPr="000620E4">
        <w:t xml:space="preserve"> </w:t>
      </w:r>
      <w:proofErr w:type="spellStart"/>
      <w:r w:rsidRPr="000620E4">
        <w:t>актів</w:t>
      </w:r>
      <w:proofErr w:type="spellEnd"/>
      <w:r w:rsidRPr="000620E4">
        <w:t xml:space="preserve"> </w:t>
      </w:r>
      <w:r w:rsidRPr="000620E4">
        <w:t>у</w:t>
      </w:r>
      <w:r w:rsidRPr="000620E4">
        <w:t xml:space="preserve"> </w:t>
      </w:r>
      <w:proofErr w:type="spellStart"/>
      <w:r w:rsidRPr="000620E4">
        <w:t>відповідність</w:t>
      </w:r>
      <w:proofErr w:type="spellEnd"/>
      <w:r w:rsidRPr="000620E4">
        <w:t xml:space="preserve"> </w:t>
      </w:r>
      <w:proofErr w:type="spellStart"/>
      <w:r w:rsidRPr="000620E4">
        <w:t>із</w:t>
      </w:r>
      <w:proofErr w:type="spellEnd"/>
      <w:r w:rsidRPr="000620E4">
        <w:t xml:space="preserve"> </w:t>
      </w:r>
      <w:proofErr w:type="spellStart"/>
      <w:r w:rsidRPr="000620E4">
        <w:t>цим</w:t>
      </w:r>
      <w:proofErr w:type="spellEnd"/>
      <w:r w:rsidRPr="000620E4">
        <w:t xml:space="preserve"> </w:t>
      </w:r>
      <w:r w:rsidRPr="000620E4">
        <w:t>Законом.</w:t>
      </w:r>
    </w:p>
    <w:p w:rsidR="000620E4" w:rsidRDefault="000620E4" w:rsidP="000620E4">
      <w:pPr>
        <w:spacing w:after="0" w:line="240" w:lineRule="auto"/>
        <w:ind w:firstLine="720"/>
        <w:jc w:val="both"/>
        <w:rPr>
          <w:b/>
        </w:rPr>
      </w:pPr>
    </w:p>
    <w:p w:rsidR="000620E4" w:rsidRDefault="000620E4" w:rsidP="000620E4">
      <w:pPr>
        <w:spacing w:after="0" w:line="240" w:lineRule="auto"/>
        <w:ind w:firstLine="720"/>
        <w:jc w:val="both"/>
        <w:rPr>
          <w:b/>
        </w:rPr>
      </w:pPr>
    </w:p>
    <w:p w:rsidR="000620E4" w:rsidRPr="000620E4" w:rsidRDefault="000620E4" w:rsidP="000620E4">
      <w:pPr>
        <w:spacing w:after="0" w:line="240" w:lineRule="auto"/>
        <w:ind w:firstLine="720"/>
        <w:jc w:val="both"/>
      </w:pPr>
      <w:bookmarkStart w:id="0" w:name="_GoBack"/>
      <w:bookmarkEnd w:id="0"/>
      <w:r w:rsidRPr="000620E4">
        <w:rPr>
          <w:b/>
        </w:rPr>
        <w:t>Голова</w:t>
      </w:r>
      <w:r w:rsidRPr="000620E4">
        <w:rPr>
          <w:b/>
        </w:rPr>
        <w:t xml:space="preserve"> </w:t>
      </w:r>
      <w:proofErr w:type="spellStart"/>
      <w:r w:rsidRPr="000620E4">
        <w:rPr>
          <w:b/>
        </w:rPr>
        <w:t>Верховної</w:t>
      </w:r>
      <w:proofErr w:type="spellEnd"/>
      <w:r w:rsidRPr="000620E4">
        <w:rPr>
          <w:b/>
        </w:rPr>
        <w:t xml:space="preserve"> </w:t>
      </w:r>
      <w:r w:rsidRPr="000620E4">
        <w:rPr>
          <w:b/>
        </w:rPr>
        <w:t>Ради</w:t>
      </w:r>
      <w:r w:rsidRPr="000620E4">
        <w:rPr>
          <w:b/>
        </w:rPr>
        <w:t xml:space="preserve"> </w:t>
      </w:r>
      <w:proofErr w:type="spellStart"/>
      <w:r w:rsidRPr="000620E4">
        <w:rPr>
          <w:b/>
        </w:rPr>
        <w:t>України</w:t>
      </w:r>
      <w:proofErr w:type="spellEnd"/>
    </w:p>
    <w:p w:rsidR="005204CF" w:rsidRPr="000620E4" w:rsidRDefault="005204CF" w:rsidP="000620E4">
      <w:pPr>
        <w:spacing w:after="0" w:line="240" w:lineRule="auto"/>
        <w:ind w:firstLine="720"/>
        <w:jc w:val="both"/>
      </w:pPr>
    </w:p>
    <w:sectPr w:rsidR="005204CF" w:rsidRPr="000620E4" w:rsidSect="000620E4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DF" w:rsidRDefault="003711DF" w:rsidP="000620E4">
      <w:pPr>
        <w:spacing w:after="0" w:line="240" w:lineRule="auto"/>
      </w:pPr>
      <w:r>
        <w:separator/>
      </w:r>
    </w:p>
  </w:endnote>
  <w:endnote w:type="continuationSeparator" w:id="0">
    <w:p w:rsidR="003711DF" w:rsidRDefault="003711DF" w:rsidP="00062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DF" w:rsidRDefault="003711DF" w:rsidP="000620E4">
      <w:pPr>
        <w:spacing w:after="0" w:line="240" w:lineRule="auto"/>
      </w:pPr>
      <w:r>
        <w:separator/>
      </w:r>
    </w:p>
  </w:footnote>
  <w:footnote w:type="continuationSeparator" w:id="0">
    <w:p w:rsidR="003711DF" w:rsidRDefault="003711DF" w:rsidP="00062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0E4"/>
    <w:rsid w:val="000260AC"/>
    <w:rsid w:val="000620E4"/>
    <w:rsid w:val="0031270B"/>
    <w:rsid w:val="00323C09"/>
    <w:rsid w:val="003711DF"/>
    <w:rsid w:val="005204CF"/>
    <w:rsid w:val="0071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E140"/>
  <w15:chartTrackingRefBased/>
  <w15:docId w15:val="{66D772B5-467A-4826-8A1C-6379BC24E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0620E4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0620E4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0620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620E4"/>
    <w:rPr>
      <w:lang w:val="ru-RU"/>
    </w:rPr>
  </w:style>
  <w:style w:type="paragraph" w:styleId="a5">
    <w:name w:val="footer"/>
    <w:basedOn w:val="a"/>
    <w:link w:val="a6"/>
    <w:uiPriority w:val="99"/>
    <w:unhideWhenUsed/>
    <w:rsid w:val="000620E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620E4"/>
    <w:rPr>
      <w:lang w:val="ru-RU"/>
    </w:rPr>
  </w:style>
  <w:style w:type="paragraph" w:customStyle="1" w:styleId="a7">
    <w:name w:val="Номер страницы"/>
    <w:basedOn w:val="a5"/>
    <w:rsid w:val="00062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689</Words>
  <Characters>4849</Characters>
  <Application>Microsoft Office Word</Application>
  <DocSecurity>0</DocSecurity>
  <Lines>107</Lines>
  <Paragraphs>65</Paragraphs>
  <ScaleCrop>false</ScaleCrop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2018-06-27T07:43:00Z</dcterms:created>
  <dcterms:modified xsi:type="dcterms:W3CDTF">2018-06-27T07:49:00Z</dcterms:modified>
</cp:coreProperties>
</file>