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3E27" w:rsidRDefault="000A3E27" w:rsidP="000A3E27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0A3E27" w:rsidRDefault="000A3E27" w:rsidP="000A3E27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0A3E27" w:rsidRDefault="000A3E27" w:rsidP="000A3E27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0A3E27" w:rsidRDefault="000A3E27" w:rsidP="000A3E27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0A3E27" w:rsidRDefault="000A3E27" w:rsidP="000A3E27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0A3E27" w:rsidRDefault="000A3E27" w:rsidP="000A3E27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0A3E27" w:rsidRDefault="000A3E27" w:rsidP="000A3E27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0A3E27" w:rsidRDefault="000A3E27" w:rsidP="000A3E27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0A3E27" w:rsidRPr="00C75174" w:rsidRDefault="000A3E27" w:rsidP="000A3E27">
      <w:pPr>
        <w:jc w:val="center"/>
        <w:rPr>
          <w:b/>
          <w:color w:val="000000" w:themeColor="text1"/>
          <w:sz w:val="28"/>
          <w:szCs w:val="28"/>
          <w:lang w:val="uk-UA"/>
        </w:rPr>
      </w:pPr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0A3E27" w:rsidRDefault="000A3E27" w:rsidP="000A3E27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0A3E27" w:rsidRPr="00C44019" w:rsidRDefault="000A3E27" w:rsidP="000A3E27">
      <w:pPr>
        <w:jc w:val="center"/>
        <w:rPr>
          <w:color w:val="000000" w:themeColor="text1"/>
          <w:sz w:val="28"/>
          <w:szCs w:val="28"/>
          <w:lang w:val="uk-UA"/>
        </w:rPr>
      </w:pPr>
    </w:p>
    <w:p w:rsidR="000A3E27" w:rsidRPr="005648B0" w:rsidRDefault="000A3E27" w:rsidP="000A3E27">
      <w:pPr>
        <w:pStyle w:val="StandardWeb"/>
        <w:spacing w:before="0" w:beforeAutospacing="0" w:after="0" w:afterAutospacing="0"/>
        <w:ind w:firstLine="708"/>
        <w:jc w:val="both"/>
        <w:rPr>
          <w:sz w:val="28"/>
          <w:szCs w:val="28"/>
          <w:lang w:val="uk-UA"/>
        </w:rPr>
      </w:pPr>
      <w:r w:rsidRPr="005648B0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595841" w:rsidRDefault="000A3E27" w:rsidP="000A3E27">
      <w:pPr>
        <w:pStyle w:val="berschrift3"/>
        <w:shd w:val="clear" w:color="auto" w:fill="FFFFFF"/>
        <w:spacing w:before="0" w:after="0" w:line="196" w:lineRule="atLeast"/>
        <w:jc w:val="both"/>
        <w:textAlignment w:val="baseline"/>
      </w:pP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ab/>
        <w:t>На своєму засіданні 08 листопада 2017 р. Комітет з питань європейської інтеграції розглянув проект Закону про внесення змін до деяких законів щодо перевірки водіїв транспортних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засобів на стан сп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</w:rPr>
        <w:t>’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яніння (реєстр.№6679 від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3B31AD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10.07.2017</w:t>
      </w:r>
      <w:r w:rsidRPr="003B31AD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)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0A3E27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  <w:bookmarkStart w:id="0" w:name="_GoBack"/>
      <w:bookmarkEnd w:id="0"/>
    </w:p>
    <w:sectPr w:rsidR="00595841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E27"/>
    <w:rsid w:val="000A3E27"/>
    <w:rsid w:val="00595841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A3E27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2">
    <w:name w:val="heading 2"/>
    <w:basedOn w:val="Standard"/>
    <w:next w:val="Standard"/>
    <w:link w:val="berschrift2Zeichen"/>
    <w:qFormat/>
    <w:rsid w:val="000A3E2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link w:val="berschrift3Zeichen"/>
    <w:qFormat/>
    <w:rsid w:val="000A3E2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eichen">
    <w:name w:val="Überschrift 2 Zeichen"/>
    <w:basedOn w:val="Absatzstandardschriftart"/>
    <w:link w:val="berschrift2"/>
    <w:rsid w:val="000A3E27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berschrift3Zeichen">
    <w:name w:val="Überschrift 3 Zeichen"/>
    <w:basedOn w:val="Absatzstandardschriftart"/>
    <w:link w:val="berschrift3"/>
    <w:rsid w:val="000A3E27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0A3E27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A3E27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2">
    <w:name w:val="heading 2"/>
    <w:basedOn w:val="Standard"/>
    <w:next w:val="Standard"/>
    <w:link w:val="berschrift2Zeichen"/>
    <w:qFormat/>
    <w:rsid w:val="000A3E2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link w:val="berschrift3Zeichen"/>
    <w:qFormat/>
    <w:rsid w:val="000A3E2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eichen">
    <w:name w:val="Überschrift 2 Zeichen"/>
    <w:basedOn w:val="Absatzstandardschriftart"/>
    <w:link w:val="berschrift2"/>
    <w:rsid w:val="000A3E27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berschrift3Zeichen">
    <w:name w:val="Überschrift 3 Zeichen"/>
    <w:basedOn w:val="Absatzstandardschriftart"/>
    <w:link w:val="berschrift3"/>
    <w:rsid w:val="000A3E27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0A3E2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892</Characters>
  <Application>Microsoft Macintosh Word</Application>
  <DocSecurity>0</DocSecurity>
  <Lines>7</Lines>
  <Paragraphs>2</Paragraphs>
  <ScaleCrop>false</ScaleCrop>
  <Company/>
  <LinksUpToDate>false</LinksUpToDate>
  <CharactersWithSpaces>1031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2019-03-25T12:33:00Z</dcterms:created>
  <dcterms:modified xsi:type="dcterms:W3CDTF">2019-03-25T12:34:00Z</dcterms:modified>
</cp:coreProperties>
</file>