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DDD" w:rsidRPr="00E77DE6" w:rsidRDefault="004E1DDD" w:rsidP="004E1DDD">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6681</w:t>
      </w:r>
      <w:r w:rsidRPr="00E77DE6">
        <w:rPr>
          <w:rFonts w:ascii="Times New Roman" w:eastAsia="Calibri" w:hAnsi="Times New Roman" w:cs="Calibri"/>
          <w:sz w:val="28"/>
          <w:szCs w:val="28"/>
        </w:rPr>
        <w:t xml:space="preserve"> </w:t>
      </w:r>
    </w:p>
    <w:p w:rsidR="004E1DDD" w:rsidRPr="00E77DE6" w:rsidRDefault="004E1DDD" w:rsidP="004E1DDD">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 від 11</w:t>
      </w:r>
      <w:r w:rsidRPr="00E77DE6">
        <w:rPr>
          <w:rFonts w:ascii="Times New Roman" w:eastAsia="Calibri" w:hAnsi="Times New Roman" w:cs="Calibri"/>
          <w:sz w:val="28"/>
          <w:szCs w:val="28"/>
        </w:rPr>
        <w:t xml:space="preserve"> </w:t>
      </w:r>
      <w:r>
        <w:rPr>
          <w:rFonts w:ascii="Times New Roman" w:eastAsia="Calibri" w:hAnsi="Times New Roman" w:cs="Calibri"/>
          <w:sz w:val="28"/>
          <w:szCs w:val="28"/>
        </w:rPr>
        <w:t>липня</w:t>
      </w:r>
      <w:r w:rsidRPr="00E77DE6">
        <w:rPr>
          <w:rFonts w:ascii="Times New Roman" w:eastAsia="Calibri" w:hAnsi="Times New Roman" w:cs="Calibri"/>
          <w:sz w:val="28"/>
          <w:szCs w:val="28"/>
        </w:rPr>
        <w:t xml:space="preserve"> 2017 р.</w:t>
      </w:r>
    </w:p>
    <w:p w:rsidR="004E1DDD" w:rsidRPr="00E77DE6" w:rsidRDefault="004E1DDD" w:rsidP="004E1DDD">
      <w:pPr>
        <w:spacing w:after="120" w:line="240" w:lineRule="auto"/>
        <w:ind w:firstLine="709"/>
        <w:jc w:val="right"/>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0" w:line="240" w:lineRule="auto"/>
        <w:jc w:val="center"/>
        <w:rPr>
          <w:rFonts w:ascii="Times New Roman" w:eastAsia="Calibri" w:hAnsi="Times New Roman" w:cs="Calibri"/>
          <w:b/>
          <w:sz w:val="28"/>
          <w:szCs w:val="28"/>
        </w:rPr>
      </w:pPr>
      <w:r w:rsidRPr="00E77DE6">
        <w:rPr>
          <w:rFonts w:ascii="Times New Roman" w:eastAsia="Calibri" w:hAnsi="Times New Roman" w:cs="Calibri"/>
          <w:b/>
          <w:sz w:val="28"/>
          <w:szCs w:val="28"/>
        </w:rPr>
        <w:t>ВИСНОВОК</w:t>
      </w:r>
    </w:p>
    <w:p w:rsidR="004E1DDD" w:rsidRPr="00E77DE6" w:rsidRDefault="004E1DDD" w:rsidP="004E1DDD">
      <w:pPr>
        <w:spacing w:after="0" w:line="240" w:lineRule="auto"/>
        <w:jc w:val="center"/>
        <w:rPr>
          <w:rFonts w:ascii="Times New Roman" w:eastAsia="Times New Roman" w:hAnsi="Times New Roman" w:cs="Times New Roman"/>
          <w:sz w:val="28"/>
          <w:szCs w:val="28"/>
          <w:lang w:eastAsia="ru-RU"/>
        </w:rPr>
      </w:pPr>
      <w:r w:rsidRPr="00E77DE6">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sidRPr="00E77DE6">
        <w:rPr>
          <w:rFonts w:ascii="Times New Roman" w:eastAsia="Times New Roman" w:hAnsi="Times New Roman" w:cs="Times New Roman"/>
          <w:sz w:val="28"/>
          <w:szCs w:val="28"/>
          <w:lang w:eastAsia="ru-RU"/>
        </w:rPr>
        <w:t>акта</w:t>
      </w:r>
      <w:proofErr w:type="spellEnd"/>
    </w:p>
    <w:p w:rsidR="004E1DDD" w:rsidRPr="00E77DE6" w:rsidRDefault="004E1DDD" w:rsidP="004E1DDD">
      <w:pPr>
        <w:spacing w:after="0" w:line="240" w:lineRule="auto"/>
        <w:jc w:val="center"/>
        <w:rPr>
          <w:rFonts w:ascii="Times New Roman" w:eastAsia="Times New Roman" w:hAnsi="Times New Roman" w:cs="Times New Roman"/>
          <w:sz w:val="28"/>
          <w:szCs w:val="28"/>
          <w:lang w:eastAsia="ru-RU"/>
        </w:rPr>
      </w:pPr>
      <w:r w:rsidRPr="00E77DE6">
        <w:rPr>
          <w:rFonts w:ascii="Times New Roman" w:eastAsia="Times New Roman" w:hAnsi="Times New Roman" w:cs="Times New Roman"/>
          <w:sz w:val="28"/>
          <w:szCs w:val="28"/>
          <w:lang w:eastAsia="ru-RU"/>
        </w:rPr>
        <w:t>вимогам антикорупційного законодавства</w:t>
      </w:r>
    </w:p>
    <w:p w:rsidR="004E1DDD" w:rsidRPr="00E77DE6" w:rsidRDefault="004E1DDD" w:rsidP="004E1DDD">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4E1DDD" w:rsidRDefault="004E1DDD" w:rsidP="004E1DDD">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sidRPr="00E77DE6">
        <w:rPr>
          <w:rFonts w:ascii="Calibri" w:eastAsia="Times New Roman" w:hAnsi="Calibri" w:cs="Arial"/>
          <w:sz w:val="24"/>
          <w:szCs w:val="24"/>
          <w:lang w:eastAsia="ru-RU"/>
        </w:rPr>
        <w:t xml:space="preserve">Назва проекту </w:t>
      </w:r>
      <w:proofErr w:type="spellStart"/>
      <w:r w:rsidRPr="00E77DE6">
        <w:rPr>
          <w:rFonts w:ascii="Calibri" w:eastAsia="Times New Roman" w:hAnsi="Calibri" w:cs="Arial"/>
          <w:sz w:val="24"/>
          <w:szCs w:val="24"/>
          <w:lang w:eastAsia="ru-RU"/>
        </w:rPr>
        <w:t>акта</w:t>
      </w:r>
      <w:proofErr w:type="spellEnd"/>
      <w:r w:rsidRPr="00E77DE6">
        <w:rPr>
          <w:rFonts w:ascii="Calibri" w:eastAsia="Times New Roman" w:hAnsi="Calibri" w:cs="Arial"/>
          <w:sz w:val="24"/>
          <w:szCs w:val="24"/>
          <w:lang w:eastAsia="ru-RU"/>
        </w:rPr>
        <w:t xml:space="preserve">: </w:t>
      </w:r>
      <w:r w:rsidR="00D469AC" w:rsidRPr="00D469AC">
        <w:rPr>
          <w:rFonts w:ascii="Calibri" w:eastAsia="Times New Roman" w:hAnsi="Calibri" w:cs="Arial"/>
          <w:sz w:val="24"/>
          <w:szCs w:val="24"/>
          <w:lang w:eastAsia="ru-RU"/>
        </w:rPr>
        <w:t>Проект Закону про внесення змін до статті 18 Закону України "Про Суспільне телебачення та радіомовлення України" (щодо висвітлення діяльності органів виконавчої влади, інших державних органів, органів місцевого самоврядування, їх посадових осіб в засобах масової інформації України)</w:t>
      </w:r>
    </w:p>
    <w:p w:rsidR="004E1DDD" w:rsidRPr="00E77DE6" w:rsidRDefault="0075329A" w:rsidP="004E1DDD">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Реєстр. № 6681</w:t>
      </w:r>
      <w:r w:rsidR="004E1DDD" w:rsidRPr="00E77DE6">
        <w:rPr>
          <w:rFonts w:ascii="Calibri" w:eastAsia="Times New Roman" w:hAnsi="Calibri" w:cs="Arial"/>
          <w:sz w:val="24"/>
          <w:szCs w:val="24"/>
          <w:lang w:eastAsia="ru-RU"/>
        </w:rPr>
        <w:t xml:space="preserve"> від </w:t>
      </w:r>
      <w:r>
        <w:rPr>
          <w:rFonts w:ascii="Calibri" w:eastAsia="Times New Roman" w:hAnsi="Calibri" w:cs="Arial"/>
          <w:sz w:val="24"/>
          <w:szCs w:val="24"/>
          <w:lang w:eastAsia="ru-RU"/>
        </w:rPr>
        <w:t>11</w:t>
      </w:r>
      <w:r w:rsidR="004E1DDD" w:rsidRPr="00E77DE6">
        <w:rPr>
          <w:rFonts w:ascii="Calibri" w:eastAsia="Times New Roman" w:hAnsi="Calibri" w:cs="Arial"/>
          <w:sz w:val="24"/>
          <w:szCs w:val="24"/>
          <w:lang w:eastAsia="ru-RU"/>
        </w:rPr>
        <w:t xml:space="preserve"> </w:t>
      </w:r>
      <w:r w:rsidR="004E1DDD">
        <w:rPr>
          <w:rFonts w:ascii="Calibri" w:eastAsia="Times New Roman" w:hAnsi="Calibri" w:cs="Arial"/>
          <w:sz w:val="24"/>
          <w:szCs w:val="24"/>
          <w:lang w:eastAsia="ru-RU"/>
        </w:rPr>
        <w:t>липня</w:t>
      </w:r>
      <w:r w:rsidR="004E1DDD" w:rsidRPr="00E77DE6">
        <w:rPr>
          <w:rFonts w:ascii="Calibri" w:eastAsia="Times New Roman" w:hAnsi="Calibri" w:cs="Arial"/>
          <w:sz w:val="24"/>
          <w:szCs w:val="24"/>
          <w:lang w:eastAsia="ru-RU"/>
        </w:rPr>
        <w:t xml:space="preserve"> 2017 р.</w:t>
      </w:r>
    </w:p>
    <w:p w:rsidR="004E1DDD" w:rsidRPr="00E77DE6" w:rsidRDefault="004E1DDD" w:rsidP="004E1DDD">
      <w:pPr>
        <w:shd w:val="clear" w:color="auto" w:fill="FFFFFF"/>
        <w:spacing w:before="120" w:after="0" w:line="270" w:lineRule="atLeast"/>
        <w:ind w:left="720" w:hanging="11"/>
        <w:jc w:val="both"/>
        <w:rPr>
          <w:rFonts w:ascii="Calibri" w:eastAsia="Calibri" w:hAnsi="Calibri" w:cs="Arial"/>
          <w:sz w:val="24"/>
          <w:szCs w:val="24"/>
        </w:rPr>
      </w:pPr>
      <w:r w:rsidRPr="00E77DE6">
        <w:rPr>
          <w:rFonts w:ascii="Calibri" w:eastAsia="Calibri" w:hAnsi="Calibri" w:cs="Arial"/>
          <w:sz w:val="24"/>
          <w:szCs w:val="24"/>
        </w:rPr>
        <w:t xml:space="preserve">Суб’єкт права законодавчої ініціативи: </w:t>
      </w:r>
      <w:r w:rsidR="00533996">
        <w:rPr>
          <w:rFonts w:ascii="Calibri" w:eastAsia="Calibri" w:hAnsi="Calibri" w:cs="Arial"/>
          <w:sz w:val="24"/>
          <w:szCs w:val="24"/>
        </w:rPr>
        <w:t xml:space="preserve">народні депутати України </w:t>
      </w:r>
      <w:proofErr w:type="spellStart"/>
      <w:r w:rsidR="00533996">
        <w:rPr>
          <w:rFonts w:ascii="Calibri" w:eastAsia="Calibri" w:hAnsi="Calibri" w:cs="Arial"/>
          <w:sz w:val="24"/>
          <w:szCs w:val="24"/>
        </w:rPr>
        <w:t>Бурбак</w:t>
      </w:r>
      <w:proofErr w:type="spellEnd"/>
      <w:r w:rsidR="00533996">
        <w:rPr>
          <w:rFonts w:ascii="Calibri" w:eastAsia="Calibri" w:hAnsi="Calibri" w:cs="Arial"/>
          <w:sz w:val="24"/>
          <w:szCs w:val="24"/>
        </w:rPr>
        <w:t xml:space="preserve"> М.Ю., </w:t>
      </w:r>
      <w:r w:rsidR="006C4FAD">
        <w:rPr>
          <w:rFonts w:ascii="Calibri" w:eastAsia="Calibri" w:hAnsi="Calibri" w:cs="Arial"/>
          <w:sz w:val="24"/>
          <w:szCs w:val="24"/>
        </w:rPr>
        <w:t xml:space="preserve">   </w:t>
      </w:r>
      <w:proofErr w:type="spellStart"/>
      <w:r w:rsidR="00463AF4">
        <w:rPr>
          <w:rFonts w:ascii="Calibri" w:eastAsia="Calibri" w:hAnsi="Calibri" w:cs="Arial"/>
          <w:sz w:val="24"/>
          <w:szCs w:val="24"/>
        </w:rPr>
        <w:t>Федорук</w:t>
      </w:r>
      <w:proofErr w:type="spellEnd"/>
      <w:r w:rsidR="00463AF4">
        <w:rPr>
          <w:rFonts w:ascii="Calibri" w:eastAsia="Calibri" w:hAnsi="Calibri" w:cs="Arial"/>
          <w:sz w:val="24"/>
          <w:szCs w:val="24"/>
        </w:rPr>
        <w:t xml:space="preserve"> М.Т.</w:t>
      </w:r>
    </w:p>
    <w:p w:rsidR="004E1DDD" w:rsidRDefault="004E1DDD" w:rsidP="006C4FAD">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sidRPr="00E77DE6">
        <w:rPr>
          <w:rFonts w:ascii="Calibri" w:eastAsia="Calibri" w:hAnsi="Calibri" w:cs="Arial"/>
          <w:sz w:val="24"/>
          <w:szCs w:val="24"/>
        </w:rPr>
        <w:t xml:space="preserve">Головний комітет з підготовки і попереднього розгляду – </w:t>
      </w:r>
      <w:r w:rsidRPr="00E77DE6">
        <w:rPr>
          <w:rFonts w:ascii="Calibri" w:eastAsia="Calibri" w:hAnsi="Calibri" w:cs="Arial"/>
          <w:sz w:val="24"/>
          <w:szCs w:val="24"/>
          <w:shd w:val="clear" w:color="auto" w:fill="FFFFFF"/>
        </w:rPr>
        <w:t xml:space="preserve"> Комітет </w:t>
      </w:r>
      <w:r w:rsidR="006C4FAD" w:rsidRPr="006C4FAD">
        <w:rPr>
          <w:rFonts w:ascii="Calibri" w:eastAsia="Calibri" w:hAnsi="Calibri" w:cs="Arial"/>
          <w:sz w:val="24"/>
          <w:szCs w:val="24"/>
          <w:shd w:val="clear" w:color="auto" w:fill="FFFFFF"/>
        </w:rPr>
        <w:t>з питань свободи слова та інформаційної політики</w:t>
      </w:r>
    </w:p>
    <w:p w:rsidR="006C4FAD" w:rsidRDefault="006C4FAD" w:rsidP="006C4FAD">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4E1DDD" w:rsidRPr="00E77DE6" w:rsidRDefault="004E1DDD" w:rsidP="004E1DDD">
      <w:pPr>
        <w:spacing w:after="120" w:line="240" w:lineRule="auto"/>
        <w:ind w:firstLine="709"/>
        <w:jc w:val="both"/>
        <w:rPr>
          <w:rFonts w:ascii="Times New Roman" w:eastAsia="Calibri" w:hAnsi="Times New Roman" w:cs="Calibri"/>
          <w:sz w:val="28"/>
          <w:szCs w:val="28"/>
          <w:u w:val="single"/>
        </w:rPr>
      </w:pPr>
      <w:r w:rsidRPr="00E77DE6">
        <w:rPr>
          <w:rFonts w:ascii="Times New Roman" w:eastAsia="Calibri" w:hAnsi="Times New Roman" w:cs="Calibri"/>
          <w:sz w:val="28"/>
          <w:szCs w:val="28"/>
          <w:u w:val="single"/>
        </w:rPr>
        <w:t xml:space="preserve">У проекті </w:t>
      </w:r>
      <w:proofErr w:type="spellStart"/>
      <w:r w:rsidRPr="00E77DE6">
        <w:rPr>
          <w:rFonts w:ascii="Times New Roman" w:eastAsia="Calibri" w:hAnsi="Times New Roman" w:cs="Calibri"/>
          <w:sz w:val="28"/>
          <w:szCs w:val="28"/>
          <w:u w:val="single"/>
        </w:rPr>
        <w:t>акта</w:t>
      </w:r>
      <w:proofErr w:type="spellEnd"/>
      <w:r w:rsidRPr="00E77DE6">
        <w:rPr>
          <w:rFonts w:ascii="Times New Roman" w:eastAsia="Calibri" w:hAnsi="Times New Roman" w:cs="Calibri"/>
          <w:sz w:val="28"/>
          <w:szCs w:val="28"/>
          <w:u w:val="single"/>
        </w:rPr>
        <w:t xml:space="preserve"> не виявлено </w:t>
      </w:r>
      <w:proofErr w:type="spellStart"/>
      <w:r w:rsidRPr="00E77DE6">
        <w:rPr>
          <w:rFonts w:ascii="Times New Roman" w:eastAsia="Calibri" w:hAnsi="Times New Roman" w:cs="Calibri"/>
          <w:sz w:val="28"/>
          <w:szCs w:val="28"/>
          <w:u w:val="single"/>
        </w:rPr>
        <w:t>корупціогенних</w:t>
      </w:r>
      <w:proofErr w:type="spellEnd"/>
      <w:r w:rsidRPr="00E77DE6">
        <w:rPr>
          <w:rFonts w:ascii="Times New Roman" w:eastAsia="Calibri" w:hAnsi="Times New Roman" w:cs="Calibri"/>
          <w:sz w:val="28"/>
          <w:szCs w:val="28"/>
          <w:u w:val="single"/>
        </w:rPr>
        <w:t xml:space="preserve"> факторів – проект </w:t>
      </w:r>
      <w:proofErr w:type="spellStart"/>
      <w:r w:rsidRPr="00E77DE6">
        <w:rPr>
          <w:rFonts w:ascii="Times New Roman" w:eastAsia="Calibri" w:hAnsi="Times New Roman" w:cs="Calibri"/>
          <w:sz w:val="28"/>
          <w:szCs w:val="28"/>
          <w:u w:val="single"/>
        </w:rPr>
        <w:t>акта</w:t>
      </w:r>
      <w:proofErr w:type="spellEnd"/>
      <w:r w:rsidRPr="00E77DE6">
        <w:rPr>
          <w:rFonts w:ascii="Times New Roman" w:eastAsia="Calibri" w:hAnsi="Times New Roman" w:cs="Calibri"/>
          <w:sz w:val="28"/>
          <w:szCs w:val="28"/>
          <w:u w:val="single"/>
        </w:rPr>
        <w:t xml:space="preserve"> відповідає вимогам антикорупційного законодавства (рішення Комітету від 16</w:t>
      </w:r>
      <w:r w:rsidR="00441C28">
        <w:rPr>
          <w:rFonts w:ascii="Times New Roman" w:eastAsia="Calibri" w:hAnsi="Times New Roman" w:cs="Calibri"/>
          <w:sz w:val="28"/>
          <w:szCs w:val="28"/>
          <w:u w:val="single"/>
        </w:rPr>
        <w:t xml:space="preserve"> січня 201</w:t>
      </w:r>
      <w:r w:rsidR="00441C28" w:rsidRPr="00441C28">
        <w:rPr>
          <w:rFonts w:ascii="Times New Roman" w:eastAsia="Calibri" w:hAnsi="Times New Roman" w:cs="Calibri"/>
          <w:sz w:val="28"/>
          <w:szCs w:val="28"/>
          <w:u w:val="single"/>
          <w:lang w:val="ru-RU"/>
        </w:rPr>
        <w:t>8</w:t>
      </w:r>
      <w:bookmarkStart w:id="0" w:name="_GoBack"/>
      <w:bookmarkEnd w:id="0"/>
      <w:r w:rsidR="004264AF">
        <w:rPr>
          <w:rFonts w:ascii="Times New Roman" w:eastAsia="Calibri" w:hAnsi="Times New Roman" w:cs="Calibri"/>
          <w:sz w:val="28"/>
          <w:szCs w:val="28"/>
          <w:u w:val="single"/>
        </w:rPr>
        <w:t xml:space="preserve"> року, протокол № 116</w:t>
      </w:r>
      <w:r w:rsidRPr="00E77DE6">
        <w:rPr>
          <w:rFonts w:ascii="Times New Roman" w:eastAsia="Calibri" w:hAnsi="Times New Roman" w:cs="Calibri"/>
          <w:sz w:val="28"/>
          <w:szCs w:val="28"/>
          <w:u w:val="single"/>
        </w:rPr>
        <w:t>).</w:t>
      </w:r>
      <w:r w:rsidRPr="00E77DE6">
        <w:rPr>
          <w:rFonts w:ascii="Times New Roman" w:eastAsia="Calibri" w:hAnsi="Times New Roman" w:cs="Times New Roman"/>
          <w:b/>
          <w:sz w:val="28"/>
          <w:szCs w:val="28"/>
        </w:rPr>
        <w:tab/>
      </w:r>
    </w:p>
    <w:p w:rsidR="004E1DDD" w:rsidRPr="00E77DE6" w:rsidRDefault="004E1DDD" w:rsidP="004E1DDD">
      <w:pPr>
        <w:spacing w:after="0" w:line="240" w:lineRule="auto"/>
        <w:jc w:val="both"/>
        <w:rPr>
          <w:rFonts w:ascii="Times New Roman" w:eastAsia="Calibri" w:hAnsi="Times New Roman" w:cs="Calibri"/>
          <w:sz w:val="28"/>
          <w:szCs w:val="28"/>
        </w:rPr>
      </w:pPr>
    </w:p>
    <w:p w:rsidR="004E1DDD" w:rsidRPr="00E77DE6" w:rsidRDefault="004E1DDD" w:rsidP="004E1DDD">
      <w:pPr>
        <w:spacing w:after="0" w:line="240" w:lineRule="auto"/>
        <w:jc w:val="both"/>
        <w:rPr>
          <w:rFonts w:ascii="Times New Roman" w:eastAsia="Calibri" w:hAnsi="Times New Roman" w:cs="Calibri"/>
          <w:sz w:val="28"/>
          <w:szCs w:val="28"/>
        </w:rPr>
      </w:pPr>
    </w:p>
    <w:p w:rsidR="004E1DDD" w:rsidRPr="00E77DE6" w:rsidRDefault="004E1DDD" w:rsidP="004E1DDD">
      <w:pPr>
        <w:spacing w:after="0" w:line="240" w:lineRule="auto"/>
        <w:ind w:firstLine="709"/>
        <w:jc w:val="both"/>
        <w:rPr>
          <w:rFonts w:ascii="Times New Roman" w:eastAsia="Calibri" w:hAnsi="Times New Roman" w:cs="Calibri"/>
          <w:b/>
          <w:sz w:val="28"/>
          <w:szCs w:val="28"/>
          <w:lang w:val="ru-RU"/>
        </w:rPr>
      </w:pPr>
      <w:r w:rsidRPr="00E77DE6">
        <w:rPr>
          <w:rFonts w:ascii="Times New Roman" w:eastAsia="Calibri" w:hAnsi="Times New Roman" w:cs="Calibri"/>
          <w:b/>
          <w:sz w:val="28"/>
          <w:szCs w:val="28"/>
          <w:lang w:val="ru-RU"/>
        </w:rPr>
        <w:t>Перший заступник</w:t>
      </w:r>
    </w:p>
    <w:p w:rsidR="004E1DDD" w:rsidRPr="00E77DE6" w:rsidRDefault="004E1DDD" w:rsidP="004E1DDD">
      <w:pPr>
        <w:spacing w:after="0" w:line="240" w:lineRule="auto"/>
        <w:ind w:firstLine="709"/>
        <w:jc w:val="both"/>
        <w:rPr>
          <w:rFonts w:ascii="Times New Roman" w:eastAsia="Calibri" w:hAnsi="Times New Roman" w:cs="Calibri"/>
          <w:b/>
          <w:sz w:val="28"/>
          <w:szCs w:val="28"/>
          <w:lang w:val="ru-RU"/>
        </w:rPr>
      </w:pPr>
      <w:proofErr w:type="spellStart"/>
      <w:r w:rsidRPr="00E77DE6">
        <w:rPr>
          <w:rFonts w:ascii="Times New Roman" w:eastAsia="Calibri" w:hAnsi="Times New Roman" w:cs="Calibri"/>
          <w:b/>
          <w:sz w:val="28"/>
          <w:szCs w:val="28"/>
          <w:lang w:val="ru-RU"/>
        </w:rPr>
        <w:t>Голови</w:t>
      </w:r>
      <w:proofErr w:type="spellEnd"/>
      <w:r w:rsidRPr="00E77DE6">
        <w:rPr>
          <w:rFonts w:ascii="Times New Roman" w:eastAsia="Calibri" w:hAnsi="Times New Roman" w:cs="Calibri"/>
          <w:b/>
          <w:sz w:val="28"/>
          <w:szCs w:val="28"/>
          <w:lang w:val="ru-RU"/>
        </w:rPr>
        <w:t xml:space="preserve"> </w:t>
      </w:r>
      <w:proofErr w:type="spellStart"/>
      <w:r w:rsidRPr="00E77DE6">
        <w:rPr>
          <w:rFonts w:ascii="Times New Roman" w:eastAsia="Calibri" w:hAnsi="Times New Roman" w:cs="Calibri"/>
          <w:b/>
          <w:sz w:val="28"/>
          <w:szCs w:val="28"/>
          <w:lang w:val="ru-RU"/>
        </w:rPr>
        <w:t>Комітету</w:t>
      </w:r>
      <w:proofErr w:type="spellEnd"/>
      <w:r w:rsidRPr="00E77DE6">
        <w:rPr>
          <w:rFonts w:ascii="Times New Roman" w:eastAsia="Calibri" w:hAnsi="Times New Roman" w:cs="Calibri"/>
          <w:b/>
          <w:sz w:val="28"/>
          <w:szCs w:val="28"/>
          <w:lang w:val="ru-RU"/>
        </w:rPr>
        <w:t xml:space="preserve">                                                                   Ю.П. Савчук</w:t>
      </w:r>
    </w:p>
    <w:p w:rsidR="004E1DDD" w:rsidRPr="00E77DE6" w:rsidRDefault="004E1DDD" w:rsidP="004E1DDD">
      <w:pPr>
        <w:spacing w:after="120" w:line="240" w:lineRule="auto"/>
        <w:ind w:firstLine="709"/>
        <w:jc w:val="both"/>
        <w:rPr>
          <w:rFonts w:ascii="Times New Roman" w:eastAsia="Calibri" w:hAnsi="Times New Roman" w:cs="Calibri"/>
          <w:sz w:val="28"/>
          <w:szCs w:val="28"/>
          <w:lang w:val="ru-RU"/>
        </w:rPr>
      </w:pPr>
    </w:p>
    <w:p w:rsidR="004E1DDD" w:rsidRPr="00E77DE6" w:rsidRDefault="004E1DDD" w:rsidP="004E1DDD">
      <w:pPr>
        <w:spacing w:after="120" w:line="240" w:lineRule="auto"/>
        <w:ind w:firstLine="709"/>
        <w:jc w:val="both"/>
        <w:rPr>
          <w:rFonts w:ascii="Times New Roman" w:eastAsia="Calibri" w:hAnsi="Times New Roman" w:cs="Calibri"/>
          <w:sz w:val="28"/>
          <w:szCs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after="120" w:line="240" w:lineRule="auto"/>
        <w:ind w:firstLine="709"/>
        <w:jc w:val="both"/>
        <w:rPr>
          <w:rFonts w:ascii="Times New Roman" w:eastAsia="Calibri" w:hAnsi="Times New Roman" w:cs="Calibri"/>
          <w:sz w:val="28"/>
        </w:rPr>
      </w:pPr>
    </w:p>
    <w:p w:rsidR="004E1DDD" w:rsidRPr="00E77DE6" w:rsidRDefault="004E1DDD" w:rsidP="004E1DDD">
      <w:pPr>
        <w:spacing w:line="256" w:lineRule="auto"/>
      </w:pPr>
    </w:p>
    <w:p w:rsidR="004E1DDD" w:rsidRPr="00E77DE6" w:rsidRDefault="004E1DDD" w:rsidP="004E1DDD">
      <w:pPr>
        <w:spacing w:line="256" w:lineRule="auto"/>
      </w:pPr>
    </w:p>
    <w:p w:rsidR="004E1DDD" w:rsidRPr="00E77DE6" w:rsidRDefault="004E1DDD" w:rsidP="004E1DDD">
      <w:pPr>
        <w:spacing w:line="256" w:lineRule="auto"/>
      </w:pPr>
    </w:p>
    <w:p w:rsidR="004E1DDD" w:rsidRPr="00E77DE6" w:rsidRDefault="004E1DDD" w:rsidP="004E1DDD">
      <w:pPr>
        <w:spacing w:line="256" w:lineRule="auto"/>
      </w:pPr>
    </w:p>
    <w:p w:rsidR="004E1DDD" w:rsidRPr="00E77DE6" w:rsidRDefault="004E1DDD" w:rsidP="004E1DDD">
      <w:pPr>
        <w:spacing w:line="256" w:lineRule="auto"/>
      </w:pPr>
    </w:p>
    <w:p w:rsidR="004E1DDD" w:rsidRDefault="004E1DDD" w:rsidP="004E1DDD"/>
    <w:p w:rsidR="00A6599D" w:rsidRDefault="00A6599D"/>
    <w:sectPr w:rsidR="00A6599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6DD"/>
    <w:rsid w:val="004264AF"/>
    <w:rsid w:val="00441C28"/>
    <w:rsid w:val="00463AF4"/>
    <w:rsid w:val="004E1DDD"/>
    <w:rsid w:val="00533996"/>
    <w:rsid w:val="005F16DD"/>
    <w:rsid w:val="006C4FAD"/>
    <w:rsid w:val="0075329A"/>
    <w:rsid w:val="00A6599D"/>
    <w:rsid w:val="00D469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060B"/>
  <w15:chartTrackingRefBased/>
  <w15:docId w15:val="{2247C6F4-1DA8-4793-83B9-AF3D5CC1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1D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646</Words>
  <Characters>369</Characters>
  <Application>Microsoft Office Word</Application>
  <DocSecurity>0</DocSecurity>
  <Lines>3</Lines>
  <Paragraphs>2</Paragraphs>
  <ScaleCrop>false</ScaleCrop>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9</cp:revision>
  <dcterms:created xsi:type="dcterms:W3CDTF">2018-01-16T16:09:00Z</dcterms:created>
  <dcterms:modified xsi:type="dcterms:W3CDTF">2018-01-22T12:49:00Z</dcterms:modified>
</cp:coreProperties>
</file>